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1A6556" w14:textId="542D8DFD" w:rsidR="00377338" w:rsidRPr="00BA499D" w:rsidRDefault="00377338" w:rsidP="00377338">
      <w:pPr>
        <w:tabs>
          <w:tab w:val="center" w:pos="4536"/>
          <w:tab w:val="right" w:pos="7938"/>
          <w:tab w:val="right" w:pos="9639"/>
        </w:tabs>
        <w:ind w:right="2"/>
        <w:rPr>
          <w:rFonts w:ascii="Arial" w:hAnsi="Arial" w:cs="Arial"/>
          <w:b/>
          <w:bCs/>
          <w:sz w:val="22"/>
          <w:szCs w:val="22"/>
        </w:rPr>
      </w:pPr>
      <w:r w:rsidRPr="00BA499D">
        <w:rPr>
          <w:rFonts w:ascii="Arial" w:hAnsi="Arial" w:cs="Arial"/>
          <w:b/>
          <w:bCs/>
          <w:sz w:val="22"/>
          <w:szCs w:val="22"/>
        </w:rPr>
        <w:t>3GPP TSG RAN WG1 #113</w:t>
      </w:r>
      <w:r w:rsidRPr="00BA499D">
        <w:rPr>
          <w:rFonts w:ascii="Arial" w:hAnsi="Arial" w:cs="Arial"/>
          <w:b/>
          <w:bCs/>
          <w:sz w:val="22"/>
          <w:szCs w:val="22"/>
        </w:rPr>
        <w:tab/>
      </w:r>
      <w:r w:rsidRPr="00BA499D">
        <w:rPr>
          <w:rFonts w:ascii="Arial" w:hAnsi="Arial" w:cs="Arial"/>
          <w:b/>
          <w:bCs/>
          <w:sz w:val="22"/>
          <w:szCs w:val="22"/>
        </w:rPr>
        <w:tab/>
      </w:r>
      <w:r w:rsidRPr="00BA499D">
        <w:rPr>
          <w:rFonts w:ascii="Arial" w:hAnsi="Arial" w:cs="Arial"/>
          <w:b/>
          <w:bCs/>
          <w:sz w:val="22"/>
          <w:szCs w:val="22"/>
        </w:rPr>
        <w:tab/>
      </w:r>
      <w:r w:rsidR="0043258B" w:rsidRPr="0043258B">
        <w:rPr>
          <w:rFonts w:ascii="Arial" w:hAnsi="Arial" w:cs="Arial"/>
          <w:b/>
          <w:bCs/>
          <w:sz w:val="22"/>
          <w:szCs w:val="22"/>
        </w:rPr>
        <w:t>R1-2305228</w:t>
      </w:r>
      <w:r w:rsidR="0043258B" w:rsidRPr="0043258B">
        <w:rPr>
          <w:rFonts w:ascii="Arial" w:hAnsi="Arial" w:cs="Arial"/>
          <w:b/>
          <w:bCs/>
          <w:sz w:val="22"/>
          <w:szCs w:val="22"/>
        </w:rPr>
        <w:t xml:space="preserve"> </w:t>
      </w:r>
    </w:p>
    <w:p w14:paraId="08AE7E92" w14:textId="77777777" w:rsidR="00377338" w:rsidRPr="00BA499D" w:rsidRDefault="00377338" w:rsidP="00377338">
      <w:pPr>
        <w:tabs>
          <w:tab w:val="center" w:pos="4536"/>
          <w:tab w:val="right" w:pos="7938"/>
          <w:tab w:val="right" w:pos="9639"/>
        </w:tabs>
        <w:ind w:right="2"/>
        <w:rPr>
          <w:rFonts w:ascii="Arial" w:hAnsi="Arial" w:cs="Arial"/>
          <w:b/>
          <w:bCs/>
          <w:sz w:val="22"/>
          <w:szCs w:val="22"/>
        </w:rPr>
      </w:pPr>
      <w:r w:rsidRPr="00BA499D">
        <w:rPr>
          <w:rFonts w:ascii="Arial" w:hAnsi="Arial" w:cs="Arial"/>
          <w:b/>
          <w:bCs/>
          <w:sz w:val="22"/>
          <w:szCs w:val="22"/>
        </w:rPr>
        <w:t>Incheon, Korea, May 22nd – May 26th, 2023</w:t>
      </w:r>
    </w:p>
    <w:p w14:paraId="178D8C0D" w14:textId="77777777" w:rsidR="00E306B3" w:rsidRDefault="00E306B3" w:rsidP="00801CBA">
      <w:pPr>
        <w:pStyle w:val="3GPPHeader"/>
        <w:contextualSpacing/>
        <w:rPr>
          <w:sz w:val="22"/>
          <w:szCs w:val="22"/>
        </w:rPr>
      </w:pPr>
    </w:p>
    <w:p w14:paraId="3AC99794" w14:textId="75C396B6" w:rsidR="00B90144" w:rsidRDefault="00B90144" w:rsidP="00801CBA">
      <w:pPr>
        <w:pStyle w:val="3GPPHeader"/>
        <w:contextualSpacing/>
        <w:rPr>
          <w:sz w:val="22"/>
          <w:szCs w:val="22"/>
        </w:rPr>
      </w:pPr>
      <w:r w:rsidRPr="00315C6E">
        <w:rPr>
          <w:sz w:val="22"/>
          <w:szCs w:val="22"/>
        </w:rPr>
        <w:t>Agenda Item:</w:t>
      </w:r>
      <w:r w:rsidRPr="00315C6E">
        <w:rPr>
          <w:sz w:val="22"/>
          <w:szCs w:val="22"/>
        </w:rPr>
        <w:tab/>
      </w:r>
      <w:r w:rsidR="00D5794E">
        <w:rPr>
          <w:sz w:val="22"/>
          <w:szCs w:val="22"/>
        </w:rPr>
        <w:t>9</w:t>
      </w:r>
      <w:r>
        <w:rPr>
          <w:sz w:val="22"/>
          <w:szCs w:val="22"/>
        </w:rPr>
        <w:t>.</w:t>
      </w:r>
      <w:r w:rsidR="00432164">
        <w:rPr>
          <w:sz w:val="22"/>
          <w:szCs w:val="22"/>
        </w:rPr>
        <w:t>1.</w:t>
      </w:r>
      <w:r w:rsidR="00D5794E">
        <w:rPr>
          <w:sz w:val="22"/>
          <w:szCs w:val="22"/>
        </w:rPr>
        <w:t>2</w:t>
      </w:r>
    </w:p>
    <w:p w14:paraId="1AFE252F" w14:textId="77777777" w:rsidR="00CD566C" w:rsidRPr="00315C6E" w:rsidRDefault="00CD566C" w:rsidP="00801CBA">
      <w:pPr>
        <w:pStyle w:val="3GPPHeader"/>
        <w:contextualSpacing/>
        <w:rPr>
          <w:sz w:val="22"/>
          <w:szCs w:val="22"/>
        </w:rPr>
      </w:pPr>
    </w:p>
    <w:p w14:paraId="62C8DF9B" w14:textId="77777777" w:rsidR="00B90144" w:rsidRPr="00315C6E" w:rsidRDefault="00B90144" w:rsidP="00B90144">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86F48FE" w14:textId="77777777" w:rsidR="00B32BCE" w:rsidRDefault="00B90144" w:rsidP="00B90144">
      <w:pPr>
        <w:pStyle w:val="3GPPHeader"/>
        <w:rPr>
          <w:sz w:val="22"/>
          <w:szCs w:val="22"/>
        </w:rPr>
      </w:pPr>
      <w:r w:rsidRPr="00315C6E">
        <w:rPr>
          <w:sz w:val="22"/>
          <w:szCs w:val="22"/>
        </w:rPr>
        <w:t>Title:</w:t>
      </w:r>
      <w:r w:rsidRPr="00315C6E">
        <w:rPr>
          <w:sz w:val="22"/>
          <w:szCs w:val="22"/>
        </w:rPr>
        <w:tab/>
      </w:r>
      <w:r w:rsidR="00B32BCE" w:rsidRPr="00B32BCE">
        <w:rPr>
          <w:sz w:val="22"/>
          <w:szCs w:val="22"/>
        </w:rPr>
        <w:t>Views on Rel-18 MIMO CSI enhancement</w:t>
      </w:r>
    </w:p>
    <w:p w14:paraId="127F5BF3" w14:textId="77777777" w:rsidR="00B90144" w:rsidRPr="00315C6E" w:rsidRDefault="00B90144" w:rsidP="00B90144">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19D01B0C" w14:textId="77777777" w:rsidR="000C6CA4" w:rsidRDefault="000C6CA4" w:rsidP="00E12A02">
      <w:pPr>
        <w:pStyle w:val="0Maintext"/>
        <w:spacing w:after="120" w:afterAutospacing="0" w:line="240" w:lineRule="auto"/>
        <w:ind w:firstLine="0"/>
        <w:rPr>
          <w:lang w:val="en-US"/>
        </w:rPr>
      </w:pPr>
      <w:r>
        <w:rPr>
          <w:lang w:val="en-US"/>
        </w:rPr>
        <w:t xml:space="preserve">In the following, we summarize the NR CSI design evolution from Rel-15/16/17. </w:t>
      </w:r>
    </w:p>
    <w:p w14:paraId="776BBE9C" w14:textId="267A1489" w:rsidR="00906FC8" w:rsidRDefault="00906FC8">
      <w:pPr>
        <w:pStyle w:val="0Maintext"/>
        <w:numPr>
          <w:ilvl w:val="0"/>
          <w:numId w:val="3"/>
        </w:numPr>
        <w:spacing w:after="120" w:afterAutospacing="0" w:line="240" w:lineRule="auto"/>
        <w:rPr>
          <w:lang w:val="en-US"/>
        </w:rPr>
      </w:pPr>
      <w:r>
        <w:rPr>
          <w:lang w:val="en-US"/>
        </w:rPr>
        <w:t xml:space="preserve">In Rel-15, both Type I and Type II codebook </w:t>
      </w:r>
      <w:r w:rsidR="005625CF">
        <w:rPr>
          <w:lang w:val="en-US"/>
        </w:rPr>
        <w:t>were</w:t>
      </w:r>
      <w:r>
        <w:rPr>
          <w:lang w:val="en-US"/>
        </w:rPr>
        <w:t xml:space="preserve"> introduced for advanced PMI reporting. The codebook structure relies on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is the spatial bases selection matrix, </w:t>
      </w:r>
      <w:r w:rsidR="008508B9">
        <w:rPr>
          <w:lang w:val="en-US"/>
        </w:rPr>
        <w:t>and</w:t>
      </w:r>
      <w:r>
        <w:rPr>
          <w:lang w:val="en-US"/>
        </w:rPr>
        <w:t xml:space="preserv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is the combination coefficient matrix. </w:t>
      </w:r>
      <w:r w:rsidR="00D943CF">
        <w:rPr>
          <w:lang w:val="en-US"/>
        </w:rPr>
        <w:t xml:space="preserve">Spatial bases </w:t>
      </w:r>
      <w:r w:rsidR="00D65F0B">
        <w:rPr>
          <w:lang w:val="en-US"/>
        </w:rPr>
        <w:t>are</w:t>
      </w:r>
      <w:r w:rsidR="00D943CF">
        <w:rPr>
          <w:lang w:val="en-US"/>
        </w:rPr>
        <w:t xml:space="preserve"> </w:t>
      </w:r>
      <w:r w:rsidR="001B41F1">
        <w:rPr>
          <w:lang w:val="en-US"/>
        </w:rPr>
        <w:t>constructed</w:t>
      </w:r>
      <w:r w:rsidR="00D943CF">
        <w:rPr>
          <w:lang w:val="en-US"/>
        </w:rPr>
        <w:t xml:space="preserve"> based on </w:t>
      </w:r>
      <w:r w:rsidR="009A7BEF">
        <w:rPr>
          <w:lang w:val="en-US"/>
        </w:rPr>
        <w:t xml:space="preserve">the </w:t>
      </w:r>
      <w:r w:rsidR="00D943CF">
        <w:rPr>
          <w:lang w:val="en-US"/>
        </w:rPr>
        <w:t xml:space="preserve">oversampled </w:t>
      </w:r>
      <w:r w:rsidR="001B41F1">
        <w:rPr>
          <w:lang w:val="en-US"/>
        </w:rPr>
        <w:t>two-dimensional</w:t>
      </w:r>
      <w:r w:rsidR="00D943CF">
        <w:rPr>
          <w:lang w:val="en-US"/>
        </w:rPr>
        <w:t xml:space="preserve"> DFT </w:t>
      </w:r>
      <w:r w:rsidR="004C5CF2">
        <w:rPr>
          <w:lang w:val="en-US"/>
        </w:rPr>
        <w:t>matrix.</w:t>
      </w:r>
      <w:r w:rsidR="00D943CF">
        <w:rPr>
          <w:lang w:val="en-US"/>
        </w:rPr>
        <w:t xml:space="preserve"> </w:t>
      </w:r>
    </w:p>
    <w:p w14:paraId="10CE646C" w14:textId="34E70F85" w:rsidR="001B41F1" w:rsidRDefault="001B41F1">
      <w:pPr>
        <w:pStyle w:val="0Maintext"/>
        <w:numPr>
          <w:ilvl w:val="1"/>
          <w:numId w:val="3"/>
        </w:numPr>
        <w:spacing w:after="120" w:afterAutospacing="0" w:line="240" w:lineRule="auto"/>
        <w:rPr>
          <w:lang w:val="en-US"/>
        </w:rPr>
      </w:pPr>
      <w:r>
        <w:rPr>
          <w:lang w:val="en-US"/>
        </w:rPr>
        <w:t>For Type I codebook, both single panel and multiple panel codebook are supported</w:t>
      </w:r>
      <w:r w:rsidR="004C5CF2">
        <w:rPr>
          <w:lang w:val="en-US"/>
        </w:rPr>
        <w:t>.</w:t>
      </w:r>
      <w:r>
        <w:rPr>
          <w:lang w:val="en-US"/>
        </w:rPr>
        <w:t xml:space="preserve"> </w:t>
      </w:r>
    </w:p>
    <w:p w14:paraId="430E1EEC" w14:textId="00C58760" w:rsidR="001B41F1" w:rsidRPr="00906FC8" w:rsidRDefault="001B41F1">
      <w:pPr>
        <w:pStyle w:val="0Maintext"/>
        <w:numPr>
          <w:ilvl w:val="1"/>
          <w:numId w:val="3"/>
        </w:numPr>
        <w:spacing w:after="120" w:afterAutospacing="0" w:line="240" w:lineRule="auto"/>
        <w:rPr>
          <w:lang w:val="en-US"/>
        </w:rPr>
      </w:pPr>
      <w:r>
        <w:rPr>
          <w:lang w:val="en-US"/>
        </w:rPr>
        <w:t xml:space="preserve">For Type II codebook, both regular Type II and port selection codebook are </w:t>
      </w:r>
      <w:r w:rsidR="004C5CF2">
        <w:rPr>
          <w:lang w:val="en-US"/>
        </w:rPr>
        <w:t>supported.</w:t>
      </w:r>
      <w:r>
        <w:rPr>
          <w:lang w:val="en-US"/>
        </w:rPr>
        <w:t xml:space="preserve"> </w:t>
      </w:r>
    </w:p>
    <w:p w14:paraId="62403B6A" w14:textId="0E4A2C89" w:rsidR="003C5787" w:rsidRDefault="003C5787">
      <w:pPr>
        <w:pStyle w:val="0Maintext"/>
        <w:numPr>
          <w:ilvl w:val="0"/>
          <w:numId w:val="3"/>
        </w:numPr>
        <w:spacing w:after="120" w:afterAutospacing="0" w:line="240" w:lineRule="auto"/>
        <w:rPr>
          <w:lang w:val="en-US"/>
        </w:rPr>
      </w:pPr>
      <w:r>
        <w:rPr>
          <w:lang w:val="en-US"/>
        </w:rPr>
        <w:t xml:space="preserve">In Rel-16, to reduce Type II codebook CSI overhead, frequency domain compression was introduced for enhanced Type II codebook based on frequency bases. Frequency bases </w:t>
      </w:r>
      <w:r w:rsidR="005A0CA0">
        <w:rPr>
          <w:lang w:val="en-US"/>
        </w:rPr>
        <w:t>are</w:t>
      </w:r>
      <w:r>
        <w:rPr>
          <w:lang w:val="en-US"/>
        </w:rPr>
        <w:t xml:space="preserve"> constructed based on DFT matrix</w:t>
      </w:r>
      <w:r w:rsidR="007803F5">
        <w:rPr>
          <w:lang w:val="en-US"/>
        </w:rPr>
        <w:t xml:space="preserve">. The codebook structure of the enhanced Type II codebook is </w:t>
      </w:r>
      <m:oMath>
        <m:r>
          <w:rPr>
            <w:rFonts w:ascii="Cambria Math" w:hAnsi="Cambria Math"/>
            <w:lang w:val="en-US"/>
          </w:rPr>
          <m:t>W=</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7803F5">
        <w:rPr>
          <w:lang w:val="en-US"/>
        </w:rPr>
        <w:t xml:space="preserve"> in which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sidR="007803F5">
        <w:rPr>
          <w:lang w:val="en-US"/>
        </w:rPr>
        <w:t xml:space="preserve"> is the spatial bases selection matrix,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sidR="007803F5">
        <w:rPr>
          <w:lang w:val="en-US"/>
        </w:rPr>
        <w:t xml:space="preserve"> is the combination coefficient matrix, 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f</m:t>
            </m:r>
          </m:sub>
        </m:sSub>
      </m:oMath>
      <w:r w:rsidR="006E067F">
        <w:rPr>
          <w:lang w:val="en-US"/>
        </w:rPr>
        <w:t xml:space="preserve"> is frequency bases selection matrix.</w:t>
      </w:r>
    </w:p>
    <w:p w14:paraId="264203AA" w14:textId="1F4B2A26" w:rsidR="008905C2" w:rsidRDefault="00701332">
      <w:pPr>
        <w:pStyle w:val="0Maintext"/>
        <w:numPr>
          <w:ilvl w:val="0"/>
          <w:numId w:val="3"/>
        </w:numPr>
        <w:spacing w:after="120" w:afterAutospacing="0" w:line="240" w:lineRule="auto"/>
        <w:rPr>
          <w:lang w:val="en-US"/>
        </w:rPr>
      </w:pPr>
      <w:r>
        <w:rPr>
          <w:lang w:val="en-US"/>
        </w:rPr>
        <w:t xml:space="preserve">In Rel-17, Type II port selection is further enhanced by allowing more flexible port selection while restricting the frequency bases selection. In addition, CSI report enhancement was introduced to support Non-Coherent Joint Transmission (NCJT). However, the scope of CSI enhancement for NCJT is only limited to </w:t>
      </w:r>
      <w:r w:rsidR="008905C2">
        <w:rPr>
          <w:lang w:val="en-US"/>
        </w:rPr>
        <w:t>Type I codebook and only covers the Single-DCI Multi-TRP scheme 1a, i.e., SDM scheme</w:t>
      </w:r>
      <w:r w:rsidR="004C5CF2">
        <w:rPr>
          <w:lang w:val="en-US"/>
        </w:rPr>
        <w:t>.</w:t>
      </w:r>
    </w:p>
    <w:p w14:paraId="6397C45F" w14:textId="0D620393" w:rsidR="001C4F93" w:rsidRDefault="00A421F5" w:rsidP="00A421F5">
      <w:pPr>
        <w:pStyle w:val="0Maintext"/>
        <w:spacing w:after="120" w:afterAutospacing="0" w:line="240" w:lineRule="auto"/>
        <w:ind w:firstLine="0"/>
        <w:rPr>
          <w:lang w:val="en-US"/>
        </w:rPr>
      </w:pPr>
      <w:r>
        <w:rPr>
          <w:lang w:val="en-US"/>
        </w:rPr>
        <w:t xml:space="preserve">In Rel-18, as part of the approved WID in </w:t>
      </w:r>
      <w:r w:rsidR="007B6697" w:rsidRPr="007B6697">
        <w:rPr>
          <w:lang w:val="en-US"/>
        </w:rPr>
        <w:t>RP-213598</w:t>
      </w:r>
      <w:r w:rsidR="007B6697">
        <w:rPr>
          <w:lang w:val="en-US"/>
        </w:rPr>
        <w:t>, [1]</w:t>
      </w:r>
      <w:r w:rsidR="009C41E6">
        <w:rPr>
          <w:lang w:val="en-US"/>
        </w:rPr>
        <w:t xml:space="preserve">, the following two objectives are considered for CSI </w:t>
      </w:r>
      <w:r w:rsidR="004C5CF2">
        <w:rPr>
          <w:lang w:val="en-US"/>
        </w:rPr>
        <w:t>enhancement.</w:t>
      </w:r>
      <w:r w:rsidR="009C41E6">
        <w:rPr>
          <w:lang w:val="en-US"/>
        </w:rPr>
        <w:t xml:space="preserve"> </w:t>
      </w:r>
    </w:p>
    <w:tbl>
      <w:tblPr>
        <w:tblStyle w:val="TableGrid"/>
        <w:tblW w:w="0" w:type="auto"/>
        <w:tblLook w:val="04A0" w:firstRow="1" w:lastRow="0" w:firstColumn="1" w:lastColumn="0" w:noHBand="0" w:noVBand="1"/>
      </w:tblPr>
      <w:tblGrid>
        <w:gridCol w:w="9350"/>
      </w:tblGrid>
      <w:tr w:rsidR="00D3152B" w14:paraId="79C0B7D8" w14:textId="77777777" w:rsidTr="00D3152B">
        <w:tc>
          <w:tcPr>
            <w:tcW w:w="17270" w:type="dxa"/>
          </w:tcPr>
          <w:p w14:paraId="7B18AD23" w14:textId="77777777" w:rsidR="007350DA" w:rsidRPr="007350DA" w:rsidRDefault="007350DA">
            <w:pPr>
              <w:numPr>
                <w:ilvl w:val="0"/>
                <w:numId w:val="5"/>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Study, and if justified, specify CSI reporting enhancement for high/medium UE velocities by exploiting time-domain correlation/Doppler-domain information to assist DL precoding, targeting FR1, as follows:</w:t>
            </w:r>
          </w:p>
          <w:p w14:paraId="7CB702A2" w14:textId="77777777" w:rsidR="007350DA" w:rsidRPr="007350DA" w:rsidRDefault="007350DA">
            <w:pPr>
              <w:numPr>
                <w:ilvl w:val="1"/>
                <w:numId w:val="7"/>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Rel-16/17 Type-II codebook refinement, without modification to the spatial and frequency domain basis</w:t>
            </w:r>
          </w:p>
          <w:p w14:paraId="13ED08D9" w14:textId="77777777" w:rsidR="007350DA" w:rsidRPr="007350DA" w:rsidRDefault="007350DA">
            <w:pPr>
              <w:numPr>
                <w:ilvl w:val="1"/>
                <w:numId w:val="7"/>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UE reporting of time-domain channel properties measured via CSI-RS for tracking</w:t>
            </w:r>
          </w:p>
          <w:p w14:paraId="19331406" w14:textId="43AFA78F" w:rsidR="007350DA" w:rsidRPr="007350DA" w:rsidRDefault="007350DA">
            <w:pPr>
              <w:numPr>
                <w:ilvl w:val="0"/>
                <w:numId w:val="8"/>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Study, and if justified, specify enhancements of CSI acquisition for Coherent-JT targeting FR1 and up to 4 TRPs, assuming ideal backhaul and synchronization as well as the same number of antenna ports across TRPs, as follows:</w:t>
            </w:r>
          </w:p>
          <w:p w14:paraId="5793EE23" w14:textId="77777777" w:rsidR="007350DA" w:rsidRPr="007350DA" w:rsidRDefault="007350DA">
            <w:pPr>
              <w:numPr>
                <w:ilvl w:val="1"/>
                <w:numId w:val="6"/>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Rel-16/17 Type-II codebook refinement for CJT mTRP targeting FDD and its associated CSI reporting, taking into account throughput-overhead trade-off</w:t>
            </w:r>
          </w:p>
          <w:p w14:paraId="6123AB40" w14:textId="77777777" w:rsidR="007350DA" w:rsidRPr="007350DA" w:rsidRDefault="007350DA">
            <w:pPr>
              <w:numPr>
                <w:ilvl w:val="1"/>
                <w:numId w:val="6"/>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043ED6BD" w14:textId="4FB7295E" w:rsidR="00D3152B" w:rsidRPr="007350DA" w:rsidRDefault="007350DA">
            <w:pPr>
              <w:numPr>
                <w:ilvl w:val="1"/>
                <w:numId w:val="6"/>
              </w:numPr>
              <w:overflowPunct w:val="0"/>
              <w:autoSpaceDE w:val="0"/>
              <w:autoSpaceDN w:val="0"/>
              <w:adjustRightInd w:val="0"/>
              <w:snapToGrid w:val="0"/>
              <w:spacing w:beforeLines="50" w:before="120"/>
              <w:jc w:val="both"/>
              <w:textAlignment w:val="baseline"/>
              <w:rPr>
                <w:bCs/>
                <w:sz w:val="20"/>
                <w:szCs w:val="20"/>
              </w:rPr>
            </w:pPr>
            <w:r w:rsidRPr="007350DA">
              <w:rPr>
                <w:bCs/>
                <w:sz w:val="20"/>
                <w:szCs w:val="20"/>
              </w:rPr>
              <w:t>Note: the maximum number of CSI-RS ports per resource remains the same as in Rel-17, i.e.</w:t>
            </w:r>
            <w:r w:rsidR="002B0E5A">
              <w:rPr>
                <w:bCs/>
                <w:sz w:val="20"/>
                <w:szCs w:val="20"/>
              </w:rPr>
              <w:t>,</w:t>
            </w:r>
            <w:r w:rsidRPr="007350DA">
              <w:rPr>
                <w:bCs/>
                <w:sz w:val="20"/>
                <w:szCs w:val="20"/>
              </w:rPr>
              <w:t xml:space="preserve"> 32</w:t>
            </w:r>
          </w:p>
        </w:tc>
      </w:tr>
    </w:tbl>
    <w:p w14:paraId="6CC88377" w14:textId="27EB1345" w:rsidR="009C41E6" w:rsidRDefault="009C41E6" w:rsidP="00A421F5">
      <w:pPr>
        <w:pStyle w:val="0Maintext"/>
        <w:spacing w:after="120" w:afterAutospacing="0" w:line="240" w:lineRule="auto"/>
        <w:ind w:firstLine="0"/>
        <w:rPr>
          <w:lang w:val="en-US"/>
        </w:rPr>
      </w:pPr>
    </w:p>
    <w:p w14:paraId="7255737B" w14:textId="3BEF0A3B" w:rsidR="00743B6E" w:rsidRDefault="00743B6E" w:rsidP="00743B6E">
      <w:pPr>
        <w:pStyle w:val="0Maintext"/>
        <w:spacing w:after="120" w:afterAutospacing="0" w:line="240" w:lineRule="auto"/>
        <w:ind w:firstLine="0"/>
        <w:rPr>
          <w:lang w:val="en-US"/>
        </w:rPr>
      </w:pPr>
      <w:r>
        <w:rPr>
          <w:lang w:val="en-US"/>
        </w:rPr>
        <w:t>In last RAN1 meeting #1</w:t>
      </w:r>
      <w:r w:rsidR="00E2174E">
        <w:rPr>
          <w:lang w:val="en-US"/>
        </w:rPr>
        <w:t>1</w:t>
      </w:r>
      <w:r w:rsidR="007A13EB">
        <w:rPr>
          <w:lang w:val="en-US"/>
        </w:rPr>
        <w:t>2</w:t>
      </w:r>
      <w:r w:rsidR="00C515AA">
        <w:rPr>
          <w:lang w:val="en-US"/>
        </w:rPr>
        <w:t>bis</w:t>
      </w:r>
      <w:r w:rsidR="00A5596F">
        <w:rPr>
          <w:lang w:val="en-US"/>
        </w:rPr>
        <w:t xml:space="preserve"> [2]</w:t>
      </w:r>
      <w:r>
        <w:rPr>
          <w:lang w:val="en-US"/>
        </w:rPr>
        <w:t xml:space="preserve">, the following agreement/conclusion were reached regarding Rel-18 CSI </w:t>
      </w:r>
      <w:r w:rsidR="004C5CF2">
        <w:rPr>
          <w:lang w:val="en-US"/>
        </w:rPr>
        <w:t>enhancement.</w:t>
      </w:r>
      <w:r>
        <w:rPr>
          <w:lang w:val="en-US"/>
        </w:rPr>
        <w:t xml:space="preserve"> </w:t>
      </w:r>
    </w:p>
    <w:tbl>
      <w:tblPr>
        <w:tblStyle w:val="TableGrid"/>
        <w:tblW w:w="0" w:type="auto"/>
        <w:tblLook w:val="04A0" w:firstRow="1" w:lastRow="0" w:firstColumn="1" w:lastColumn="0" w:noHBand="0" w:noVBand="1"/>
      </w:tblPr>
      <w:tblGrid>
        <w:gridCol w:w="9350"/>
      </w:tblGrid>
      <w:tr w:rsidR="00C06AED" w14:paraId="3434692F" w14:textId="77777777" w:rsidTr="00C06AED">
        <w:tc>
          <w:tcPr>
            <w:tcW w:w="9350" w:type="dxa"/>
          </w:tcPr>
          <w:p w14:paraId="37B8EB6E"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4C2CADE8" w14:textId="77777777" w:rsidR="002A3228" w:rsidRPr="002A3228" w:rsidRDefault="002A3228" w:rsidP="002A3228">
            <w:pPr>
              <w:snapToGrid w:val="0"/>
              <w:rPr>
                <w:sz w:val="20"/>
                <w:szCs w:val="20"/>
                <w:lang w:eastAsia="x-none"/>
              </w:rPr>
            </w:pPr>
            <w:r w:rsidRPr="002A3228">
              <w:rPr>
                <w:sz w:val="20"/>
                <w:szCs w:val="20"/>
              </w:rPr>
              <w:t xml:space="preserve">On the Type-II codebook refinement for CJT mTRP, for mode-1, support </w:t>
            </w:r>
            <w:r w:rsidRPr="002A3228">
              <w:rPr>
                <w:sz w:val="20"/>
                <w:szCs w:val="20"/>
                <w:lang w:eastAsia="x-none"/>
              </w:rPr>
              <w:t xml:space="preserve">the use of per-CSI-RS-resource FD basis selection offset (relative to a reference CSI-RS resource) for independent FD basis selection across N CSI-RS resources, i.e. (example formulation) </w:t>
            </w:r>
            <w:r w:rsidRPr="002A3228">
              <w:rPr>
                <w:sz w:val="20"/>
                <w:szCs w:val="20"/>
                <w:lang w:eastAsia="x-none"/>
              </w:rPr>
              <w:fldChar w:fldCharType="begin"/>
            </w:r>
            <w:r w:rsidRPr="002A3228">
              <w:rPr>
                <w:sz w:val="20"/>
                <w:szCs w:val="20"/>
                <w:lang w:eastAsia="x-none"/>
              </w:rPr>
              <w:instrText xml:space="preserve"> QUOTE </w:instrText>
            </w:r>
            <w:r w:rsidR="00D1754C">
              <w:rPr>
                <w:noProof/>
                <w:position w:val="-14"/>
                <w:sz w:val="20"/>
                <w:szCs w:val="20"/>
              </w:rPr>
              <w:pict w14:anchorId="485C7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2" type="#_x0000_t75" alt="" style="width:191.4pt;height:26.4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0275B&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0275B&quot; wsp:rsidP=&quot;0050275B&quot;&gt;&lt;m:oMathPara&gt;&lt;m:oMath&gt;&lt;m:sSub&gt;&lt;m:sSubPr&gt;&lt;m:ctrlPr&gt;&lt;w:rPr&gt;&lt;w:rFonts w:ascii=&quot;Cambria Math&quot; w:fareast=&quot;Calibri&quot; w:h-ansi=&quot;Cambria Math&quot; w:cs=&quot;Calibri&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n&lt;/m:t&gt;&lt;/m:r&gt;&lt;/m:sub&gt;&lt;/m:sSub&gt;&lt;m:r&gt;&lt;w:rPr&gt;&lt;w:rFonts w:ascii=&quot;Cambria Math&quot; w:h-ansi=&quot;Cambria Math&quot;/&gt;&lt;wx:font wx:val=&quot;Cambria Math&quot;/&gt;&lt;w:i/&gt;&lt;/w:rPr&gt;&lt;m:t&gt;=&lt;/m:t&gt;&lt;/m:r&gt;&lt;m:r&gt;&lt;m:rPr&gt;&lt;m:sty m:val=&quot;p&quot;/&gt;&lt;/m:rPr&gt;&lt;w:rPr&gt;&lt;w:rFonts w:ascii=&quot;Cambria Math&quot; w:h-ansi=&quot;Cambria Math&quot;/&gt;&lt;wx:font wx:val=&quot;Cambria Math&quot;/&gt;&lt;/w:rPr&gt;&lt;m:t&gt;diag&lt;/m:t&gt;&lt;/m:r&gt;&lt;m:r&gt;&lt;w:rPr&gt;&lt;w:rFonts w:ascii=&quot;Cambria Math&quot; w:h-ansi=&quot;Cambria Math&quot;/&gt;&lt;wx:font wx:val=&quot;Cambria Math&quot;/&gt;&lt;w:i/&gt;&lt;/w:rPr&gt;&lt;m:t&gt;(&lt;/m:t&gt;&lt;/m:r&gt;&lt;m:sSup&gt;&lt;m:sSupPr&gt;&lt;m:ctrlPr&gt;&lt;w:rPr&gt;&lt;w:rFonts w:ascii=&quot;Cambria Math&quot; w:fareast=&quot;Calibri&quot; w:h-ansi=&quot;Cambria Math&quot; w:cs=&quot;Calibri&quot;/&gt;&lt;wx:font wx:val=&quot;Cambria Math&quot;/&gt;&lt;w:i/&gt;&lt;w:i-cs/&gt;&lt;/w:rPr&gt;&lt;/m:ctrlPr&gt;&lt;/m:sSupPr&gt;&lt;m:e&gt;&lt;m:d&gt;&lt;m:dPr&gt;&lt;m:begChr m:val=&quot;[&quot;/&gt;&lt;m:endChr m:val=&quot;]&quot;/&gt;&lt;m:ctrlPr&gt;&lt;w:rPr&gt;&lt;w:rFonts w:ascii=&quot;Cambria Math&quot; w:fareast=&quot;Calibri&quot; w:h-ansi=&quot;Cambria Math&quot; w:cs=&quot;Calibri&quot;/&gt;&lt;wx:font wx:val=&quot;Cambria Math&quot;/&gt;&lt;w:i/&gt;&lt;w:i-cs/&gt;&lt;/w:rPr&gt;&lt;/m:ctrlPr&gt;&lt;/m:dPr&gt;&lt;m:e&gt;&lt;m:r&gt;&lt;w:rPr&gt;&lt;w:rFonts w:ascii=&quot;Cambria Math&quot; w:h-ansi=&quot;Cambria Math&quot;/&gt;&lt;wx:font wx:val=&quot;Cambria Math&quot;/&gt;&lt;w:i/&gt;&lt;/w:rPr&gt;&lt;m:t&gt;1&lt;/m:t&gt;&lt;/m:r&gt;&lt;m:sSup&gt;&lt;m:sSupPr&gt;&lt;m:ctrlPr&gt;&lt;w:rPr&gt;&lt;w:rFonts w:ascii=&quot;Cambria Math&quot; w:fareast=&quot;Calibri&quot; w:h-ansi=&quot;Cambria Math&quot; w:cs=&quot;Calibri&quot;/&gt;&lt;wx:font wx:val=&quot;Cambria Math&quot;/&gt;&lt;w:i/&gt;&lt;w:i-cs/&gt;&lt;/w:rPr&gt;&lt;/m:ctrlPr&gt;&lt;/m:sSupPr&gt;&lt;m:e&gt;&lt;m:r&gt;&lt;w:rPr&gt;&lt;w:rFonts w:ascii=&quot;Cambria Math&quot; w:h-ansi=&quot;Cambria Math&quot;/&gt;&lt;wx:font wx:val=&quot;Cambria Math&quot;/&gt;&lt;w:i/&gt;&lt;/w:rPr&gt;&lt;m:t&gt; e&lt;/m:t&gt;&lt;/m:r&gt;&lt;/m:e&gt;&lt;m:sup&gt;&lt;m:r&gt;&lt;w:rPr&gt;&lt;w:rFonts w:ascii=&quot;Cambria Math&quot; w:h-ansi=&quot;Cambria Math&quot;/&gt;&lt;wx:font wx:val=&quot;Cambria Math&quot;/&gt;&lt;w:i/&gt;&lt;/w:rPr&gt;&lt;m:t&gt;j&lt;/m:t&gt;&lt;/m:r&gt;&lt;m:f&gt;&lt;m:fPr&gt;&lt;m:ctrlPr&gt;&lt;w:rPr&gt;&lt;w:rFonts w:ascii=&quot;Cambria Math&quot; w:fareast=&quot;Calibri&quot; w:h-ansi=&quot;Cambria Math&quot; w:cs=&quot;Calibri&quot;/&gt;&lt;wx:font wx:val=&quot;Cambria Math&quot;/&gt;&lt;w:i/&gt;&lt;w:i-cs/&gt;&lt;/w:rPr&gt;&lt;/m:ctrlPr&gt;&lt;/m:fPr&gt;&lt;m:num&gt;&lt;m:r&gt;&lt;w:rPr&gt;&lt;w:rFonts w:ascii=&quot;Cambria Math&quot; w:h-ansi=&quot;Cambria Math&quot;/&gt;&lt;wx:font wx:val=&quot;Cambria Math&quot;/&gt;&lt;w:i/&gt;&lt;/w:rPr&gt;&lt;m:t&gt;2œÄ&lt;/m:t&gt;&lt;/m:r&gt;&lt;/m:num&gt;&lt;m:den&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den&gt;&lt;/m:f&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sup&gt;&lt;/m:sSup&gt;&lt;m:r&gt;&lt;w:rPr&gt;&lt;w:rFonts w:ascii=&quot;Cambria Math&quot; w:h-ansi=&quot;Cambria Math&quot;/&gt;&lt;wx:font wx:val=&quot;Cambria Math&quot;/&gt;&lt;w:i/&gt;&lt;/w:rPr&gt;&lt;m:t&gt;‚Ä¶. &lt;/m:t&gt;&lt;/m:r&gt;&lt;m:sSup&gt;&lt;m:sSupPr&gt;&lt;m:ctrlPr&gt;&lt;w:rPr&gt;&lt;w:rFonts w:ascii=&quot;Cambria Math&quot; w:fareast=&quot;Calibri&quot; w:h-ansi=&quot;Cambria Math&quot; w:cs=&quot;Calibri&quot;/&gt;&lt;wx:font wx:val=&quot;Cambria Math&quot;/&gt;&lt;w:i/&gt;&lt;w:i-cs/&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j&lt;/m:t&gt;&lt;/m:r&gt;&lt;m:f&gt;&lt;m:fPr&gt;&lt;m:ctrlPr&gt;&lt;w:rPr&gt;&lt;w:rFonts w:ascii=&quot;Cambria Math&quot; w:fareast=&quot;Calibri&quot; w:h-ansi=&quot;Cambria Math&quot; w:cs=&quot;Calibri&quot;/&gt;&lt;wx:font wx:val=&quot;Cambria Math&quot;/&gt;&lt;w:i/&gt;&lt;w:i-cs/&gt;&lt;/w:rPr&gt;&lt;/m:ctrlPr&gt;&lt;/m:fPr&gt;&lt;m:num&gt;&lt;m:r&gt;&lt;w:rPr&gt;&lt;w:rFonts w:ascii=&quot;Cambria Math&quot; w:h-ansi=&quot;Cambria Math&quot;/&gt;&lt;wx:font wx:val=&quot;Cambria Math&quot;/&gt;&lt;w:i/&gt;&lt;/w:rPr&gt;&lt;m:t&gt;2œÄ&lt;/m:t&gt;&lt;/m:r&gt;&lt;/m:num&gt;&lt;m:den&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den&gt;&lt;/m:f&gt;&lt;m:sSub&gt;&lt;m:sSubPr&gt;&lt;m:ctrlPr&gt;&lt;w:rPr&gt;&lt;w:rFonts w:ascii=&quot;Cambria Math&quot; w:fareast=&quot;Calibri&quot; w:h-ansi=&quot;Cambria Math&quot; w:cs=&quot;Calibri&quot;/&gt;&lt;wx:font wx:val=&quot;Cambria Math&quot;/&gt;&lt;w:i/&gt;&lt;w:i-cs/&gt;&lt;/w:rPr&gt;&lt;/m:ctrlPr&gt;&lt;/m:sSubPr&gt;&lt;m:e&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r&gt;&lt;w:rPr&gt;&lt;w:rFonts w:ascii=&quot;Cambria Math&quot; w:h-ansi=&quot;Cambria Math&quot;/&gt;&lt;wx:font wx:val=&quot;Cambria Math&quot;/&gt;&lt;w:i/&gt;&lt;/w:rPr&gt;&lt;m:t&gt;-1)œÜ&lt;/m:t&gt;&lt;/m:r&gt;&lt;/m:e&gt;&lt;m:sub&gt;&lt;m:r&gt;&lt;w:rPr&gt;&lt;w:rFonts w:ascii=&quot;Cambria Math&quot; w:h-ansi=&quot;Cambria Math&quot;/&gt;&lt;wx:font wx:val=&quot;Cambria Math&quot;/&gt;&lt;w:i/&gt;&lt;/w:rPr&gt;&lt;m:t&gt;n&lt;/m:t&gt;&lt;/m:r&gt;&lt;/m:sub&gt;&lt;/m:sSub&gt;&lt;/m:sup&gt;&lt;/m:sSup&gt;&lt;/m:e&gt;&lt;/m:d&gt;&lt;/m:e&gt;&lt;m:sup/&gt;&lt;/m:sSup&gt;&lt;m:r&gt;&lt;w:rPr&gt;&lt;w:rFonts w:ascii=&quot;Cambria Math&quot; w:h-ansi=&quot;Cambria Math&quot;/&gt;&lt;wx:font wx:val=&quot;Cambria Math&quot;/&gt;&lt;w:i/&gt;&lt;/w:rPr&gt;&lt;m:t&gt;)&lt;/m:t&gt;&lt;/m:r&gt;&lt;m:sSub&gt;&lt;m:sSubPr&gt;&lt;m:ctrlPr&gt;&lt;w:rPr&gt;&lt;w:rFonts w:ascii=&quot;Cambria Math&quot; w:fareast=&quot;Calibri&quot; w:h-ansi=&quot;Cambria Math&quot; w:cs=&quot;Calibri&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2A3228">
              <w:rPr>
                <w:sz w:val="20"/>
                <w:szCs w:val="20"/>
                <w:lang w:eastAsia="x-none"/>
              </w:rPr>
              <w:instrText xml:space="preserve"> </w:instrText>
            </w:r>
            <w:r w:rsidRPr="002A3228">
              <w:rPr>
                <w:sz w:val="20"/>
                <w:szCs w:val="20"/>
                <w:lang w:eastAsia="x-none"/>
              </w:rPr>
              <w:fldChar w:fldCharType="separate"/>
            </w:r>
            <w:r w:rsidR="00D1754C">
              <w:rPr>
                <w:noProof/>
                <w:position w:val="-14"/>
                <w:sz w:val="20"/>
                <w:szCs w:val="20"/>
              </w:rPr>
              <w:pict w14:anchorId="7EBAC71D">
                <v:shape id="_x0000_i1361" type="#_x0000_t75" alt="" style="width:191.4pt;height:26.4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0275B&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0275B&quot; wsp:rsidP=&quot;0050275B&quot;&gt;&lt;m:oMathPara&gt;&lt;m:oMath&gt;&lt;m:sSub&gt;&lt;m:sSubPr&gt;&lt;m:ctrlPr&gt;&lt;w:rPr&gt;&lt;w:rFonts w:ascii=&quot;Cambria Math&quot; w:fareast=&quot;Calibri&quot; w:h-ansi=&quot;Cambria Math&quot; w:cs=&quot;Calibri&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n&lt;/m:t&gt;&lt;/m:r&gt;&lt;/m:sub&gt;&lt;/m:sSub&gt;&lt;m:r&gt;&lt;w:rPr&gt;&lt;w:rFonts w:ascii=&quot;Cambria Math&quot; w:h-ansi=&quot;Cambria Math&quot;/&gt;&lt;wx:font wx:val=&quot;Cambria Math&quot;/&gt;&lt;w:i/&gt;&lt;/w:rPr&gt;&lt;m:t&gt;=&lt;/m:t&gt;&lt;/m:r&gt;&lt;m:r&gt;&lt;m:rPr&gt;&lt;m:sty m:val=&quot;p&quot;/&gt;&lt;/m:rPr&gt;&lt;w:rPr&gt;&lt;w:rFonts w:ascii=&quot;Cambria Math&quot; w:h-ansi=&quot;Cambria Math&quot;/&gt;&lt;wx:font wx:val=&quot;Cambria Math&quot;/&gt;&lt;/w:rPr&gt;&lt;m:t&gt;diag&lt;/m:t&gt;&lt;/m:r&gt;&lt;m:r&gt;&lt;w:rPr&gt;&lt;w:rFonts w:ascii=&quot;Cambria Math&quot; w:h-ansi=&quot;Cambria Math&quot;/&gt;&lt;wx:font wx:val=&quot;Cambria Math&quot;/&gt;&lt;w:i/&gt;&lt;/w:rPr&gt;&lt;m:t&gt;(&lt;/m:t&gt;&lt;/m:r&gt;&lt;m:sSup&gt;&lt;m:sSupPr&gt;&lt;m:ctrlPr&gt;&lt;w:rPr&gt;&lt;w:rFonts w:ascii=&quot;Cambria Math&quot; w:fareast=&quot;Calibri&quot; w:h-ansi=&quot;Cambria Math&quot; w:cs=&quot;Calibri&quot;/&gt;&lt;wx:font wx:val=&quot;Cambria Math&quot;/&gt;&lt;w:i/&gt;&lt;w:i-cs/&gt;&lt;/w:rPr&gt;&lt;/m:ctrlPr&gt;&lt;/m:sSupPr&gt;&lt;m:e&gt;&lt;m:d&gt;&lt;m:dPr&gt;&lt;m:begChr m:val=&quot;[&quot;/&gt;&lt;m:endChr m:val=&quot;]&quot;/&gt;&lt;m:ctrlPr&gt;&lt;w:rPr&gt;&lt;w:rFonts w:ascii=&quot;Cambria Math&quot; w:fareast=&quot;Calibri&quot; w:h-ansi=&quot;Cambria Math&quot; w:cs=&quot;Calibri&quot;/&gt;&lt;wx:font wx:val=&quot;Cambria Math&quot;/&gt;&lt;w:i/&gt;&lt;w:i-cs/&gt;&lt;/w:rPr&gt;&lt;/m:ctrlPr&gt;&lt;/m:dPr&gt;&lt;m:e&gt;&lt;m:r&gt;&lt;w:rPr&gt;&lt;w:rFonts w:ascii=&quot;Cambria Math&quot; w:h-ansi=&quot;Cambria Math&quot;/&gt;&lt;wx:font wx:val=&quot;Cambria Math&quot;/&gt;&lt;w:i/&gt;&lt;/w:rPr&gt;&lt;m:t&gt;1&lt;/m:t&gt;&lt;/m:r&gt;&lt;m:sSup&gt;&lt;m:sSupPr&gt;&lt;m:ctrlPr&gt;&lt;w:rPr&gt;&lt;w:rFonts w:ascii=&quot;Cambria Math&quot; w:fareast=&quot;Calibri&quot; w:h-ansi=&quot;Cambria Math&quot; w:cs=&quot;Calibri&quot;/&gt;&lt;wx:font wx:val=&quot;Cambria Math&quot;/&gt;&lt;w:i/&gt;&lt;w:i-cs/&gt;&lt;/w:rPr&gt;&lt;/m:ctrlPr&gt;&lt;/m:sSupPr&gt;&lt;m:e&gt;&lt;m:r&gt;&lt;w:rPr&gt;&lt;w:rFonts w:ascii=&quot;Cambria Math&quot; w:h-ansi=&quot;Cambria Math&quot;/&gt;&lt;wx:font wx:val=&quot;Cambria Math&quot;/&gt;&lt;w:i/&gt;&lt;/w:rPr&gt;&lt;m:t&gt; e&lt;/m:t&gt;&lt;/m:r&gt;&lt;/m:e&gt;&lt;m:sup&gt;&lt;m:r&gt;&lt;w:rPr&gt;&lt;w:rFonts w:ascii=&quot;Cambria Math&quot; w:h-ansi=&quot;Cambria Math&quot;/&gt;&lt;wx:font wx:val=&quot;Cambria Math&quot;/&gt;&lt;w:i/&gt;&lt;/w:rPr&gt;&lt;m:t&gt;j&lt;/m:t&gt;&lt;/m:r&gt;&lt;m:f&gt;&lt;m:fPr&gt;&lt;m:ctrlPr&gt;&lt;w:rPr&gt;&lt;w:rFonts w:ascii=&quot;Cambria Math&quot; w:fareast=&quot;Calibri&quot; w:h-ansi=&quot;Cambria Math&quot; w:cs=&quot;Calibri&quot;/&gt;&lt;wx:font wx:val=&quot;Cambria Math&quot;/&gt;&lt;w:i/&gt;&lt;w:i-cs/&gt;&lt;/w:rPr&gt;&lt;/m:ctrlPr&gt;&lt;/m:fPr&gt;&lt;m:num&gt;&lt;m:r&gt;&lt;w:rPr&gt;&lt;w:rFonts w:ascii=&quot;Cambria Math&quot; w:h-ansi=&quot;Cambria Math&quot;/&gt;&lt;wx:font wx:val=&quot;Cambria Math&quot;/&gt;&lt;w:i/&gt;&lt;/w:rPr&gt;&lt;m:t&gt;2œÄ&lt;/m:t&gt;&lt;/m:r&gt;&lt;/m:num&gt;&lt;m:den&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den&gt;&lt;/m:f&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sup&gt;&lt;/m:sSup&gt;&lt;m:r&gt;&lt;w:rPr&gt;&lt;w:rFonts w:ascii=&quot;Cambria Math&quot; w:h-ansi=&quot;Cambria Math&quot;/&gt;&lt;wx:font wx:val=&quot;Cambria Math&quot;/&gt;&lt;w:i/&gt;&lt;/w:rPr&gt;&lt;m:t&gt;‚Ä¶. &lt;/m:t&gt;&lt;/m:r&gt;&lt;m:sSup&gt;&lt;m:sSupPr&gt;&lt;m:ctrlPr&gt;&lt;w:rPr&gt;&lt;w:rFonts w:ascii=&quot;Cambria Math&quot; w:fareast=&quot;Calibri&quot; w:h-ansi=&quot;Cambria Math&quot; w:cs=&quot;Calibri&quot;/&gt;&lt;wx:font wx:val=&quot;Cambria Math&quot;/&gt;&lt;w:i/&gt;&lt;w:i-cs/&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j&lt;/m:t&gt;&lt;/m:r&gt;&lt;m:f&gt;&lt;m:fPr&gt;&lt;m:ctrlPr&gt;&lt;w:rPr&gt;&lt;w:rFonts w:ascii=&quot;Cambria Math&quot; w:fareast=&quot;Calibri&quot; w:h-ansi=&quot;Cambria Math&quot; w:cs=&quot;Calibri&quot;/&gt;&lt;wx:font wx:val=&quot;Cambria Math&quot;/&gt;&lt;w:i/&gt;&lt;w:i-cs/&gt;&lt;/w:rPr&gt;&lt;/m:ctrlPr&gt;&lt;/m:fPr&gt;&lt;m:num&gt;&lt;m:r&gt;&lt;w:rPr&gt;&lt;w:rFonts w:ascii=&quot;Cambria Math&quot; w:h-ansi=&quot;Cambria Math&quot;/&gt;&lt;wx:font wx:val=&quot;Cambria Math&quot;/&gt;&lt;w:i/&gt;&lt;/w:rPr&gt;&lt;m:t&gt;2œÄ&lt;/m:t&gt;&lt;/m:r&gt;&lt;/m:num&gt;&lt;m:den&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den&gt;&lt;/m:f&gt;&lt;m:sSub&gt;&lt;m:sSubPr&gt;&lt;m:ctrlPr&gt;&lt;w:rPr&gt;&lt;w:rFonts w:ascii=&quot;Cambria Math&quot; w:fareast=&quot;Calibri&quot; w:h-ansi=&quot;Cambria Math&quot; w:cs=&quot;Calibri&quot;/&gt;&lt;wx:font wx:val=&quot;Cambria Math&quot;/&gt;&lt;w:i/&gt;&lt;w:i-cs/&gt;&lt;/w:rPr&gt;&lt;/m:ctrlPr&gt;&lt;/m:sSubPr&gt;&lt;m:e&gt;&lt;m:sSub&gt;&lt;m:sSubPr&gt;&lt;m:ctrlPr&gt;&lt;w:rPr&gt;&lt;w:rFonts w:ascii=&quot;Cambria Math&quot; w:fareast=&quot;Calibri&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r&gt;&lt;w:rPr&gt;&lt;w:rFonts w:ascii=&quot;Cambria Math&quot; w:h-ansi=&quot;Cambria Math&quot;/&gt;&lt;wx:font wx:val=&quot;Cambria Math&quot;/&gt;&lt;w:i/&gt;&lt;/w:rPr&gt;&lt;m:t&gt;-1)œÜ&lt;/m:t&gt;&lt;/m:r&gt;&lt;/m:e&gt;&lt;m:sub&gt;&lt;m:r&gt;&lt;w:rPr&gt;&lt;w:rFonts w:ascii=&quot;Cambria Math&quot; w:h-ansi=&quot;Cambria Math&quot;/&gt;&lt;wx:font wx:val=&quot;Cambria Math&quot;/&gt;&lt;w:i/&gt;&lt;/w:rPr&gt;&lt;m:t&gt;n&lt;/m:t&gt;&lt;/m:r&gt;&lt;/m:sub&gt;&lt;/m:sSub&gt;&lt;/m:sup&gt;&lt;/m:sSup&gt;&lt;/m:e&gt;&lt;/m:d&gt;&lt;/m:e&gt;&lt;m:sup/&gt;&lt;/m:sSup&gt;&lt;m:r&gt;&lt;w:rPr&gt;&lt;w:rFonts w:ascii=&quot;Cambria Math&quot; w:h-ansi=&quot;Cambria Math&quot;/&gt;&lt;wx:font wx:val=&quot;Cambria Math&quot;/&gt;&lt;w:i/&gt;&lt;/w:rPr&gt;&lt;m:t&gt;)&lt;/m:t&gt;&lt;/m:r&gt;&lt;m:sSub&gt;&lt;m:sSubPr&gt;&lt;m:ctrlPr&gt;&lt;w:rPr&gt;&lt;w:rFonts w:ascii=&quot;Cambria Math&quot; w:fareast=&quot;Calibri&quot; w:h-ansi=&quot;Cambria Math&quot; w:cs=&quot;Calibri&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 o:title="" chromakey="white"/>
                </v:shape>
              </w:pict>
            </w:r>
            <w:r w:rsidRPr="002A3228">
              <w:rPr>
                <w:sz w:val="20"/>
                <w:szCs w:val="20"/>
                <w:lang w:eastAsia="x-none"/>
              </w:rPr>
              <w:fldChar w:fldCharType="end"/>
            </w:r>
            <w:r w:rsidRPr="002A3228">
              <w:rPr>
                <w:sz w:val="20"/>
                <w:szCs w:val="20"/>
                <w:lang w:eastAsia="x-none"/>
              </w:rPr>
              <w:t xml:space="preserve"> where: </w:t>
            </w:r>
          </w:p>
          <w:p w14:paraId="69187A0A" w14:textId="77777777" w:rsidR="002A3228" w:rsidRPr="002A3228" w:rsidRDefault="002A3228" w:rsidP="002A3228">
            <w:pPr>
              <w:pStyle w:val="ListParagraph"/>
              <w:numPr>
                <w:ilvl w:val="0"/>
                <w:numId w:val="77"/>
              </w:numPr>
              <w:snapToGrid w:val="0"/>
              <w:ind w:leftChars="0"/>
              <w:rPr>
                <w:rFonts w:ascii="Times New Roman" w:hAnsi="Times New Roman"/>
                <w:szCs w:val="20"/>
              </w:rPr>
            </w:pP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6"/>
                <w:szCs w:val="20"/>
              </w:rPr>
              <w:pict w14:anchorId="62033C3C">
                <v:shape id="_x0000_i1360" type="#_x0000_t75" alt="" style="width:13.6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108&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325108&quot; wsp:rsidP=&quot;00325108&quot;&gt;&lt;m:oMathPara&gt;&lt;m:oMath&gt;&lt;m:sSub&gt;&lt;m:sSubPr&gt;&lt;m:ctrlPr&gt;&lt;w:rPr&gt;&lt;w:rFonts w:ascii=&quot;Cambria Math&quot; w:h-ansi=&quot;Cambria Math&quot; w:cs=&quot;Calibri&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6"/>
                <w:szCs w:val="20"/>
              </w:rPr>
              <w:pict w14:anchorId="5015E4DF">
                <v:shape id="_x0000_i1359" type="#_x0000_t75" alt="" style="width:13.6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108&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325108&quot; wsp:rsidP=&quot;00325108&quot;&gt;&lt;m:oMathPara&gt;&lt;m:oMath&gt;&lt;m:sSub&gt;&lt;m:sSubPr&gt;&lt;m:ctrlPr&gt;&lt;w:rPr&gt;&lt;w:rFonts w:ascii=&quot;Cambria Math&quot; w:h-ansi=&quot;Cambria Math&quot; w:cs=&quot;Calibri&quot;/&gt;&lt;wx:font wx:val=&quot;Cambria Math&quot;/&gt;&lt;w:i/&gt;&lt;w:i-cs/&gt;&lt;/w:rPr&gt;&lt;/m:ctrlPr&gt;&lt;/m:sSubPr&gt;&lt;m:e&gt;&lt;m:r&gt;&lt;m:rPr&gt;&lt;m:sty m:val=&quot;bi&quot;/&gt;&lt;/m:rPr&gt;&lt;w:rPr&gt;&lt;w:rFonts w:ascii=&quot;Cambria Math&quot; w:h-ansi=&quot;Cambria Math&quot;/&gt;&lt;wx:font wx:val=&quot;Cambria Math&quot;/&gt;&lt;w:b/&gt;&lt;w:i/&gt;&lt;/w:rPr&gt;&lt;m:t&gt;W&lt;/m:t&gt;&lt;/m:r&gt;&lt;/m:e&gt;&lt;m:sub&gt;&lt;m:r&gt;&lt;w:rPr&gt;&lt;w:rFonts w:ascii=&quot;Cambria Math&quot; w:h-ansi=&quot;Cambria Math&quot;/&gt;&lt;wx:font wx:val=&quot;Cambria Math&quot;/&gt;&lt;w:i/&gt;&lt;/w:rPr&gt;&lt;m:t&gt;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commonly selected across N CSI-RS resources</w:t>
            </w:r>
          </w:p>
          <w:p w14:paraId="6B0ECCE3" w14:textId="77777777" w:rsidR="002A3228" w:rsidRPr="002A3228" w:rsidRDefault="002A3228" w:rsidP="002A3228">
            <w:pPr>
              <w:pStyle w:val="ListParagraph"/>
              <w:numPr>
                <w:ilvl w:val="0"/>
                <w:numId w:val="78"/>
              </w:numPr>
              <w:tabs>
                <w:tab w:val="left" w:pos="0"/>
              </w:tabs>
              <w:snapToGrid w:val="0"/>
              <w:ind w:leftChars="0"/>
              <w:rPr>
                <w:rFonts w:ascii="Times New Roman" w:hAnsi="Times New Roman"/>
                <w:szCs w:val="20"/>
              </w:rPr>
            </w:pP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012D82A3">
                <v:shape id="_x0000_i1358"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276&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792276&quot; wsp:rsidP=&quot;00792276&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7D331451">
                <v:shape id="_x0000_i1357"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276&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792276&quot; wsp:rsidP=&quot;00792276&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the layer-common FD basis selection offset for CSI-RS resource n relative to a layer-common reference CSI-RS resource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1CA80534">
                <v:shape id="_x0000_i1356" type="#_x0000_t75" alt="" style="width: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0007&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E0007&quot; wsp:rsidP=&quot;005E0007&quot;&gt;&lt;m:oMathPara&gt;&lt;m:oMath&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4250C128">
                <v:shape id="_x0000_i1355" type="#_x0000_t75" alt="" style="width: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0007&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E0007&quot; wsp:rsidP=&quot;005E0007&quot;&gt;&lt;m:oMathPara&gt;&lt;m:oMath&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A3228">
              <w:rPr>
                <w:rFonts w:ascii="Times New Roman" w:hAnsi="Times New Roman"/>
                <w:szCs w:val="20"/>
              </w:rPr>
              <w:fldChar w:fldCharType="end"/>
            </w:r>
            <w:r w:rsidRPr="002A3228">
              <w:rPr>
                <w:rFonts w:ascii="Times New Roman" w:hAnsi="Times New Roman"/>
                <w:szCs w:val="20"/>
              </w:rPr>
              <w:t xml:space="preserve"> with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6D5DBE5E">
                <v:shape id="_x0000_i1354" type="#_x0000_t75" alt="" style="width:3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02A5&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4502A5&quot; wsp:rsidP=&quot;004502A5&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4F37F8E4">
                <v:shape id="_x0000_i1353" type="#_x0000_t75" alt="" style="width:3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02A5&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4502A5&quot; wsp:rsidP=&quot;004502A5&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p>
          <w:p w14:paraId="31D718F3" w14:textId="77777777" w:rsidR="002A3228" w:rsidRPr="002A3228" w:rsidRDefault="002A3228" w:rsidP="002A3228">
            <w:pPr>
              <w:pStyle w:val="ListParagraph"/>
              <w:numPr>
                <w:ilvl w:val="1"/>
                <w:numId w:val="78"/>
              </w:numPr>
              <w:tabs>
                <w:tab w:val="left" w:pos="0"/>
              </w:tabs>
              <w:snapToGrid w:val="0"/>
              <w:ind w:leftChars="0"/>
              <w:rPr>
                <w:rFonts w:ascii="Times New Roman" w:hAnsi="Times New Roman"/>
                <w:szCs w:val="20"/>
              </w:rPr>
            </w:pPr>
            <w:r w:rsidRPr="002A3228">
              <w:rPr>
                <w:rFonts w:ascii="Times New Roman" w:hAnsi="Times New Roman"/>
                <w:szCs w:val="20"/>
              </w:rPr>
              <w:t xml:space="preserve">Therefore, (N – 1) FD basis selection offset values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022D45B0">
                <v:shape id="_x0000_i1352" type="#_x0000_t75" alt="" style="width:34.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037E&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AD037E&quot; wsp:rsidP=&quot;00AD037E&quot;&gt;&lt;m:oMathPara&gt;&lt;m:oMath&gt;&lt;m:sSub&gt;&lt;m:sSubPr&gt;&lt;m:ctrlPr&gt;&lt;w:rPr&gt;&lt;w:rFonts w:ascii=&quot;Cambria Math&quot; w:h-ansi=&quot;Cambria Math&quot; w:cs=&quot;Calibri&quot;/&gt;&lt;wx:font wx:val=&quot;Cambria Math&quot;/&gt;&lt;w:i/&gt;&lt;w:i-cs/&gt;&lt;/w:rPr&gt;&lt;/m:ctrlPr&gt;&lt;/m:sSubPr&gt;&lt;m:e&gt;&lt;m:d&gt;&lt;m:dPr&gt;&lt;m:begChr m:val=&quot;{&quot;/&gt;&lt;m:endChr m:val=&quot;}&quot;/&gt;&lt;m:ctrlPr&gt;&lt;w:rPr&gt;&lt;w:rFonts w:ascii=&quot;Cambria Math&quot; w:h-ansi=&quot;Cambria Math&quot; w:cs=&quot;Calibri&quot;/&gt;&lt;wx:font wx:val=&quot;Cambria Math&quot;/&gt;&lt;w:i/&gt;&lt;w:i-cs/&gt;&lt;/w:rPr&gt;&lt;/m:ctrlPr&gt;&lt;/m:dPr&gt;&lt;m:e&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e&gt;&lt;/m:d&gt;&lt;/m:e&gt;&lt;m:sub&gt;&lt;m:r&gt;&lt;w:rPr&gt;&lt;w:rFonts w:ascii=&quot;Cambria Math&quot; w:h-ansi=&quot;Cambria Math&quot;/&gt;&lt;wx:font wx:val=&quot;Cambria Math&quot;/&gt;&lt;w:i/&gt;&lt;/w:rPr&gt;&lt;m:t&gt;n‚â†&lt;/m:t&gt;&lt;/m:r&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5EF94692">
                <v:shape id="_x0000_i1351" type="#_x0000_t75" alt="" style="width:34.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037E&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AD037E&quot; wsp:rsidP=&quot;00AD037E&quot;&gt;&lt;m:oMathPara&gt;&lt;m:oMath&gt;&lt;m:sSub&gt;&lt;m:sSubPr&gt;&lt;m:ctrlPr&gt;&lt;w:rPr&gt;&lt;w:rFonts w:ascii=&quot;Cambria Math&quot; w:h-ansi=&quot;Cambria Math&quot; w:cs=&quot;Calibri&quot;/&gt;&lt;wx:font wx:val=&quot;Cambria Math&quot;/&gt;&lt;w:i/&gt;&lt;w:i-cs/&gt;&lt;/w:rPr&gt;&lt;/m:ctrlPr&gt;&lt;/m:sSubPr&gt;&lt;m:e&gt;&lt;m:d&gt;&lt;m:dPr&gt;&lt;m:begChr m:val=&quot;{&quot;/&gt;&lt;m:endChr m:val=&quot;}&quot;/&gt;&lt;m:ctrlPr&gt;&lt;w:rPr&gt;&lt;w:rFonts w:ascii=&quot;Cambria Math&quot; w:h-ansi=&quot;Cambria Math&quot; w:cs=&quot;Calibri&quot;/&gt;&lt;wx:font wx:val=&quot;Cambria Math&quot;/&gt;&lt;w:i/&gt;&lt;w:i-cs/&gt;&lt;/w:rPr&gt;&lt;/m:ctrlPr&gt;&lt;/m:dPr&gt;&lt;m:e&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e&gt;&lt;/m:d&gt;&lt;/m:e&gt;&lt;m:sub&gt;&lt;m:r&gt;&lt;w:rPr&gt;&lt;w:rFonts w:ascii=&quot;Cambria Math&quot; w:h-ansi=&quot;Cambria Math&quot;/&gt;&lt;wx:font wx:val=&quot;Cambria Math&quot;/&gt;&lt;w:i/&gt;&lt;/w:rPr&gt;&lt;m:t&gt;n‚â†&lt;/m:t&gt;&lt;/m:r&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2A3228">
              <w:rPr>
                <w:rFonts w:ascii="Times New Roman" w:hAnsi="Times New Roman"/>
                <w:szCs w:val="20"/>
              </w:rPr>
              <w:fldChar w:fldCharType="end"/>
            </w:r>
            <w:r w:rsidRPr="002A3228">
              <w:rPr>
                <w:rFonts w:ascii="Times New Roman" w:hAnsi="Times New Roman"/>
                <w:szCs w:val="20"/>
              </w:rPr>
              <w:t xml:space="preserve"> are reported</w:t>
            </w:r>
          </w:p>
          <w:p w14:paraId="23E4FF1E" w14:textId="77777777" w:rsidR="002A3228" w:rsidRPr="002A3228" w:rsidRDefault="002A3228" w:rsidP="002A3228">
            <w:pPr>
              <w:pStyle w:val="ListParagraph"/>
              <w:numPr>
                <w:ilvl w:val="1"/>
                <w:numId w:val="78"/>
              </w:numPr>
              <w:tabs>
                <w:tab w:val="left" w:pos="0"/>
              </w:tabs>
              <w:snapToGrid w:val="0"/>
              <w:ind w:leftChars="0"/>
              <w:rPr>
                <w:rFonts w:ascii="Times New Roman" w:hAnsi="Times New Roman"/>
                <w:szCs w:val="20"/>
              </w:rPr>
            </w:pPr>
            <w:r w:rsidRPr="002A3228">
              <w:rPr>
                <w:rFonts w:ascii="Times New Roman" w:hAnsi="Times New Roman"/>
                <w:szCs w:val="20"/>
                <w:u w:val="single"/>
              </w:rPr>
              <w:t>Basic</w:t>
            </w:r>
            <w:r w:rsidRPr="002A3228">
              <w:rPr>
                <w:rFonts w:ascii="Times New Roman" w:hAnsi="Times New Roman"/>
                <w:szCs w:val="20"/>
              </w:rPr>
              <w:t xml:space="preserve"> feature: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77969A50">
                <v:shape id="_x0000_i1350" type="#_x0000_t75" alt="" style="width:96.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E7762&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4E7762&quot; wsp:rsidP=&quot;004E7762&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àà&lt;/m:t&gt;&lt;/m:r&gt;&lt;m:d&gt;&lt;m:dPr&gt;&lt;m:begChr m:val=&quot;{&quot;/&gt;&lt;m:endChr m:val=&quot;}&quot;/&gt;&lt;m:ctrlPr&gt;&lt;w:rPr&gt;&lt;w:rFonts w:ascii=&quot;Cambria Math&quot; w:h-ansi=&quot;Cambria Math&quot; w:cs=&quot;Calibri&quot;/&gt;&lt;wx:font wx:val=&quot;Cambria Math&quot;/&gt;&lt;w:i/&gt;&lt;w:i-cs/&gt;&lt;/w:rPr&gt;&lt;/m:ctrlPr&gt;&lt;/m:dPr&gt;&lt;m:e&gt;&lt;m:r&gt;&lt;w:rPr&gt;&lt;w:rFonts w:ascii=&quot;Cambria Math&quot; w:h-ansi=&quot;Cambria Math&quot;/&gt;&lt;wx:font wx:val=&quot;Cambria Math&quot;/&gt;&lt;w:i/&gt;&lt;/w:rPr&gt;&lt;m:t&gt;0,1,2,‚Ä¶,&lt;/m:t&gt;&lt;/m:r&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r&gt;&lt;w:rPr&gt;&lt;w:rFonts w:ascii=&quot;Cambria Math&quot; w:h-ansi=&quot;Cambria Math&quot;/&gt;&lt;wx:font wx:val=&quot;Cambria Math&quot;/&gt;&lt;w:i/&gt;&lt;/w:rPr&gt;&lt;m:t&gt;-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24F74673">
                <v:shape id="_x0000_i1349" type="#_x0000_t75" alt="" style="width:96.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E7762&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4E7762&quot; wsp:rsidP=&quot;004E7762&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àà&lt;/m:t&gt;&lt;/m:r&gt;&lt;m:d&gt;&lt;m:dPr&gt;&lt;m:begChr m:val=&quot;{&quot;/&gt;&lt;m:endChr m:val=&quot;}&quot;/&gt;&lt;m:ctrlPr&gt;&lt;w:rPr&gt;&lt;w:rFonts w:ascii=&quot;Cambria Math&quot; w:h-ansi=&quot;Cambria Math&quot; w:cs=&quot;Calibri&quot;/&gt;&lt;wx:font wx:val=&quot;Cambria Math&quot;/&gt;&lt;w:i/&gt;&lt;w:i-cs/&gt;&lt;/w:rPr&gt;&lt;/m:ctrlPr&gt;&lt;/m:dPr&gt;&lt;m:e&gt;&lt;m:r&gt;&lt;w:rPr&gt;&lt;w:rFonts w:ascii=&quot;Cambria Math&quot; w:h-ansi=&quot;Cambria Math&quot;/&gt;&lt;wx:font wx:val=&quot;Cambria Math&quot;/&gt;&lt;w:i/&gt;&lt;/w:rPr&gt;&lt;m:t&gt;0,1,2,‚Ä¶,&lt;/m:t&gt;&lt;/m:r&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r&gt;&lt;w:rPr&gt;&lt;w:rFonts w:ascii=&quot;Cambria Math&quot; w:h-ansi=&quot;Cambria Math&quot;/&gt;&lt;wx:font wx:val=&quot;Cambria Math&quot;/&gt;&lt;w:i/&gt;&lt;/w:rPr&gt;&lt;m:t&gt;-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2A3228">
              <w:rPr>
                <w:rFonts w:ascii="Times New Roman" w:hAnsi="Times New Roman"/>
                <w:szCs w:val="20"/>
              </w:rPr>
              <w:fldChar w:fldCharType="end"/>
            </w:r>
          </w:p>
          <w:p w14:paraId="231BD766" w14:textId="77777777" w:rsidR="002A3228" w:rsidRPr="002A3228" w:rsidRDefault="002A3228" w:rsidP="002A3228">
            <w:pPr>
              <w:pStyle w:val="ListParagraph"/>
              <w:numPr>
                <w:ilvl w:val="1"/>
                <w:numId w:val="78"/>
              </w:numPr>
              <w:tabs>
                <w:tab w:val="left" w:pos="0"/>
              </w:tabs>
              <w:snapToGrid w:val="0"/>
              <w:ind w:leftChars="0"/>
              <w:rPr>
                <w:rFonts w:ascii="Times New Roman" w:hAnsi="Times New Roman"/>
                <w:szCs w:val="20"/>
              </w:rPr>
            </w:pPr>
            <w:r w:rsidRPr="002A3228">
              <w:rPr>
                <w:rFonts w:ascii="Times New Roman" w:hAnsi="Times New Roman"/>
                <w:szCs w:val="20"/>
                <w:u w:val="single"/>
              </w:rPr>
              <w:t>Optional</w:t>
            </w:r>
            <w:r w:rsidRPr="002A3228">
              <w:rPr>
                <w:rFonts w:ascii="Times New Roman" w:hAnsi="Times New Roman"/>
                <w:szCs w:val="20"/>
              </w:rPr>
              <w:t xml:space="preserve"> feature: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11"/>
                <w:szCs w:val="20"/>
              </w:rPr>
              <w:pict w14:anchorId="3957C957">
                <v:shape id="_x0000_i1348" type="#_x0000_t75" alt="" style="width:95.7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47DEF&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47DEF&quot; wsp:rsidP=&quot;00847DEF&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àà&lt;/m:t&gt;&lt;/m:r&gt;&lt;m:d&gt;&lt;m:dPr&gt;&lt;m:begChr m:val=&quot;{&quot;/&gt;&lt;m:endChr m:val=&quot;}&quot;/&gt;&lt;m:ctrlPr&gt;&lt;w:rPr&gt;&lt;w:rFonts w:ascii=&quot;Cambria Math&quot; w:h-ansi=&quot;Cambria Math&quot; w:cs=&quot;Calibri&quot;/&gt;&lt;wx:font wx:val=&quot;Cambria Math&quot;/&gt;&lt;w:i/&gt;&lt;w:i-cs/&gt;&lt;/w:rPr&gt;&lt;/m:ctrlPr&gt;&lt;/m:dPr&gt;&lt;m:e&gt;&lt;m:r&gt;&lt;w:rPr&gt;&lt;w:rFonts w:ascii=&quot;Cambria Math&quot; w:h-ansi=&quot;Cambria Math&quot;/&gt;&lt;wx:font wx:val=&quot;Cambria Math&quot;/&gt;&lt;w:i/&gt;&lt;/w:rPr&gt;&lt;m:t&gt;0,&lt;/m:t&gt;&lt;/m:r&gt;&lt;m:f&gt;&lt;m:fPr&gt;&lt;m:ctrlPr&gt;&lt;w:rPr&gt;&lt;w:rFonts w:ascii=&quot;Cambria Math&quot; w:h-ansi=&quot;Cambria Math&quot; w:cs=&quot;Calibri&quot;/&gt;&lt;wx:font wx:val=&quot;Cambria Math&quot;/&gt;&lt;w:i/&gt;&lt;w:i-cs/&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lt;/m:t&gt;&lt;/m:r&gt;&lt;m:f&gt;&lt;m:fPr&gt;&lt;m:ctrlPr&gt;&lt;w:rPr&gt;&lt;w:rFonts w:ascii=&quot;Cambria Math&quot; w:h-ansi=&quot;Cambria Math&quot; w:cs=&quot;Calibri&quot;/&gt;&lt;wx:font wx:val=&quot;Cambria Math&quot;/&gt;&lt;w:i/&gt;&lt;w:i-cs/&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Ä¶,&lt;/m:t&gt;&lt;/m:r&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r&gt;&lt;w:rPr&gt;&lt;w:rFonts w:ascii=&quot;Cambria Math&quot; w:h-ansi=&quot;Cambria Math&quot;/&gt;&lt;wx:font wx:val=&quot;Cambria Math&quot;/&gt;&lt;w:i/&gt;&lt;/w:rPr&gt;&lt;m:t&gt;-&lt;/m:t&gt;&lt;/m:r&gt;&lt;m:f&gt;&lt;m:fPr&gt;&lt;m:ctrlPr&gt;&lt;w:rPr&gt;&lt;w:rFonts w:ascii=&quot;Cambria Math&quot; w:h-ansi=&quot;Cambria Math&quot; w:cs=&quot;Calibri&quot;/&gt;&lt;wx:font wx:val=&quot;Cambria Math&quot;/&gt;&lt;w:i/&gt;&lt;w:i-cs/&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11"/>
                <w:szCs w:val="20"/>
              </w:rPr>
              <w:pict w14:anchorId="17808F7A">
                <v:shape id="_x0000_i1347" type="#_x0000_t75" alt="" style="width:95.7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47DEF&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47DEF&quot; wsp:rsidP=&quot;00847DEF&quot;&gt;&lt;m:oMathPara&gt;&lt;m:oMath&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œÜ&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àà&lt;/m:t&gt;&lt;/m:r&gt;&lt;m:d&gt;&lt;m:dPr&gt;&lt;m:begChr m:val=&quot;{&quot;/&gt;&lt;m:endChr m:val=&quot;}&quot;/&gt;&lt;m:ctrlPr&gt;&lt;w:rPr&gt;&lt;w:rFonts w:ascii=&quot;Cambria Math&quot; w:h-ansi=&quot;Cambria Math&quot; w:cs=&quot;Calibri&quot;/&gt;&lt;wx:font wx:val=&quot;Cambria Math&quot;/&gt;&lt;w:i/&gt;&lt;w:i-cs/&gt;&lt;/w:rPr&gt;&lt;/m:ctrlPr&gt;&lt;/m:dPr&gt;&lt;m:e&gt;&lt;m:r&gt;&lt;w:rPr&gt;&lt;w:rFonts w:ascii=&quot;Cambria Math&quot; w:h-ansi=&quot;Cambria Math&quot;/&gt;&lt;wx:font wx:val=&quot;Cambria Math&quot;/&gt;&lt;w:i/&gt;&lt;/w:rPr&gt;&lt;m:t&gt;0,&lt;/m:t&gt;&lt;/m:r&gt;&lt;m:f&gt;&lt;m:fPr&gt;&lt;m:ctrlPr&gt;&lt;w:rPr&gt;&lt;w:rFonts w:ascii=&quot;Cambria Math&quot; w:h-ansi=&quot;Cambria Math&quot; w:cs=&quot;Calibri&quot;/&gt;&lt;wx:font wx:val=&quot;Cambria Math&quot;/&gt;&lt;w:i/&gt;&lt;w:i-cs/&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lt;/m:t&gt;&lt;/m:r&gt;&lt;m:f&gt;&lt;m:fPr&gt;&lt;m:ctrlPr&gt;&lt;w:rPr&gt;&lt;w:rFonts w:ascii=&quot;Cambria Math&quot; w:h-ansi=&quot;Cambria Math&quot; w:cs=&quot;Calibri&quot;/&gt;&lt;wx:font wx:val=&quot;Cambria Math&quot;/&gt;&lt;w:i/&gt;&lt;w:i-cs/&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Ä¶,&lt;/m:t&gt;&lt;/m:r&gt;&lt;m:sSub&gt;&lt;m:sSubPr&gt;&lt;m:ctrlPr&gt;&lt;w:rPr&gt;&lt;w:rFonts w:ascii=&quot;Cambria Math&quot; w:h-ansi=&quot;Cambria Math&quot; w:cs=&quot;Calibri&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r&gt;&lt;w:rPr&gt;&lt;w:rFonts w:ascii=&quot;Cambria Math&quot; w:h-ansi=&quot;Cambria Math&quot;/&gt;&lt;wx:font wx:val=&quot;Cambria Math&quot;/&gt;&lt;w:i/&gt;&lt;/w:rPr&gt;&lt;m:t&gt;-&lt;/m:t&gt;&lt;/m:r&gt;&lt;m:f&gt;&lt;m:fPr&gt;&lt;m:ctrlPr&gt;&lt;w:rPr&gt;&lt;w:rFonts w:ascii=&quot;Cambria Math&quot; w:h-ansi=&quot;Cambria Math&quot; w:cs=&quot;Calibri&quot;/&gt;&lt;wx:font wx:val=&quot;Cambria Math&quot;/&gt;&lt;w:i/&gt;&lt;w:i-cs/&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2A3228">
              <w:rPr>
                <w:rFonts w:ascii="Times New Roman" w:hAnsi="Times New Roman"/>
                <w:szCs w:val="20"/>
              </w:rPr>
              <w:fldChar w:fldCharType="end"/>
            </w:r>
          </w:p>
          <w:p w14:paraId="7E23320D" w14:textId="77777777" w:rsidR="002A3228" w:rsidRPr="002A3228" w:rsidRDefault="002A3228" w:rsidP="002A3228">
            <w:pPr>
              <w:pStyle w:val="ListParagraph"/>
              <w:numPr>
                <w:ilvl w:val="0"/>
                <w:numId w:val="78"/>
              </w:numPr>
              <w:tabs>
                <w:tab w:val="left" w:pos="0"/>
              </w:tabs>
              <w:snapToGrid w:val="0"/>
              <w:ind w:leftChars="0"/>
              <w:rPr>
                <w:rFonts w:ascii="Times New Roman" w:hAnsi="Times New Roman"/>
                <w:szCs w:val="20"/>
              </w:rPr>
            </w:pPr>
            <w:r w:rsidRPr="002A3228">
              <w:rPr>
                <w:rFonts w:ascii="Times New Roman" w:hAnsi="Times New Roman"/>
                <w:szCs w:val="20"/>
              </w:rPr>
              <w:t xml:space="preserve">FFS: UCI design details, details on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1EFDC517">
                <v:shape id="_x0000_i1346" type="#_x0000_t75" alt="" style="width: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6A1&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AB46A1&quot; wsp:rsidP=&quot;00AB46A1&quot;&gt;&lt;m:oMathPara&gt;&lt;m:oMath&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04D36608">
                <v:shape id="_x0000_i1345" type="#_x0000_t75" alt="" style="width: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6A1&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AB46A1&quot; wsp:rsidP=&quot;00AB46A1&quot;&gt;&lt;m:oMathPara&gt;&lt;m:oMath&gt;&lt;m:acc&gt;&lt;m:accPr&gt;&lt;m:chr m:val=&quot;ÃÉ&quot;/&gt;&lt;m:ctrlPr&gt;&lt;w:rPr&gt;&lt;w:rFonts w:ascii=&quot;Cambria Math&quot; w:h-ansi=&quot;Cambria Math&quot; w:cs=&quot;Calibri&quot;/&gt;&lt;wx:font wx:val=&quot;Cambria Math&quot;/&gt;&lt;w:i/&gt;&lt;w:i-cs/&gt;&lt;/w:rPr&gt;&lt;/m:ctrlPr&gt;&lt;/m:accPr&gt;&lt;m:e&gt;&lt;m:r&gt;&lt;w:rPr&gt;&lt;w:rFonts w:ascii=&quot;Cambria Math&quot; w:h-ansi=&quot;Cambria Math&quot;/&gt;&lt;wx:font wx:val=&quot;Cambria Math&quot;/&gt;&lt;w:i/&gt;&lt;/w:rPr&gt;&lt;m:t&gt;n&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sidRPr="002A3228">
              <w:rPr>
                <w:rFonts w:ascii="Times New Roman" w:hAnsi="Times New Roman"/>
                <w:szCs w:val="20"/>
              </w:rPr>
              <w:fldChar w:fldCharType="end"/>
            </w:r>
          </w:p>
          <w:p w14:paraId="2744204C" w14:textId="77777777" w:rsidR="002A3228" w:rsidRPr="002A3228" w:rsidRDefault="002A3228" w:rsidP="002A3228">
            <w:pPr>
              <w:rPr>
                <w:color w:val="FF0000"/>
                <w:sz w:val="20"/>
                <w:szCs w:val="20"/>
              </w:rPr>
            </w:pPr>
          </w:p>
          <w:p w14:paraId="7B97DBF2" w14:textId="77777777" w:rsidR="002A3228" w:rsidRPr="002A3228" w:rsidRDefault="002A3228" w:rsidP="002A3228">
            <w:pPr>
              <w:shd w:val="clear" w:color="auto" w:fill="FFFFFF"/>
              <w:jc w:val="both"/>
              <w:rPr>
                <w:color w:val="222222"/>
                <w:sz w:val="20"/>
                <w:szCs w:val="20"/>
                <w:highlight w:val="green"/>
                <w:lang w:eastAsia="ko-KR"/>
              </w:rPr>
            </w:pPr>
            <w:r w:rsidRPr="002A3228">
              <w:rPr>
                <w:color w:val="222222"/>
                <w:sz w:val="20"/>
                <w:szCs w:val="20"/>
                <w:highlight w:val="green"/>
                <w:lang w:eastAsia="ko-KR"/>
              </w:rPr>
              <w:t>Agreement</w:t>
            </w:r>
          </w:p>
          <w:p w14:paraId="0BDDD90A" w14:textId="77777777" w:rsidR="002A3228" w:rsidRPr="002A3228" w:rsidRDefault="002A3228" w:rsidP="002A3228">
            <w:pPr>
              <w:snapToGrid w:val="0"/>
              <w:rPr>
                <w:rFonts w:eastAsia="Malgun Gothic"/>
                <w:sz w:val="20"/>
                <w:szCs w:val="20"/>
                <w:lang w:eastAsia="ko-KR"/>
              </w:rPr>
            </w:pPr>
            <w:r w:rsidRPr="002A3228">
              <w:rPr>
                <w:sz w:val="20"/>
                <w:szCs w:val="20"/>
              </w:rPr>
              <w:lastRenderedPageBreak/>
              <w:t xml:space="preserve">On the Type-II codebook refinement for CJT mTRP, for mode-1, the </w:t>
            </w:r>
            <w:r w:rsidRPr="002A3228">
              <w:rPr>
                <w:sz w:val="20"/>
                <w:szCs w:val="20"/>
                <w:lang w:eastAsia="x-none"/>
              </w:rPr>
              <w:t xml:space="preserve">layer-common reference CSI-RS resource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7544A8E4">
                <v:shape id="_x0000_i1344" type="#_x0000_t75" alt="" style="width:6.4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4DD5&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B020A&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1C04&quot;/&gt;&lt;wsp:rsid wsp:val=&quot;00191F6B&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1F2E61&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26E37&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1759&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3265&quot;/&gt;&lt;wsp:rsid wsp:val=&quot;00406E00&quot;/&gt;&lt;wsp:rsid wsp:val=&quot;00406F57&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BF2&quot;/&gt;&lt;wsp:rsid wsp:val=&quot;00445273&quot;/&gt;&lt;wsp:rsid wsp:val=&quot;00455581&quot;/&gt;&lt;wsp:rsid wsp:val=&quot;004604FD&quot;/&gt;&lt;wsp:rsid wsp:val=&quot;00460DBF&quot;/&gt;&lt;wsp:rsid wsp:val=&quot;00461FEE&quot;/&gt;&lt;wsp:rsid wsp:val=&quot;00462878&quot;/&gt;&lt;wsp:rsid wsp:val=&quot;00462B81&quot;/&gt;&lt;wsp:rsid wsp:val=&quot;00462BD0&quot;/&gt;&lt;wsp:rsid wsp:val=&quot;00463759&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136D&quot;/&gt;&lt;wsp:rsid wsp:val=&quot;00664087&quot;/&gt;&lt;wsp:rsid wsp:val=&quot;006656BB&quot;/&gt;&lt;wsp:rsid wsp:val=&quot;00666238&quot;/&gt;&lt;wsp:rsid wsp:val=&quot;006675D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7025&quot;/&gt;&lt;wsp:rsid wsp:val=&quot;0075736E&quot;/&gt;&lt;wsp:rsid wsp:val=&quot;00757FA9&quot;/&gt;&lt;wsp:rsid wsp:val=&quot;007632C8&quot;/&gt;&lt;wsp:rsid wsp:val=&quot;00763C91&quot;/&gt;&lt;wsp:rsid wsp:val=&quot;00767B47&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872E5&quot;/&gt;&lt;wsp:rsid wsp:val=&quot;00792320&quot;/&gt;&lt;wsp:rsid wsp:val=&quot;007A24A4&quot;/&gt;&lt;wsp:rsid wsp:val=&quot;007A6225&quot;/&gt;&lt;wsp:rsid wsp:val=&quot;007A6E1F&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14487&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57AD8&quot;/&gt;&lt;wsp:rsid wsp:val=&quot;008618F4&quot;/&gt;&lt;wsp:rsid wsp:val=&quot;00864E0E&quot;/&gt;&lt;wsp:rsid wsp:val=&quot;00865124&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4B7&quot;/&gt;&lt;wsp:rsid wsp:val=&quot;00913DC6&quot;/&gt;&lt;wsp:rsid wsp:val=&quot;00914CB7&quot;/&gt;&lt;wsp:rsid wsp:val=&quot;009170A8&quot;/&gt;&lt;wsp:rsid wsp:val=&quot;009219A7&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62E8&quot;/&gt;&lt;wsp:rsid wsp:val=&quot;009E111F&quot;/&gt;&lt;wsp:rsid wsp:val=&quot;009E2F39&quot;/&gt;&lt;wsp:rsid wsp:val=&quot;009E4A2A&quot;/&gt;&lt;wsp:rsid wsp:val=&quot;009E55B6&quot;/&gt;&lt;wsp:rsid wsp:val=&quot;009E6556&quot;/&gt;&lt;wsp:rsid wsp:val=&quot;009F1E10&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0973&quot;/&gt;&lt;wsp:rsid wsp:val=&quot;00A54C47&quot;/&gt;&lt;wsp:rsid wsp:val=&quot;00A66C42&quot;/&gt;&lt;wsp:rsid wsp:val=&quot;00A71D04&quot;/&gt;&lt;wsp:rsid wsp:val=&quot;00A7250F&quot;/&gt;&lt;wsp:rsid wsp:val=&quot;00A750A4&quot;/&gt;&lt;wsp:rsid wsp:val=&quot;00A80D3B&quot;/&gt;&lt;wsp:rsid wsp:val=&quot;00A8462F&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08A&quot;/&gt;&lt;wsp:rsid wsp:val=&quot;00AE554F&quot;/&gt;&lt;wsp:rsid wsp:val=&quot;00AE6AB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14DA6&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97C4A&quot;/&gt;&lt;wsp:rsid wsp:val=&quot;00BA3C76&quot;/&gt;&lt;wsp:rsid wsp:val=&quot;00BA6926&quot;/&gt;&lt;wsp:rsid wsp:val=&quot;00BA74B0&quot;/&gt;&lt;wsp:rsid wsp:val=&quot;00BB0DD4&quot;/&gt;&lt;wsp:rsid wsp:val=&quot;00BC0B79&quot;/&gt;&lt;wsp:rsid wsp:val=&quot;00BC3145&quot;/&gt;&lt;wsp:rsid wsp:val=&quot;00BC3D43&quot;/&gt;&lt;wsp:rsid wsp:val=&quot;00BC5D8B&quot;/&gt;&lt;wsp:rsid wsp:val=&quot;00BC6C62&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3725D&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529A&quot;/&gt;&lt;wsp:rsid wsp:val=&quot;00C654A4&quot;/&gt;&lt;wsp:rsid wsp:val=&quot;00C658C8&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2AEC&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77C20&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40238&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5AF3&quot;/&gt;&lt;wsp:rsid wsp:val=&quot;00E66D5D&quot;/&gt;&lt;wsp:rsid wsp:val=&quot;00E67062&quot;/&gt;&lt;wsp:rsid wsp:val=&quot;00E67715&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2E18&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AE6ABF&quot; wsp:rsidP=&quot;00AE6ABF&quot;&gt;&lt;m:oMathPara&gt;&lt;m:oMath&gt;&lt;m:acc&gt;&lt;m:accPr&gt;&lt;m:chr m:val=&quot;ÃÉ&quot;/&gt;&lt;m:ctrlPr&gt;&lt;w:rPr&gt;&lt;w:rFonts w:ascii=&quot;Cambria Math&quot; w:fareast=&quot;Cambria Math&quot; w:h-ansi=&quot;Cambria Math&quot; w:cs=&quot;Calibri&quot;/&gt;&lt;wx:font wx:val=&quot;Cambria Math&quot;/&gt;&lt;w:i/&gt;&lt;w:i-cs/&gt;&lt;w:sz w:val=&quot;22&quot;/&gt;&lt;w:sz-cs w:val=&quot;22&quot;/&gt;&lt;/w:rPr&gt;&lt;/m:ctrlPr&gt;&lt;/m:accPr&gt;&lt;m:e&gt;&lt;m:r&gt;&lt;w:rPr&gt;&lt;w:rFonts w:ascii=&quot;Cambria Math&quot; w:h-ansi=&quot;Cambria Math&quot;/&gt;&lt;wx:font wx:val=&quot;Cambria Math&quot;/&gt;&lt;w:i/&gt;&lt;w:i-cs/&gt;&lt;/w:rPr&gt;&lt;m:t&gt;n&lt;/m:t&gt;&lt;/m:r&gt;&lt;/m:e&gt;&lt;/m:acc&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167CCBEA">
                <v:shape id="_x0000_i1343" type="#_x0000_t75" alt="" style="width:6.4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4DD5&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B020A&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1C04&quot;/&gt;&lt;wsp:rsid wsp:val=&quot;00191F6B&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1F2E61&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26E37&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1759&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3265&quot;/&gt;&lt;wsp:rsid wsp:val=&quot;00406E00&quot;/&gt;&lt;wsp:rsid wsp:val=&quot;00406F57&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BF2&quot;/&gt;&lt;wsp:rsid wsp:val=&quot;00445273&quot;/&gt;&lt;wsp:rsid wsp:val=&quot;00455581&quot;/&gt;&lt;wsp:rsid wsp:val=&quot;004604FD&quot;/&gt;&lt;wsp:rsid wsp:val=&quot;00460DBF&quot;/&gt;&lt;wsp:rsid wsp:val=&quot;00461FEE&quot;/&gt;&lt;wsp:rsid wsp:val=&quot;00462878&quot;/&gt;&lt;wsp:rsid wsp:val=&quot;00462B81&quot;/&gt;&lt;wsp:rsid wsp:val=&quot;00462BD0&quot;/&gt;&lt;wsp:rsid wsp:val=&quot;00463759&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136D&quot;/&gt;&lt;wsp:rsid wsp:val=&quot;00664087&quot;/&gt;&lt;wsp:rsid wsp:val=&quot;006656BB&quot;/&gt;&lt;wsp:rsid wsp:val=&quot;00666238&quot;/&gt;&lt;wsp:rsid wsp:val=&quot;006675D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7025&quot;/&gt;&lt;wsp:rsid wsp:val=&quot;0075736E&quot;/&gt;&lt;wsp:rsid wsp:val=&quot;00757FA9&quot;/&gt;&lt;wsp:rsid wsp:val=&quot;007632C8&quot;/&gt;&lt;wsp:rsid wsp:val=&quot;00763C91&quot;/&gt;&lt;wsp:rsid wsp:val=&quot;00767B47&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872E5&quot;/&gt;&lt;wsp:rsid wsp:val=&quot;00792320&quot;/&gt;&lt;wsp:rsid wsp:val=&quot;007A24A4&quot;/&gt;&lt;wsp:rsid wsp:val=&quot;007A6225&quot;/&gt;&lt;wsp:rsid wsp:val=&quot;007A6E1F&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14487&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57AD8&quot;/&gt;&lt;wsp:rsid wsp:val=&quot;008618F4&quot;/&gt;&lt;wsp:rsid wsp:val=&quot;00864E0E&quot;/&gt;&lt;wsp:rsid wsp:val=&quot;00865124&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4B7&quot;/&gt;&lt;wsp:rsid wsp:val=&quot;00913DC6&quot;/&gt;&lt;wsp:rsid wsp:val=&quot;00914CB7&quot;/&gt;&lt;wsp:rsid wsp:val=&quot;009170A8&quot;/&gt;&lt;wsp:rsid wsp:val=&quot;009219A7&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62E8&quot;/&gt;&lt;wsp:rsid wsp:val=&quot;009E111F&quot;/&gt;&lt;wsp:rsid wsp:val=&quot;009E2F39&quot;/&gt;&lt;wsp:rsid wsp:val=&quot;009E4A2A&quot;/&gt;&lt;wsp:rsid wsp:val=&quot;009E55B6&quot;/&gt;&lt;wsp:rsid wsp:val=&quot;009E6556&quot;/&gt;&lt;wsp:rsid wsp:val=&quot;009F1E10&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0973&quot;/&gt;&lt;wsp:rsid wsp:val=&quot;00A54C47&quot;/&gt;&lt;wsp:rsid wsp:val=&quot;00A66C42&quot;/&gt;&lt;wsp:rsid wsp:val=&quot;00A71D04&quot;/&gt;&lt;wsp:rsid wsp:val=&quot;00A7250F&quot;/&gt;&lt;wsp:rsid wsp:val=&quot;00A750A4&quot;/&gt;&lt;wsp:rsid wsp:val=&quot;00A80D3B&quot;/&gt;&lt;wsp:rsid wsp:val=&quot;00A8462F&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08A&quot;/&gt;&lt;wsp:rsid wsp:val=&quot;00AE554F&quot;/&gt;&lt;wsp:rsid wsp:val=&quot;00AE6AB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14DA6&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97C4A&quot;/&gt;&lt;wsp:rsid wsp:val=&quot;00BA3C76&quot;/&gt;&lt;wsp:rsid wsp:val=&quot;00BA6926&quot;/&gt;&lt;wsp:rsid wsp:val=&quot;00BA74B0&quot;/&gt;&lt;wsp:rsid wsp:val=&quot;00BB0DD4&quot;/&gt;&lt;wsp:rsid wsp:val=&quot;00BC0B79&quot;/&gt;&lt;wsp:rsid wsp:val=&quot;00BC3145&quot;/&gt;&lt;wsp:rsid wsp:val=&quot;00BC3D43&quot;/&gt;&lt;wsp:rsid wsp:val=&quot;00BC5D8B&quot;/&gt;&lt;wsp:rsid wsp:val=&quot;00BC6C62&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3725D&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529A&quot;/&gt;&lt;wsp:rsid wsp:val=&quot;00C654A4&quot;/&gt;&lt;wsp:rsid wsp:val=&quot;00C658C8&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2AEC&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77C20&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40238&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5AF3&quot;/&gt;&lt;wsp:rsid wsp:val=&quot;00E66D5D&quot;/&gt;&lt;wsp:rsid wsp:val=&quot;00E67062&quot;/&gt;&lt;wsp:rsid wsp:val=&quot;00E67715&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2E18&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AE6ABF&quot; wsp:rsidP=&quot;00AE6ABF&quot;&gt;&lt;m:oMathPara&gt;&lt;m:oMath&gt;&lt;m:acc&gt;&lt;m:accPr&gt;&lt;m:chr m:val=&quot;ÃÉ&quot;/&gt;&lt;m:ctrlPr&gt;&lt;w:rPr&gt;&lt;w:rFonts w:ascii=&quot;Cambria Math&quot; w:fareast=&quot;Cambria Math&quot; w:h-ansi=&quot;Cambria Math&quot; w:cs=&quot;Calibri&quot;/&gt;&lt;wx:font wx:val=&quot;Cambria Math&quot;/&gt;&lt;w:i/&gt;&lt;w:i-cs/&gt;&lt;w:sz w:val=&quot;22&quot;/&gt;&lt;w:sz-cs w:val=&quot;22&quot;/&gt;&lt;/w:rPr&gt;&lt;/m:ctrlPr&gt;&lt;/m:accPr&gt;&lt;m:e&gt;&lt;m:r&gt;&lt;w:rPr&gt;&lt;w:rFonts w:ascii=&quot;Cambria Math&quot; w:h-ansi=&quot;Cambria Math&quot;/&gt;&lt;wx:font wx:val=&quot;Cambria Math&quot;/&gt;&lt;w:i/&gt;&lt;w:i-cs/&gt;&lt;/w:rPr&gt;&lt;m:t&gt;n&lt;/m:t&gt;&lt;/m:r&gt;&lt;/m:e&gt;&lt;/m:acc&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3" o:title="" chromakey="white"/>
                </v:shape>
              </w:pict>
            </w:r>
            <w:r w:rsidRPr="002A3228">
              <w:rPr>
                <w:sz w:val="20"/>
                <w:szCs w:val="20"/>
              </w:rPr>
              <w:fldChar w:fldCharType="end"/>
            </w:r>
            <w:r w:rsidRPr="002A3228">
              <w:rPr>
                <w:sz w:val="20"/>
                <w:szCs w:val="20"/>
              </w:rPr>
              <w:t xml:space="preserve"> is fixed to the first of the N selected CSI-RS resource(s)</w:t>
            </w:r>
          </w:p>
          <w:p w14:paraId="58DC0D81" w14:textId="77777777" w:rsidR="002A3228" w:rsidRPr="002A3228" w:rsidRDefault="002A3228" w:rsidP="002A3228">
            <w:pPr>
              <w:numPr>
                <w:ilvl w:val="0"/>
                <w:numId w:val="97"/>
              </w:numPr>
              <w:snapToGrid w:val="0"/>
              <w:rPr>
                <w:sz w:val="20"/>
                <w:szCs w:val="20"/>
              </w:rPr>
            </w:pPr>
            <w:r w:rsidRPr="002A3228">
              <w:rPr>
                <w:sz w:val="20"/>
                <w:szCs w:val="20"/>
              </w:rPr>
              <w:t>FFS: Whether more refined definition is needed for “the first”, e.g. related to the ordering of CSI-RS resources in the resource set, depending on RAN2 outcome</w:t>
            </w:r>
          </w:p>
          <w:p w14:paraId="0CFEE289" w14:textId="77777777" w:rsidR="002A3228" w:rsidRPr="002A3228" w:rsidRDefault="002A3228" w:rsidP="002A3228">
            <w:pPr>
              <w:rPr>
                <w:color w:val="FF0000"/>
                <w:sz w:val="20"/>
                <w:szCs w:val="20"/>
              </w:rPr>
            </w:pPr>
          </w:p>
          <w:p w14:paraId="29455EFD" w14:textId="77777777" w:rsidR="002A3228" w:rsidRPr="002A3228" w:rsidRDefault="002A3228" w:rsidP="002A3228">
            <w:pPr>
              <w:rPr>
                <w:sz w:val="20"/>
                <w:szCs w:val="20"/>
                <w:highlight w:val="green"/>
              </w:rPr>
            </w:pPr>
            <w:r w:rsidRPr="002A3228">
              <w:rPr>
                <w:sz w:val="20"/>
                <w:szCs w:val="20"/>
                <w:highlight w:val="green"/>
              </w:rPr>
              <w:t>Agreement</w:t>
            </w:r>
          </w:p>
          <w:p w14:paraId="6559D2BF" w14:textId="77777777" w:rsidR="002A3228" w:rsidRPr="002A3228" w:rsidRDefault="002A3228" w:rsidP="002A3228">
            <w:pPr>
              <w:rPr>
                <w:sz w:val="20"/>
                <w:szCs w:val="20"/>
              </w:rPr>
            </w:pPr>
            <w:r w:rsidRPr="002A3228">
              <w:rPr>
                <w:sz w:val="20"/>
                <w:szCs w:val="20"/>
              </w:rPr>
              <w:t>On the Parameter Combination of Type-II codebook refinement for CJT mTRP, only the following linkages are supported (marked ‘x’), for Rel-16 eType-II based</w:t>
            </w:r>
          </w:p>
          <w:p w14:paraId="41F6C420" w14:textId="77777777" w:rsidR="002A3228" w:rsidRPr="002A3228" w:rsidRDefault="002A3228" w:rsidP="002A3228">
            <w:pPr>
              <w:pStyle w:val="ListParagraph"/>
              <w:numPr>
                <w:ilvl w:val="0"/>
                <w:numId w:val="75"/>
              </w:numPr>
              <w:ind w:leftChars="0"/>
              <w:contextualSpacing/>
              <w:rPr>
                <w:rFonts w:ascii="Times New Roman" w:hAnsi="Times New Roman"/>
                <w:szCs w:val="20"/>
              </w:rPr>
            </w:pPr>
            <w:r w:rsidRPr="002A3228">
              <w:rPr>
                <w:rFonts w:ascii="Times New Roman" w:hAnsi="Times New Roman"/>
                <w:szCs w:val="20"/>
              </w:rPr>
              <w:t>For N</w:t>
            </w:r>
            <w:r w:rsidRPr="002A3228">
              <w:rPr>
                <w:rFonts w:ascii="Times New Roman" w:hAnsi="Times New Roman"/>
                <w:szCs w:val="20"/>
                <w:vertAlign w:val="subscript"/>
              </w:rPr>
              <w:t>TRP</w:t>
            </w:r>
            <w:r w:rsidRPr="002A3228">
              <w:rPr>
                <w:rFonts w:ascii="Times New Roman" w:hAnsi="Times New Roman"/>
                <w:szCs w:val="20"/>
              </w:rPr>
              <w:t xml:space="preserve"> =1, </w:t>
            </w:r>
          </w:p>
          <w:p w14:paraId="32CED831" w14:textId="77777777" w:rsidR="002A3228" w:rsidRPr="002A3228" w:rsidRDefault="002A3228" w:rsidP="002A3228">
            <w:pPr>
              <w:pStyle w:val="ListParagraph"/>
              <w:numPr>
                <w:ilvl w:val="1"/>
                <w:numId w:val="75"/>
              </w:numPr>
              <w:ind w:leftChars="0"/>
              <w:contextualSpacing/>
              <w:rPr>
                <w:rFonts w:ascii="Times New Roman" w:hAnsi="Times New Roman"/>
                <w:szCs w:val="20"/>
              </w:rPr>
            </w:pPr>
            <w:r w:rsidRPr="002A3228">
              <w:rPr>
                <w:rFonts w:ascii="Times New Roman" w:hAnsi="Times New Roman"/>
                <w:szCs w:val="20"/>
              </w:rPr>
              <w:t>fully reuse seven out of the eight Parameter Combinations from Rel-16 eType-II as indicated in the table below</w:t>
            </w:r>
          </w:p>
          <w:p w14:paraId="44489E1A" w14:textId="77777777" w:rsidR="002A3228" w:rsidRPr="002A3228" w:rsidRDefault="002A3228" w:rsidP="002A3228">
            <w:pPr>
              <w:pStyle w:val="ListParagraph"/>
              <w:numPr>
                <w:ilvl w:val="2"/>
                <w:numId w:val="75"/>
              </w:numPr>
              <w:ind w:leftChars="0"/>
              <w:contextualSpacing/>
              <w:rPr>
                <w:rFonts w:ascii="Times New Roman" w:hAnsi="Times New Roman"/>
                <w:szCs w:val="20"/>
              </w:rPr>
            </w:pPr>
            <w:r w:rsidRPr="002A3228">
              <w:rPr>
                <w:rFonts w:ascii="Times New Roman" w:hAnsi="Times New Roman"/>
                <w:szCs w:val="20"/>
              </w:rPr>
              <w:t>FFS (by RAN1#112bis-e): whether to add one more Parameter Combination for L=4 based on the legacy Rel-16 eType-II FD combo {½, ½, ¼, ¼; ½} or the agreed FD combo {½, ½, ½, ½; ½}, or not to add from the indicated seven below</w:t>
            </w:r>
          </w:p>
          <w:p w14:paraId="30E61E2B" w14:textId="77777777" w:rsidR="002A3228" w:rsidRPr="002A3228" w:rsidRDefault="002A3228" w:rsidP="002A3228">
            <w:pPr>
              <w:pStyle w:val="ListParagraph"/>
              <w:numPr>
                <w:ilvl w:val="0"/>
                <w:numId w:val="75"/>
              </w:numPr>
              <w:ind w:leftChars="0"/>
              <w:contextualSpacing/>
              <w:rPr>
                <w:rFonts w:ascii="Times New Roman" w:hAnsi="Times New Roman"/>
                <w:szCs w:val="20"/>
              </w:rPr>
            </w:pPr>
            <w:r w:rsidRPr="002A3228">
              <w:rPr>
                <w:rFonts w:ascii="Times New Roman" w:hAnsi="Times New Roman"/>
                <w:szCs w:val="20"/>
              </w:rPr>
              <w:t>For N</w:t>
            </w:r>
            <w:r w:rsidRPr="002A3228">
              <w:rPr>
                <w:rFonts w:ascii="Times New Roman" w:hAnsi="Times New Roman"/>
                <w:szCs w:val="20"/>
                <w:vertAlign w:val="subscript"/>
              </w:rPr>
              <w:t>TRP</w:t>
            </w:r>
            <w:r w:rsidRPr="002A3228">
              <w:rPr>
                <w:rFonts w:ascii="Times New Roman" w:hAnsi="Times New Roman"/>
                <w:szCs w:val="20"/>
              </w:rPr>
              <w:t xml:space="preserve"> &gt;1, only the following linkages are supported (marked ‘x’)</w:t>
            </w:r>
          </w:p>
          <w:p w14:paraId="07201F7B" w14:textId="77777777" w:rsidR="002A3228" w:rsidRPr="002A3228" w:rsidRDefault="002A3228" w:rsidP="002A3228">
            <w:pPr>
              <w:pStyle w:val="ListParagraph"/>
              <w:numPr>
                <w:ilvl w:val="0"/>
                <w:numId w:val="75"/>
              </w:numPr>
              <w:ind w:leftChars="0"/>
              <w:contextualSpacing/>
              <w:rPr>
                <w:rFonts w:ascii="Times New Roman" w:hAnsi="Times New Roman"/>
                <w:szCs w:val="20"/>
              </w:rPr>
            </w:pPr>
            <w:r w:rsidRPr="002A3228">
              <w:rPr>
                <w:rFonts w:ascii="Times New Roman" w:hAnsi="Times New Roman"/>
                <w:szCs w:val="20"/>
              </w:rPr>
              <w:t>Note: Configured linkage(s) are associated with the configured value of N</w:t>
            </w:r>
            <w:r w:rsidRPr="002A3228">
              <w:rPr>
                <w:rFonts w:ascii="Times New Roman" w:hAnsi="Times New Roman"/>
                <w:szCs w:val="20"/>
                <w:vertAlign w:val="subscript"/>
              </w:rPr>
              <w:t>TRP</w:t>
            </w:r>
            <w:r w:rsidRPr="002A3228">
              <w:rPr>
                <w:rFonts w:ascii="Times New Roman" w:hAnsi="Times New Roman"/>
                <w:szCs w:val="20"/>
              </w:rPr>
              <w:t>, regardless whether the dynamic TRP selection (the dynamic change of N given N</w:t>
            </w:r>
            <w:r w:rsidRPr="002A3228">
              <w:rPr>
                <w:rFonts w:ascii="Times New Roman" w:hAnsi="Times New Roman"/>
                <w:szCs w:val="20"/>
                <w:vertAlign w:val="subscript"/>
              </w:rPr>
              <w:t>TRP</w:t>
            </w:r>
            <w:r w:rsidRPr="002A3228">
              <w:rPr>
                <w:rFonts w:ascii="Times New Roman" w:hAnsi="Times New Roman"/>
                <w:szCs w:val="20"/>
              </w:rPr>
              <w:t>) is configured. Also, the configured linkage(s) are valid for any dynamically selected SD basis and/or any dynamically selected CSI-RS resource (TRP).</w:t>
            </w:r>
          </w:p>
          <w:p w14:paraId="036BFAF7" w14:textId="7D347138" w:rsidR="002A3228" w:rsidRPr="002A3228" w:rsidRDefault="002A3228" w:rsidP="002A3228">
            <w:pPr>
              <w:pStyle w:val="ListParagraph"/>
              <w:numPr>
                <w:ilvl w:val="0"/>
                <w:numId w:val="75"/>
              </w:numPr>
              <w:ind w:leftChars="0"/>
              <w:contextualSpacing/>
              <w:rPr>
                <w:rFonts w:ascii="Times New Roman" w:hAnsi="Times New Roman"/>
                <w:szCs w:val="20"/>
              </w:rPr>
            </w:pPr>
            <w:r w:rsidRPr="002A3228">
              <w:rPr>
                <w:rFonts w:ascii="Times New Roman" w:hAnsi="Times New Roman"/>
                <w:szCs w:val="20"/>
              </w:rPr>
              <w:t>FFS: UE feature/capability to support only a subset of linkages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2A3228" w:rsidRPr="002A3228" w14:paraId="163177BD" w14:textId="77777777" w:rsidTr="00543FD5">
              <w:trPr>
                <w:jc w:val="center"/>
              </w:trPr>
              <w:tc>
                <w:tcPr>
                  <w:tcW w:w="621" w:type="dxa"/>
                  <w:vMerge w:val="restart"/>
                  <w:shd w:val="clear" w:color="auto" w:fill="BFBFBF"/>
                </w:tcPr>
                <w:p w14:paraId="6087915F" w14:textId="77777777" w:rsidR="002A3228" w:rsidRPr="002A3228" w:rsidRDefault="002A3228" w:rsidP="002A3228">
                  <w:pPr>
                    <w:snapToGrid w:val="0"/>
                    <w:rPr>
                      <w:sz w:val="20"/>
                      <w:szCs w:val="20"/>
                    </w:rPr>
                  </w:pPr>
                  <w:r w:rsidRPr="002A3228">
                    <w:rPr>
                      <w:sz w:val="20"/>
                      <w:szCs w:val="20"/>
                    </w:rPr>
                    <w:t>N</w:t>
                  </w:r>
                  <w:r w:rsidRPr="002A3228">
                    <w:rPr>
                      <w:sz w:val="20"/>
                      <w:szCs w:val="20"/>
                      <w:vertAlign w:val="subscript"/>
                    </w:rPr>
                    <w:t>TRP</w:t>
                  </w:r>
                </w:p>
              </w:tc>
              <w:tc>
                <w:tcPr>
                  <w:tcW w:w="1439" w:type="dxa"/>
                  <w:vMerge w:val="restart"/>
                  <w:shd w:val="clear" w:color="auto" w:fill="BFBFBF"/>
                </w:tcPr>
                <w:p w14:paraId="4BE0D9D4" w14:textId="77777777" w:rsidR="002A3228" w:rsidRPr="002A3228" w:rsidRDefault="002A3228" w:rsidP="002A3228">
                  <w:pPr>
                    <w:snapToGrid w:val="0"/>
                    <w:rPr>
                      <w:sz w:val="20"/>
                      <w:szCs w:val="20"/>
                    </w:rPr>
                  </w:pPr>
                  <w:r w:rsidRPr="002A3228">
                    <w:rPr>
                      <w:sz w:val="20"/>
                      <w:szCs w:val="20"/>
                    </w:rPr>
                    <w:t>SD combo</w:t>
                  </w:r>
                </w:p>
              </w:tc>
              <w:tc>
                <w:tcPr>
                  <w:tcW w:w="6630" w:type="dxa"/>
                  <w:gridSpan w:val="6"/>
                  <w:shd w:val="clear" w:color="auto" w:fill="BFBFBF"/>
                </w:tcPr>
                <w:p w14:paraId="0C117E93" w14:textId="77777777" w:rsidR="002A3228" w:rsidRPr="002A3228" w:rsidRDefault="002A3228" w:rsidP="002A3228">
                  <w:pPr>
                    <w:snapToGrid w:val="0"/>
                    <w:jc w:val="center"/>
                    <w:rPr>
                      <w:sz w:val="20"/>
                      <w:szCs w:val="20"/>
                    </w:rPr>
                  </w:pPr>
                  <w:r w:rsidRPr="002A3228">
                    <w:rPr>
                      <w:sz w:val="20"/>
                      <w:szCs w:val="20"/>
                    </w:rPr>
                    <w:t>FD combo {p</w:t>
                  </w:r>
                  <w:r w:rsidRPr="002A3228">
                    <w:rPr>
                      <w:sz w:val="20"/>
                      <w:szCs w:val="20"/>
                      <w:vertAlign w:val="subscript"/>
                    </w:rPr>
                    <w:t>v</w:t>
                  </w:r>
                  <w:r w:rsidRPr="002A3228">
                    <w:rPr>
                      <w:sz w:val="20"/>
                      <w:szCs w:val="20"/>
                    </w:rPr>
                    <w:t xml:space="preserve">}, </w:t>
                  </w:r>
                  <w:r w:rsidRPr="002A3228">
                    <w:rPr>
                      <w:sz w:val="20"/>
                      <w:szCs w:val="20"/>
                    </w:rPr>
                    <w:t></w:t>
                  </w:r>
                </w:p>
              </w:tc>
            </w:tr>
            <w:tr w:rsidR="002A3228" w:rsidRPr="002A3228" w14:paraId="71D57107" w14:textId="77777777" w:rsidTr="00543FD5">
              <w:trPr>
                <w:jc w:val="center"/>
              </w:trPr>
              <w:tc>
                <w:tcPr>
                  <w:tcW w:w="621" w:type="dxa"/>
                  <w:vMerge/>
                  <w:tcBorders>
                    <w:bottom w:val="single" w:sz="4" w:space="0" w:color="auto"/>
                  </w:tcBorders>
                  <w:shd w:val="clear" w:color="auto" w:fill="BFBFBF"/>
                </w:tcPr>
                <w:p w14:paraId="02CB5931" w14:textId="77777777" w:rsidR="002A3228" w:rsidRPr="002A3228" w:rsidRDefault="002A3228" w:rsidP="002A3228">
                  <w:pPr>
                    <w:snapToGrid w:val="0"/>
                    <w:rPr>
                      <w:sz w:val="20"/>
                      <w:szCs w:val="20"/>
                    </w:rPr>
                  </w:pPr>
                </w:p>
              </w:tc>
              <w:tc>
                <w:tcPr>
                  <w:tcW w:w="1439" w:type="dxa"/>
                  <w:vMerge/>
                  <w:shd w:val="clear" w:color="auto" w:fill="BFBFBF"/>
                </w:tcPr>
                <w:p w14:paraId="4E2963DF" w14:textId="77777777" w:rsidR="002A3228" w:rsidRPr="002A3228" w:rsidRDefault="002A3228" w:rsidP="002A3228">
                  <w:pPr>
                    <w:snapToGrid w:val="0"/>
                    <w:rPr>
                      <w:sz w:val="20"/>
                      <w:szCs w:val="20"/>
                    </w:rPr>
                  </w:pPr>
                </w:p>
              </w:tc>
              <w:tc>
                <w:tcPr>
                  <w:tcW w:w="1121" w:type="dxa"/>
                  <w:shd w:val="clear" w:color="auto" w:fill="BFBFBF"/>
                </w:tcPr>
                <w:p w14:paraId="24E94F43" w14:textId="77777777" w:rsidR="002A3228" w:rsidRPr="002A3228" w:rsidRDefault="002A3228" w:rsidP="002A3228">
                  <w:pPr>
                    <w:rPr>
                      <w:sz w:val="20"/>
                      <w:szCs w:val="20"/>
                    </w:rPr>
                  </w:pPr>
                  <w:r w:rsidRPr="002A3228">
                    <w:rPr>
                      <w:sz w:val="20"/>
                      <w:szCs w:val="20"/>
                    </w:rPr>
                    <w:t>{1/8, 1/8, 1/16, 1/16}, ¼</w:t>
                  </w:r>
                </w:p>
              </w:tc>
              <w:tc>
                <w:tcPr>
                  <w:tcW w:w="1121" w:type="dxa"/>
                  <w:shd w:val="clear" w:color="auto" w:fill="BFBFBF"/>
                </w:tcPr>
                <w:p w14:paraId="25928160" w14:textId="77777777" w:rsidR="002A3228" w:rsidRPr="002A3228" w:rsidRDefault="002A3228" w:rsidP="002A3228">
                  <w:pPr>
                    <w:snapToGrid w:val="0"/>
                    <w:rPr>
                      <w:sz w:val="20"/>
                      <w:szCs w:val="20"/>
                    </w:rPr>
                  </w:pPr>
                  <w:r w:rsidRPr="002A3228">
                    <w:rPr>
                      <w:sz w:val="20"/>
                      <w:szCs w:val="20"/>
                    </w:rPr>
                    <w:t xml:space="preserve">{1/8, 1/8, 1/16, 1/16}, ½ </w:t>
                  </w:r>
                </w:p>
              </w:tc>
              <w:tc>
                <w:tcPr>
                  <w:tcW w:w="1092" w:type="dxa"/>
                  <w:shd w:val="clear" w:color="auto" w:fill="BFBFBF"/>
                </w:tcPr>
                <w:p w14:paraId="007A1705" w14:textId="77777777" w:rsidR="002A3228" w:rsidRPr="002A3228" w:rsidRDefault="002A3228" w:rsidP="002A3228">
                  <w:pPr>
                    <w:rPr>
                      <w:sz w:val="20"/>
                      <w:szCs w:val="20"/>
                    </w:rPr>
                  </w:pPr>
                  <w:r w:rsidRPr="002A3228">
                    <w:rPr>
                      <w:sz w:val="20"/>
                      <w:szCs w:val="20"/>
                    </w:rPr>
                    <w:t xml:space="preserve">{1/4, ¼, 1/8, 1/8}, ¼ </w:t>
                  </w:r>
                </w:p>
              </w:tc>
              <w:tc>
                <w:tcPr>
                  <w:tcW w:w="1105" w:type="dxa"/>
                  <w:shd w:val="clear" w:color="auto" w:fill="BFBFBF"/>
                </w:tcPr>
                <w:p w14:paraId="66D1D7CE" w14:textId="77777777" w:rsidR="002A3228" w:rsidRPr="002A3228" w:rsidRDefault="002A3228" w:rsidP="002A3228">
                  <w:pPr>
                    <w:snapToGrid w:val="0"/>
                    <w:rPr>
                      <w:sz w:val="20"/>
                      <w:szCs w:val="20"/>
                    </w:rPr>
                  </w:pPr>
                  <w:r w:rsidRPr="002A3228">
                    <w:rPr>
                      <w:sz w:val="20"/>
                      <w:szCs w:val="20"/>
                    </w:rPr>
                    <w:t xml:space="preserve">{1/4, ¼, 1/8, 1/8}, ½ </w:t>
                  </w:r>
                </w:p>
              </w:tc>
              <w:tc>
                <w:tcPr>
                  <w:tcW w:w="1095" w:type="dxa"/>
                  <w:shd w:val="clear" w:color="auto" w:fill="BFBFBF"/>
                </w:tcPr>
                <w:p w14:paraId="1B50F47F" w14:textId="77777777" w:rsidR="002A3228" w:rsidRPr="002A3228" w:rsidRDefault="002A3228" w:rsidP="002A3228">
                  <w:pPr>
                    <w:snapToGrid w:val="0"/>
                    <w:rPr>
                      <w:sz w:val="20"/>
                      <w:szCs w:val="20"/>
                    </w:rPr>
                  </w:pPr>
                  <w:r w:rsidRPr="002A3228">
                    <w:rPr>
                      <w:sz w:val="20"/>
                      <w:szCs w:val="20"/>
                    </w:rPr>
                    <w:t xml:space="preserve">{1/4, ¼, ¼, ¼}, ¾ </w:t>
                  </w:r>
                </w:p>
              </w:tc>
              <w:tc>
                <w:tcPr>
                  <w:tcW w:w="1096" w:type="dxa"/>
                  <w:shd w:val="clear" w:color="auto" w:fill="BFBFBF"/>
                </w:tcPr>
                <w:p w14:paraId="0BC07858" w14:textId="77777777" w:rsidR="002A3228" w:rsidRPr="002A3228" w:rsidRDefault="002A3228" w:rsidP="002A3228">
                  <w:pPr>
                    <w:snapToGrid w:val="0"/>
                    <w:rPr>
                      <w:sz w:val="20"/>
                      <w:szCs w:val="20"/>
                    </w:rPr>
                  </w:pPr>
                  <w:r w:rsidRPr="002A3228">
                    <w:rPr>
                      <w:sz w:val="20"/>
                      <w:szCs w:val="20"/>
                    </w:rPr>
                    <w:t xml:space="preserve">{1/2, ½, ½, ½}, ½ </w:t>
                  </w:r>
                </w:p>
              </w:tc>
            </w:tr>
            <w:tr w:rsidR="002A3228" w:rsidRPr="002A3228" w14:paraId="1CC4F22F" w14:textId="77777777" w:rsidTr="00543FD5">
              <w:trPr>
                <w:trHeight w:val="58"/>
                <w:jc w:val="center"/>
              </w:trPr>
              <w:tc>
                <w:tcPr>
                  <w:tcW w:w="621" w:type="dxa"/>
                  <w:vMerge w:val="restart"/>
                  <w:shd w:val="clear" w:color="auto" w:fill="auto"/>
                </w:tcPr>
                <w:p w14:paraId="245E0810" w14:textId="77777777" w:rsidR="002A3228" w:rsidRPr="002A3228" w:rsidRDefault="002A3228" w:rsidP="002A3228">
                  <w:pPr>
                    <w:snapToGrid w:val="0"/>
                    <w:rPr>
                      <w:sz w:val="20"/>
                      <w:szCs w:val="20"/>
                    </w:rPr>
                  </w:pPr>
                  <w:r w:rsidRPr="002A3228">
                    <w:rPr>
                      <w:sz w:val="20"/>
                      <w:szCs w:val="20"/>
                    </w:rPr>
                    <w:t>1</w:t>
                  </w:r>
                </w:p>
              </w:tc>
              <w:tc>
                <w:tcPr>
                  <w:tcW w:w="1439" w:type="dxa"/>
                  <w:shd w:val="clear" w:color="auto" w:fill="auto"/>
                </w:tcPr>
                <w:p w14:paraId="466824A8" w14:textId="77777777" w:rsidR="002A3228" w:rsidRPr="002A3228" w:rsidRDefault="002A3228" w:rsidP="002A3228">
                  <w:pPr>
                    <w:snapToGrid w:val="0"/>
                    <w:rPr>
                      <w:sz w:val="20"/>
                      <w:szCs w:val="20"/>
                    </w:rPr>
                  </w:pPr>
                  <w:r w:rsidRPr="002A3228">
                    <w:rPr>
                      <w:sz w:val="20"/>
                      <w:szCs w:val="20"/>
                    </w:rPr>
                    <w:t>2</w:t>
                  </w:r>
                </w:p>
              </w:tc>
              <w:tc>
                <w:tcPr>
                  <w:tcW w:w="1121" w:type="dxa"/>
                  <w:shd w:val="clear" w:color="auto" w:fill="auto"/>
                </w:tcPr>
                <w:p w14:paraId="24530884" w14:textId="77777777" w:rsidR="002A3228" w:rsidRPr="002A3228" w:rsidRDefault="002A3228" w:rsidP="002A3228">
                  <w:pPr>
                    <w:snapToGrid w:val="0"/>
                    <w:rPr>
                      <w:rFonts w:eastAsia="Malgun Gothic"/>
                      <w:kern w:val="24"/>
                      <w:sz w:val="20"/>
                      <w:szCs w:val="20"/>
                    </w:rPr>
                  </w:pPr>
                </w:p>
              </w:tc>
              <w:tc>
                <w:tcPr>
                  <w:tcW w:w="1121" w:type="dxa"/>
                  <w:shd w:val="clear" w:color="auto" w:fill="auto"/>
                </w:tcPr>
                <w:p w14:paraId="207A6E5F" w14:textId="77777777" w:rsidR="002A3228" w:rsidRPr="002A3228" w:rsidRDefault="002A3228" w:rsidP="002A3228">
                  <w:pPr>
                    <w:snapToGrid w:val="0"/>
                    <w:rPr>
                      <w:sz w:val="20"/>
                      <w:szCs w:val="20"/>
                    </w:rPr>
                  </w:pPr>
                </w:p>
              </w:tc>
              <w:tc>
                <w:tcPr>
                  <w:tcW w:w="1092" w:type="dxa"/>
                  <w:shd w:val="clear" w:color="auto" w:fill="auto"/>
                </w:tcPr>
                <w:p w14:paraId="13E8F1C1" w14:textId="77777777" w:rsidR="002A3228" w:rsidRPr="002A3228" w:rsidRDefault="002A3228" w:rsidP="002A3228">
                  <w:pPr>
                    <w:snapToGrid w:val="0"/>
                    <w:rPr>
                      <w:sz w:val="20"/>
                      <w:szCs w:val="20"/>
                    </w:rPr>
                  </w:pPr>
                  <w:r w:rsidRPr="002A3228">
                    <w:rPr>
                      <w:sz w:val="20"/>
                      <w:szCs w:val="20"/>
                    </w:rPr>
                    <w:t>x</w:t>
                  </w:r>
                </w:p>
              </w:tc>
              <w:tc>
                <w:tcPr>
                  <w:tcW w:w="1105" w:type="dxa"/>
                  <w:shd w:val="clear" w:color="auto" w:fill="auto"/>
                </w:tcPr>
                <w:p w14:paraId="6A8F3847" w14:textId="77777777" w:rsidR="002A3228" w:rsidRPr="002A3228" w:rsidRDefault="002A3228" w:rsidP="002A3228">
                  <w:pPr>
                    <w:snapToGrid w:val="0"/>
                    <w:rPr>
                      <w:sz w:val="20"/>
                      <w:szCs w:val="20"/>
                    </w:rPr>
                  </w:pPr>
                  <w:r w:rsidRPr="002A3228">
                    <w:rPr>
                      <w:sz w:val="20"/>
                      <w:szCs w:val="20"/>
                    </w:rPr>
                    <w:t>x</w:t>
                  </w:r>
                </w:p>
              </w:tc>
              <w:tc>
                <w:tcPr>
                  <w:tcW w:w="1095" w:type="dxa"/>
                  <w:shd w:val="clear" w:color="auto" w:fill="auto"/>
                </w:tcPr>
                <w:p w14:paraId="136EDA5B" w14:textId="77777777" w:rsidR="002A3228" w:rsidRPr="002A3228" w:rsidRDefault="002A3228" w:rsidP="002A3228">
                  <w:pPr>
                    <w:snapToGrid w:val="0"/>
                    <w:rPr>
                      <w:sz w:val="20"/>
                      <w:szCs w:val="20"/>
                    </w:rPr>
                  </w:pPr>
                </w:p>
              </w:tc>
              <w:tc>
                <w:tcPr>
                  <w:tcW w:w="1096" w:type="dxa"/>
                  <w:shd w:val="clear" w:color="auto" w:fill="auto"/>
                </w:tcPr>
                <w:p w14:paraId="1EBB9161" w14:textId="77777777" w:rsidR="002A3228" w:rsidRPr="002A3228" w:rsidRDefault="002A3228" w:rsidP="002A3228">
                  <w:pPr>
                    <w:snapToGrid w:val="0"/>
                    <w:rPr>
                      <w:kern w:val="24"/>
                      <w:sz w:val="20"/>
                      <w:szCs w:val="20"/>
                    </w:rPr>
                  </w:pPr>
                </w:p>
              </w:tc>
            </w:tr>
            <w:tr w:rsidR="002A3228" w:rsidRPr="002A3228" w14:paraId="54975F66" w14:textId="77777777" w:rsidTr="00543FD5">
              <w:trPr>
                <w:trHeight w:val="58"/>
                <w:jc w:val="center"/>
              </w:trPr>
              <w:tc>
                <w:tcPr>
                  <w:tcW w:w="621" w:type="dxa"/>
                  <w:vMerge/>
                  <w:shd w:val="clear" w:color="auto" w:fill="auto"/>
                </w:tcPr>
                <w:p w14:paraId="4A8BB48A" w14:textId="77777777" w:rsidR="002A3228" w:rsidRPr="002A3228" w:rsidRDefault="002A3228" w:rsidP="002A3228">
                  <w:pPr>
                    <w:snapToGrid w:val="0"/>
                    <w:rPr>
                      <w:sz w:val="20"/>
                      <w:szCs w:val="20"/>
                    </w:rPr>
                  </w:pPr>
                </w:p>
              </w:tc>
              <w:tc>
                <w:tcPr>
                  <w:tcW w:w="1439" w:type="dxa"/>
                  <w:shd w:val="clear" w:color="auto" w:fill="auto"/>
                </w:tcPr>
                <w:p w14:paraId="6C99E633" w14:textId="77777777" w:rsidR="002A3228" w:rsidRPr="002A3228" w:rsidRDefault="002A3228" w:rsidP="002A3228">
                  <w:pPr>
                    <w:snapToGrid w:val="0"/>
                    <w:rPr>
                      <w:sz w:val="20"/>
                      <w:szCs w:val="20"/>
                    </w:rPr>
                  </w:pPr>
                  <w:r w:rsidRPr="002A3228">
                    <w:rPr>
                      <w:sz w:val="20"/>
                      <w:szCs w:val="20"/>
                    </w:rPr>
                    <w:t>4</w:t>
                  </w:r>
                </w:p>
              </w:tc>
              <w:tc>
                <w:tcPr>
                  <w:tcW w:w="1121" w:type="dxa"/>
                  <w:shd w:val="clear" w:color="auto" w:fill="auto"/>
                </w:tcPr>
                <w:p w14:paraId="67212B16" w14:textId="77777777" w:rsidR="002A3228" w:rsidRPr="002A3228" w:rsidRDefault="002A3228" w:rsidP="002A3228">
                  <w:pPr>
                    <w:snapToGrid w:val="0"/>
                    <w:rPr>
                      <w:rFonts w:eastAsia="Malgun Gothic"/>
                      <w:kern w:val="24"/>
                      <w:sz w:val="20"/>
                      <w:szCs w:val="20"/>
                    </w:rPr>
                  </w:pPr>
                </w:p>
              </w:tc>
              <w:tc>
                <w:tcPr>
                  <w:tcW w:w="1121" w:type="dxa"/>
                  <w:shd w:val="clear" w:color="auto" w:fill="auto"/>
                </w:tcPr>
                <w:p w14:paraId="7E7ECEDE" w14:textId="77777777" w:rsidR="002A3228" w:rsidRPr="002A3228" w:rsidRDefault="002A3228" w:rsidP="002A3228">
                  <w:pPr>
                    <w:snapToGrid w:val="0"/>
                    <w:rPr>
                      <w:sz w:val="20"/>
                      <w:szCs w:val="20"/>
                    </w:rPr>
                  </w:pPr>
                </w:p>
              </w:tc>
              <w:tc>
                <w:tcPr>
                  <w:tcW w:w="1092" w:type="dxa"/>
                  <w:shd w:val="clear" w:color="auto" w:fill="auto"/>
                </w:tcPr>
                <w:p w14:paraId="61D31FB8" w14:textId="77777777" w:rsidR="002A3228" w:rsidRPr="002A3228" w:rsidRDefault="002A3228" w:rsidP="002A3228">
                  <w:pPr>
                    <w:snapToGrid w:val="0"/>
                    <w:rPr>
                      <w:sz w:val="20"/>
                      <w:szCs w:val="20"/>
                    </w:rPr>
                  </w:pPr>
                  <w:r w:rsidRPr="002A3228">
                    <w:rPr>
                      <w:sz w:val="20"/>
                      <w:szCs w:val="20"/>
                    </w:rPr>
                    <w:t xml:space="preserve">x </w:t>
                  </w:r>
                </w:p>
              </w:tc>
              <w:tc>
                <w:tcPr>
                  <w:tcW w:w="1105" w:type="dxa"/>
                  <w:shd w:val="clear" w:color="auto" w:fill="auto"/>
                </w:tcPr>
                <w:p w14:paraId="7B74C675" w14:textId="77777777" w:rsidR="002A3228" w:rsidRPr="002A3228" w:rsidRDefault="002A3228" w:rsidP="002A3228">
                  <w:pPr>
                    <w:snapToGrid w:val="0"/>
                    <w:rPr>
                      <w:sz w:val="20"/>
                      <w:szCs w:val="20"/>
                    </w:rPr>
                  </w:pPr>
                  <w:r w:rsidRPr="002A3228">
                    <w:rPr>
                      <w:sz w:val="20"/>
                      <w:szCs w:val="20"/>
                    </w:rPr>
                    <w:t>x</w:t>
                  </w:r>
                </w:p>
              </w:tc>
              <w:tc>
                <w:tcPr>
                  <w:tcW w:w="1095" w:type="dxa"/>
                  <w:shd w:val="clear" w:color="auto" w:fill="auto"/>
                </w:tcPr>
                <w:p w14:paraId="49EE76EE" w14:textId="77777777" w:rsidR="002A3228" w:rsidRPr="002A3228" w:rsidRDefault="002A3228" w:rsidP="002A3228">
                  <w:pPr>
                    <w:snapToGrid w:val="0"/>
                    <w:rPr>
                      <w:sz w:val="20"/>
                      <w:szCs w:val="20"/>
                    </w:rPr>
                  </w:pPr>
                  <w:r w:rsidRPr="002A3228">
                    <w:rPr>
                      <w:sz w:val="20"/>
                      <w:szCs w:val="20"/>
                    </w:rPr>
                    <w:t>x</w:t>
                  </w:r>
                </w:p>
              </w:tc>
              <w:tc>
                <w:tcPr>
                  <w:tcW w:w="1096" w:type="dxa"/>
                  <w:shd w:val="clear" w:color="auto" w:fill="auto"/>
                </w:tcPr>
                <w:p w14:paraId="5C556F30" w14:textId="77777777" w:rsidR="002A3228" w:rsidRPr="002A3228" w:rsidRDefault="002A3228" w:rsidP="002A3228">
                  <w:pPr>
                    <w:snapToGrid w:val="0"/>
                    <w:rPr>
                      <w:kern w:val="24"/>
                      <w:sz w:val="20"/>
                      <w:szCs w:val="20"/>
                    </w:rPr>
                  </w:pPr>
                </w:p>
              </w:tc>
            </w:tr>
            <w:tr w:rsidR="002A3228" w:rsidRPr="002A3228" w14:paraId="14712F37" w14:textId="77777777" w:rsidTr="00543FD5">
              <w:trPr>
                <w:trHeight w:val="58"/>
                <w:jc w:val="center"/>
              </w:trPr>
              <w:tc>
                <w:tcPr>
                  <w:tcW w:w="621" w:type="dxa"/>
                  <w:vMerge/>
                  <w:shd w:val="clear" w:color="auto" w:fill="auto"/>
                </w:tcPr>
                <w:p w14:paraId="4E33B986" w14:textId="77777777" w:rsidR="002A3228" w:rsidRPr="002A3228" w:rsidRDefault="002A3228" w:rsidP="002A3228">
                  <w:pPr>
                    <w:snapToGrid w:val="0"/>
                    <w:rPr>
                      <w:sz w:val="20"/>
                      <w:szCs w:val="20"/>
                    </w:rPr>
                  </w:pPr>
                </w:p>
              </w:tc>
              <w:tc>
                <w:tcPr>
                  <w:tcW w:w="1439" w:type="dxa"/>
                  <w:shd w:val="clear" w:color="auto" w:fill="auto"/>
                </w:tcPr>
                <w:p w14:paraId="316131FB" w14:textId="77777777" w:rsidR="002A3228" w:rsidRPr="002A3228" w:rsidRDefault="002A3228" w:rsidP="002A3228">
                  <w:pPr>
                    <w:snapToGrid w:val="0"/>
                    <w:rPr>
                      <w:sz w:val="20"/>
                      <w:szCs w:val="20"/>
                    </w:rPr>
                  </w:pPr>
                  <w:r w:rsidRPr="002A3228">
                    <w:rPr>
                      <w:sz w:val="20"/>
                      <w:szCs w:val="20"/>
                    </w:rPr>
                    <w:t>6 w/ restriction</w:t>
                  </w:r>
                </w:p>
              </w:tc>
              <w:tc>
                <w:tcPr>
                  <w:tcW w:w="1121" w:type="dxa"/>
                  <w:shd w:val="clear" w:color="auto" w:fill="auto"/>
                </w:tcPr>
                <w:p w14:paraId="78C73E06" w14:textId="77777777" w:rsidR="002A3228" w:rsidRPr="002A3228" w:rsidRDefault="002A3228" w:rsidP="002A3228">
                  <w:pPr>
                    <w:snapToGrid w:val="0"/>
                    <w:rPr>
                      <w:rFonts w:eastAsia="Malgun Gothic"/>
                      <w:kern w:val="24"/>
                      <w:sz w:val="20"/>
                      <w:szCs w:val="20"/>
                    </w:rPr>
                  </w:pPr>
                </w:p>
              </w:tc>
              <w:tc>
                <w:tcPr>
                  <w:tcW w:w="1121" w:type="dxa"/>
                  <w:shd w:val="clear" w:color="auto" w:fill="auto"/>
                </w:tcPr>
                <w:p w14:paraId="0EA37633" w14:textId="77777777" w:rsidR="002A3228" w:rsidRPr="002A3228" w:rsidRDefault="002A3228" w:rsidP="002A3228">
                  <w:pPr>
                    <w:snapToGrid w:val="0"/>
                    <w:rPr>
                      <w:sz w:val="20"/>
                      <w:szCs w:val="20"/>
                    </w:rPr>
                  </w:pPr>
                </w:p>
              </w:tc>
              <w:tc>
                <w:tcPr>
                  <w:tcW w:w="1092" w:type="dxa"/>
                  <w:shd w:val="clear" w:color="auto" w:fill="auto"/>
                </w:tcPr>
                <w:p w14:paraId="2FFA4C7C" w14:textId="77777777" w:rsidR="002A3228" w:rsidRPr="002A3228" w:rsidRDefault="002A3228" w:rsidP="002A3228">
                  <w:pPr>
                    <w:snapToGrid w:val="0"/>
                    <w:rPr>
                      <w:sz w:val="20"/>
                      <w:szCs w:val="20"/>
                    </w:rPr>
                  </w:pPr>
                </w:p>
              </w:tc>
              <w:tc>
                <w:tcPr>
                  <w:tcW w:w="1105" w:type="dxa"/>
                  <w:shd w:val="clear" w:color="auto" w:fill="auto"/>
                </w:tcPr>
                <w:p w14:paraId="3054EF3D" w14:textId="77777777" w:rsidR="002A3228" w:rsidRPr="002A3228" w:rsidRDefault="002A3228" w:rsidP="002A3228">
                  <w:pPr>
                    <w:snapToGrid w:val="0"/>
                    <w:rPr>
                      <w:sz w:val="20"/>
                      <w:szCs w:val="20"/>
                    </w:rPr>
                  </w:pPr>
                  <w:r w:rsidRPr="002A3228">
                    <w:rPr>
                      <w:sz w:val="20"/>
                      <w:szCs w:val="20"/>
                    </w:rPr>
                    <w:t>x</w:t>
                  </w:r>
                </w:p>
              </w:tc>
              <w:tc>
                <w:tcPr>
                  <w:tcW w:w="1095" w:type="dxa"/>
                  <w:shd w:val="clear" w:color="auto" w:fill="auto"/>
                </w:tcPr>
                <w:p w14:paraId="456AC7DC" w14:textId="77777777" w:rsidR="002A3228" w:rsidRPr="002A3228" w:rsidRDefault="002A3228" w:rsidP="002A3228">
                  <w:pPr>
                    <w:snapToGrid w:val="0"/>
                    <w:rPr>
                      <w:sz w:val="20"/>
                      <w:szCs w:val="20"/>
                    </w:rPr>
                  </w:pPr>
                  <w:r w:rsidRPr="002A3228">
                    <w:rPr>
                      <w:sz w:val="20"/>
                      <w:szCs w:val="20"/>
                    </w:rPr>
                    <w:t>x</w:t>
                  </w:r>
                </w:p>
              </w:tc>
              <w:tc>
                <w:tcPr>
                  <w:tcW w:w="1096" w:type="dxa"/>
                  <w:shd w:val="clear" w:color="auto" w:fill="auto"/>
                </w:tcPr>
                <w:p w14:paraId="2C820E73" w14:textId="77777777" w:rsidR="002A3228" w:rsidRPr="002A3228" w:rsidRDefault="002A3228" w:rsidP="002A3228">
                  <w:pPr>
                    <w:snapToGrid w:val="0"/>
                    <w:rPr>
                      <w:kern w:val="24"/>
                      <w:sz w:val="20"/>
                      <w:szCs w:val="20"/>
                    </w:rPr>
                  </w:pPr>
                </w:p>
              </w:tc>
            </w:tr>
            <w:tr w:rsidR="002A3228" w:rsidRPr="002A3228" w14:paraId="58C6C7A5" w14:textId="77777777" w:rsidTr="00543FD5">
              <w:trPr>
                <w:trHeight w:val="58"/>
                <w:jc w:val="center"/>
              </w:trPr>
              <w:tc>
                <w:tcPr>
                  <w:tcW w:w="621" w:type="dxa"/>
                  <w:vMerge w:val="restart"/>
                  <w:shd w:val="clear" w:color="auto" w:fill="auto"/>
                </w:tcPr>
                <w:p w14:paraId="552D17DD" w14:textId="77777777" w:rsidR="002A3228" w:rsidRPr="002A3228" w:rsidRDefault="002A3228" w:rsidP="002A3228">
                  <w:pPr>
                    <w:snapToGrid w:val="0"/>
                    <w:rPr>
                      <w:sz w:val="20"/>
                      <w:szCs w:val="20"/>
                    </w:rPr>
                  </w:pPr>
                  <w:r w:rsidRPr="002A3228">
                    <w:rPr>
                      <w:sz w:val="20"/>
                      <w:szCs w:val="20"/>
                    </w:rPr>
                    <w:t>2</w:t>
                  </w:r>
                </w:p>
              </w:tc>
              <w:tc>
                <w:tcPr>
                  <w:tcW w:w="1439" w:type="dxa"/>
                  <w:shd w:val="clear" w:color="auto" w:fill="auto"/>
                </w:tcPr>
                <w:p w14:paraId="3DF94CAE" w14:textId="77777777" w:rsidR="002A3228" w:rsidRPr="002A3228" w:rsidRDefault="002A3228" w:rsidP="002A3228">
                  <w:pPr>
                    <w:snapToGrid w:val="0"/>
                    <w:rPr>
                      <w:sz w:val="20"/>
                      <w:szCs w:val="20"/>
                    </w:rPr>
                  </w:pPr>
                  <w:r w:rsidRPr="002A3228">
                    <w:rPr>
                      <w:sz w:val="20"/>
                      <w:szCs w:val="20"/>
                    </w:rPr>
                    <w:t>{2,2}</w:t>
                  </w:r>
                </w:p>
              </w:tc>
              <w:tc>
                <w:tcPr>
                  <w:tcW w:w="1121" w:type="dxa"/>
                  <w:shd w:val="clear" w:color="auto" w:fill="auto"/>
                </w:tcPr>
                <w:p w14:paraId="1FFF8F6C"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121" w:type="dxa"/>
                  <w:shd w:val="clear" w:color="auto" w:fill="auto"/>
                </w:tcPr>
                <w:p w14:paraId="2A2DDE67" w14:textId="77777777" w:rsidR="002A3228" w:rsidRPr="002A3228" w:rsidRDefault="002A3228" w:rsidP="002A3228">
                  <w:pPr>
                    <w:snapToGrid w:val="0"/>
                    <w:rPr>
                      <w:sz w:val="20"/>
                      <w:szCs w:val="20"/>
                    </w:rPr>
                  </w:pPr>
                </w:p>
              </w:tc>
              <w:tc>
                <w:tcPr>
                  <w:tcW w:w="1092" w:type="dxa"/>
                  <w:shd w:val="clear" w:color="auto" w:fill="auto"/>
                </w:tcPr>
                <w:p w14:paraId="3CB9E9CA" w14:textId="77777777" w:rsidR="002A3228" w:rsidRPr="002A3228" w:rsidRDefault="002A3228" w:rsidP="002A3228">
                  <w:pPr>
                    <w:snapToGrid w:val="0"/>
                    <w:rPr>
                      <w:sz w:val="20"/>
                      <w:szCs w:val="20"/>
                    </w:rPr>
                  </w:pPr>
                </w:p>
              </w:tc>
              <w:tc>
                <w:tcPr>
                  <w:tcW w:w="1105" w:type="dxa"/>
                  <w:shd w:val="clear" w:color="auto" w:fill="auto"/>
                </w:tcPr>
                <w:p w14:paraId="434AB217" w14:textId="77777777" w:rsidR="002A3228" w:rsidRPr="002A3228" w:rsidRDefault="002A3228" w:rsidP="002A3228">
                  <w:pPr>
                    <w:snapToGrid w:val="0"/>
                    <w:rPr>
                      <w:sz w:val="20"/>
                      <w:szCs w:val="20"/>
                    </w:rPr>
                  </w:pPr>
                </w:p>
              </w:tc>
              <w:tc>
                <w:tcPr>
                  <w:tcW w:w="1095" w:type="dxa"/>
                  <w:shd w:val="clear" w:color="auto" w:fill="auto"/>
                </w:tcPr>
                <w:p w14:paraId="239EEFAE" w14:textId="77777777" w:rsidR="002A3228" w:rsidRPr="002A3228" w:rsidRDefault="002A3228" w:rsidP="002A3228">
                  <w:pPr>
                    <w:snapToGrid w:val="0"/>
                    <w:rPr>
                      <w:sz w:val="20"/>
                      <w:szCs w:val="20"/>
                    </w:rPr>
                  </w:pPr>
                </w:p>
              </w:tc>
              <w:tc>
                <w:tcPr>
                  <w:tcW w:w="1096" w:type="dxa"/>
                  <w:shd w:val="clear" w:color="auto" w:fill="auto"/>
                </w:tcPr>
                <w:p w14:paraId="235D9917" w14:textId="77777777" w:rsidR="002A3228" w:rsidRPr="002A3228" w:rsidRDefault="002A3228" w:rsidP="002A3228">
                  <w:pPr>
                    <w:snapToGrid w:val="0"/>
                    <w:rPr>
                      <w:sz w:val="20"/>
                      <w:szCs w:val="20"/>
                    </w:rPr>
                  </w:pPr>
                  <w:r w:rsidRPr="002A3228">
                    <w:rPr>
                      <w:kern w:val="24"/>
                      <w:sz w:val="20"/>
                      <w:szCs w:val="20"/>
                    </w:rPr>
                    <w:t> </w:t>
                  </w:r>
                </w:p>
              </w:tc>
            </w:tr>
            <w:tr w:rsidR="002A3228" w:rsidRPr="002A3228" w14:paraId="13EDBCBD" w14:textId="77777777" w:rsidTr="00543FD5">
              <w:trPr>
                <w:trHeight w:val="424"/>
                <w:jc w:val="center"/>
              </w:trPr>
              <w:tc>
                <w:tcPr>
                  <w:tcW w:w="621" w:type="dxa"/>
                  <w:vMerge/>
                  <w:shd w:val="clear" w:color="auto" w:fill="auto"/>
                </w:tcPr>
                <w:p w14:paraId="5CE5D8EF" w14:textId="77777777" w:rsidR="002A3228" w:rsidRPr="002A3228" w:rsidRDefault="002A3228" w:rsidP="002A3228">
                  <w:pPr>
                    <w:snapToGrid w:val="0"/>
                    <w:rPr>
                      <w:sz w:val="20"/>
                      <w:szCs w:val="20"/>
                    </w:rPr>
                  </w:pPr>
                </w:p>
              </w:tc>
              <w:tc>
                <w:tcPr>
                  <w:tcW w:w="1439" w:type="dxa"/>
                  <w:shd w:val="clear" w:color="auto" w:fill="auto"/>
                </w:tcPr>
                <w:p w14:paraId="78C03A6A" w14:textId="77777777" w:rsidR="002A3228" w:rsidRPr="002A3228" w:rsidRDefault="002A3228" w:rsidP="002A3228">
                  <w:pPr>
                    <w:snapToGrid w:val="0"/>
                    <w:rPr>
                      <w:sz w:val="20"/>
                      <w:szCs w:val="20"/>
                    </w:rPr>
                  </w:pPr>
                  <w:r w:rsidRPr="002A3228">
                    <w:rPr>
                      <w:sz w:val="20"/>
                      <w:szCs w:val="20"/>
                    </w:rPr>
                    <w:t>{2,4}</w:t>
                  </w:r>
                </w:p>
                <w:p w14:paraId="018DDC70" w14:textId="77777777" w:rsidR="002A3228" w:rsidRPr="002A3228" w:rsidRDefault="002A3228" w:rsidP="002A3228">
                  <w:pPr>
                    <w:snapToGrid w:val="0"/>
                    <w:rPr>
                      <w:sz w:val="20"/>
                      <w:szCs w:val="20"/>
                    </w:rPr>
                  </w:pPr>
                  <w:r w:rsidRPr="002A3228">
                    <w:rPr>
                      <w:sz w:val="20"/>
                      <w:szCs w:val="20"/>
                    </w:rPr>
                    <w:t>{4,2}</w:t>
                  </w:r>
                </w:p>
              </w:tc>
              <w:tc>
                <w:tcPr>
                  <w:tcW w:w="1121" w:type="dxa"/>
                  <w:shd w:val="clear" w:color="auto" w:fill="auto"/>
                </w:tcPr>
                <w:p w14:paraId="3A4E65C4" w14:textId="77777777" w:rsidR="002A3228" w:rsidRPr="002A3228" w:rsidRDefault="002A3228" w:rsidP="002A3228">
                  <w:pPr>
                    <w:snapToGrid w:val="0"/>
                    <w:rPr>
                      <w:sz w:val="20"/>
                      <w:szCs w:val="20"/>
                    </w:rPr>
                  </w:pPr>
                  <w:r w:rsidRPr="002A3228">
                    <w:rPr>
                      <w:kern w:val="24"/>
                      <w:sz w:val="20"/>
                      <w:szCs w:val="20"/>
                    </w:rPr>
                    <w:t>x</w:t>
                  </w:r>
                </w:p>
              </w:tc>
              <w:tc>
                <w:tcPr>
                  <w:tcW w:w="1121" w:type="dxa"/>
                  <w:shd w:val="clear" w:color="auto" w:fill="auto"/>
                </w:tcPr>
                <w:p w14:paraId="6CA2E911" w14:textId="77777777" w:rsidR="002A3228" w:rsidRPr="002A3228" w:rsidRDefault="002A3228" w:rsidP="002A3228">
                  <w:pPr>
                    <w:snapToGrid w:val="0"/>
                    <w:rPr>
                      <w:sz w:val="20"/>
                      <w:szCs w:val="20"/>
                    </w:rPr>
                  </w:pPr>
                </w:p>
              </w:tc>
              <w:tc>
                <w:tcPr>
                  <w:tcW w:w="1092" w:type="dxa"/>
                  <w:shd w:val="clear" w:color="auto" w:fill="auto"/>
                </w:tcPr>
                <w:p w14:paraId="40D426D0" w14:textId="77777777" w:rsidR="002A3228" w:rsidRPr="002A3228" w:rsidRDefault="002A3228" w:rsidP="002A3228">
                  <w:pPr>
                    <w:snapToGrid w:val="0"/>
                    <w:rPr>
                      <w:sz w:val="20"/>
                      <w:szCs w:val="20"/>
                    </w:rPr>
                  </w:pPr>
                </w:p>
              </w:tc>
              <w:tc>
                <w:tcPr>
                  <w:tcW w:w="1105" w:type="dxa"/>
                  <w:shd w:val="clear" w:color="auto" w:fill="auto"/>
                </w:tcPr>
                <w:p w14:paraId="25E1DA4C" w14:textId="77777777" w:rsidR="002A3228" w:rsidRPr="002A3228" w:rsidRDefault="002A3228" w:rsidP="002A3228">
                  <w:pPr>
                    <w:snapToGrid w:val="0"/>
                    <w:rPr>
                      <w:sz w:val="20"/>
                      <w:szCs w:val="20"/>
                    </w:rPr>
                  </w:pPr>
                </w:p>
              </w:tc>
              <w:tc>
                <w:tcPr>
                  <w:tcW w:w="1095" w:type="dxa"/>
                  <w:shd w:val="clear" w:color="auto" w:fill="auto"/>
                </w:tcPr>
                <w:p w14:paraId="64805C31" w14:textId="77777777" w:rsidR="002A3228" w:rsidRPr="002A3228" w:rsidRDefault="002A3228" w:rsidP="002A3228">
                  <w:pPr>
                    <w:snapToGrid w:val="0"/>
                    <w:rPr>
                      <w:sz w:val="20"/>
                      <w:szCs w:val="20"/>
                    </w:rPr>
                  </w:pPr>
                </w:p>
              </w:tc>
              <w:tc>
                <w:tcPr>
                  <w:tcW w:w="1096" w:type="dxa"/>
                  <w:shd w:val="clear" w:color="auto" w:fill="auto"/>
                </w:tcPr>
                <w:p w14:paraId="2B5DA1B0" w14:textId="77777777" w:rsidR="002A3228" w:rsidRPr="002A3228" w:rsidRDefault="002A3228" w:rsidP="002A3228">
                  <w:pPr>
                    <w:pStyle w:val="NormalWeb"/>
                    <w:spacing w:before="0" w:beforeAutospacing="0" w:after="0" w:afterAutospacing="0"/>
                    <w:rPr>
                      <w:sz w:val="20"/>
                      <w:szCs w:val="20"/>
                    </w:rPr>
                  </w:pPr>
                  <w:r w:rsidRPr="002A3228">
                    <w:rPr>
                      <w:kern w:val="24"/>
                      <w:sz w:val="20"/>
                      <w:szCs w:val="20"/>
                    </w:rPr>
                    <w:t> </w:t>
                  </w:r>
                </w:p>
                <w:p w14:paraId="4210A744" w14:textId="77777777" w:rsidR="002A3228" w:rsidRPr="002A3228" w:rsidRDefault="002A3228" w:rsidP="002A3228">
                  <w:pPr>
                    <w:snapToGrid w:val="0"/>
                    <w:rPr>
                      <w:sz w:val="20"/>
                      <w:szCs w:val="20"/>
                    </w:rPr>
                  </w:pPr>
                  <w:r w:rsidRPr="002A3228">
                    <w:rPr>
                      <w:kern w:val="24"/>
                      <w:sz w:val="20"/>
                      <w:szCs w:val="20"/>
                    </w:rPr>
                    <w:t> </w:t>
                  </w:r>
                </w:p>
              </w:tc>
            </w:tr>
            <w:tr w:rsidR="002A3228" w:rsidRPr="002A3228" w14:paraId="67A02F2F" w14:textId="77777777" w:rsidTr="00543FD5">
              <w:trPr>
                <w:jc w:val="center"/>
              </w:trPr>
              <w:tc>
                <w:tcPr>
                  <w:tcW w:w="621" w:type="dxa"/>
                  <w:vMerge/>
                  <w:shd w:val="clear" w:color="auto" w:fill="auto"/>
                </w:tcPr>
                <w:p w14:paraId="226E5AC1" w14:textId="77777777" w:rsidR="002A3228" w:rsidRPr="002A3228" w:rsidRDefault="002A3228" w:rsidP="002A3228">
                  <w:pPr>
                    <w:snapToGrid w:val="0"/>
                    <w:rPr>
                      <w:sz w:val="20"/>
                      <w:szCs w:val="20"/>
                    </w:rPr>
                  </w:pPr>
                </w:p>
              </w:tc>
              <w:tc>
                <w:tcPr>
                  <w:tcW w:w="1439" w:type="dxa"/>
                  <w:shd w:val="clear" w:color="auto" w:fill="auto"/>
                </w:tcPr>
                <w:p w14:paraId="7E9C6B83" w14:textId="77777777" w:rsidR="002A3228" w:rsidRPr="002A3228" w:rsidRDefault="002A3228" w:rsidP="002A3228">
                  <w:pPr>
                    <w:snapToGrid w:val="0"/>
                    <w:rPr>
                      <w:sz w:val="20"/>
                      <w:szCs w:val="20"/>
                    </w:rPr>
                  </w:pPr>
                  <w:r w:rsidRPr="002A3228">
                    <w:rPr>
                      <w:sz w:val="20"/>
                      <w:szCs w:val="20"/>
                    </w:rPr>
                    <w:t>{4,4}</w:t>
                  </w:r>
                </w:p>
              </w:tc>
              <w:tc>
                <w:tcPr>
                  <w:tcW w:w="1121" w:type="dxa"/>
                  <w:shd w:val="clear" w:color="auto" w:fill="auto"/>
                </w:tcPr>
                <w:p w14:paraId="51D572C8" w14:textId="77777777" w:rsidR="002A3228" w:rsidRPr="002A3228" w:rsidRDefault="002A3228" w:rsidP="002A3228">
                  <w:pPr>
                    <w:snapToGrid w:val="0"/>
                    <w:rPr>
                      <w:sz w:val="20"/>
                      <w:szCs w:val="20"/>
                    </w:rPr>
                  </w:pPr>
                </w:p>
              </w:tc>
              <w:tc>
                <w:tcPr>
                  <w:tcW w:w="1121" w:type="dxa"/>
                  <w:shd w:val="clear" w:color="auto" w:fill="auto"/>
                </w:tcPr>
                <w:p w14:paraId="04A1359B"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2" w:type="dxa"/>
                  <w:shd w:val="clear" w:color="auto" w:fill="auto"/>
                </w:tcPr>
                <w:p w14:paraId="379231B5" w14:textId="77777777" w:rsidR="002A3228" w:rsidRPr="002A3228" w:rsidRDefault="002A3228" w:rsidP="002A3228">
                  <w:pPr>
                    <w:snapToGrid w:val="0"/>
                    <w:rPr>
                      <w:sz w:val="20"/>
                      <w:szCs w:val="20"/>
                    </w:rPr>
                  </w:pPr>
                  <w:r w:rsidRPr="002A3228">
                    <w:rPr>
                      <w:kern w:val="24"/>
                      <w:sz w:val="20"/>
                      <w:szCs w:val="20"/>
                    </w:rPr>
                    <w:t> </w:t>
                  </w:r>
                </w:p>
              </w:tc>
              <w:tc>
                <w:tcPr>
                  <w:tcW w:w="1105" w:type="dxa"/>
                  <w:shd w:val="clear" w:color="auto" w:fill="auto"/>
                </w:tcPr>
                <w:p w14:paraId="7E89C1A5"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5" w:type="dxa"/>
                  <w:shd w:val="clear" w:color="auto" w:fill="auto"/>
                </w:tcPr>
                <w:p w14:paraId="05D6CF6E" w14:textId="77777777" w:rsidR="002A3228" w:rsidRPr="002A3228" w:rsidRDefault="002A3228" w:rsidP="002A3228">
                  <w:pPr>
                    <w:snapToGrid w:val="0"/>
                    <w:rPr>
                      <w:sz w:val="20"/>
                      <w:szCs w:val="20"/>
                    </w:rPr>
                  </w:pPr>
                </w:p>
              </w:tc>
              <w:tc>
                <w:tcPr>
                  <w:tcW w:w="1096" w:type="dxa"/>
                  <w:shd w:val="clear" w:color="auto" w:fill="auto"/>
                </w:tcPr>
                <w:p w14:paraId="1CE06570" w14:textId="77777777" w:rsidR="002A3228" w:rsidRPr="002A3228" w:rsidRDefault="002A3228" w:rsidP="002A3228">
                  <w:pPr>
                    <w:snapToGrid w:val="0"/>
                    <w:rPr>
                      <w:sz w:val="20"/>
                      <w:szCs w:val="20"/>
                    </w:rPr>
                  </w:pPr>
                  <w:r w:rsidRPr="002A3228">
                    <w:rPr>
                      <w:rFonts w:eastAsia="Malgun Gothic"/>
                      <w:kern w:val="24"/>
                      <w:sz w:val="20"/>
                      <w:szCs w:val="20"/>
                    </w:rPr>
                    <w:t>x</w:t>
                  </w:r>
                </w:p>
              </w:tc>
            </w:tr>
            <w:tr w:rsidR="002A3228" w:rsidRPr="002A3228" w14:paraId="54A1E305" w14:textId="77777777" w:rsidTr="00543FD5">
              <w:trPr>
                <w:jc w:val="center"/>
              </w:trPr>
              <w:tc>
                <w:tcPr>
                  <w:tcW w:w="621" w:type="dxa"/>
                  <w:vMerge w:val="restart"/>
                  <w:shd w:val="clear" w:color="auto" w:fill="auto"/>
                </w:tcPr>
                <w:p w14:paraId="073F1271" w14:textId="77777777" w:rsidR="002A3228" w:rsidRPr="002A3228" w:rsidRDefault="002A3228" w:rsidP="002A3228">
                  <w:pPr>
                    <w:snapToGrid w:val="0"/>
                    <w:rPr>
                      <w:sz w:val="20"/>
                      <w:szCs w:val="20"/>
                    </w:rPr>
                  </w:pPr>
                  <w:r w:rsidRPr="002A3228">
                    <w:rPr>
                      <w:sz w:val="20"/>
                      <w:szCs w:val="20"/>
                    </w:rPr>
                    <w:t>3</w:t>
                  </w:r>
                </w:p>
              </w:tc>
              <w:tc>
                <w:tcPr>
                  <w:tcW w:w="1439" w:type="dxa"/>
                  <w:shd w:val="clear" w:color="auto" w:fill="auto"/>
                </w:tcPr>
                <w:p w14:paraId="19B32FE7" w14:textId="77777777" w:rsidR="002A3228" w:rsidRPr="002A3228" w:rsidRDefault="002A3228" w:rsidP="002A3228">
                  <w:pPr>
                    <w:snapToGrid w:val="0"/>
                    <w:rPr>
                      <w:sz w:val="20"/>
                      <w:szCs w:val="20"/>
                    </w:rPr>
                  </w:pPr>
                  <w:r w:rsidRPr="002A3228">
                    <w:rPr>
                      <w:sz w:val="20"/>
                      <w:szCs w:val="20"/>
                    </w:rPr>
                    <w:t>{2,2,2}</w:t>
                  </w:r>
                </w:p>
              </w:tc>
              <w:tc>
                <w:tcPr>
                  <w:tcW w:w="1121" w:type="dxa"/>
                  <w:shd w:val="clear" w:color="auto" w:fill="auto"/>
                </w:tcPr>
                <w:p w14:paraId="0A4162E6"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121" w:type="dxa"/>
                  <w:shd w:val="clear" w:color="auto" w:fill="auto"/>
                </w:tcPr>
                <w:p w14:paraId="097BCAF4" w14:textId="77777777" w:rsidR="002A3228" w:rsidRPr="002A3228" w:rsidRDefault="002A3228" w:rsidP="002A3228">
                  <w:pPr>
                    <w:snapToGrid w:val="0"/>
                    <w:rPr>
                      <w:sz w:val="20"/>
                      <w:szCs w:val="20"/>
                    </w:rPr>
                  </w:pPr>
                  <w:r w:rsidRPr="002A3228">
                    <w:rPr>
                      <w:sz w:val="20"/>
                      <w:szCs w:val="20"/>
                    </w:rPr>
                    <w:t>x</w:t>
                  </w:r>
                </w:p>
              </w:tc>
              <w:tc>
                <w:tcPr>
                  <w:tcW w:w="1092" w:type="dxa"/>
                  <w:shd w:val="clear" w:color="auto" w:fill="auto"/>
                </w:tcPr>
                <w:p w14:paraId="6D25AB5C" w14:textId="77777777" w:rsidR="002A3228" w:rsidRPr="002A3228" w:rsidRDefault="002A3228" w:rsidP="002A3228">
                  <w:pPr>
                    <w:snapToGrid w:val="0"/>
                    <w:rPr>
                      <w:sz w:val="20"/>
                      <w:szCs w:val="20"/>
                    </w:rPr>
                  </w:pPr>
                </w:p>
              </w:tc>
              <w:tc>
                <w:tcPr>
                  <w:tcW w:w="1105" w:type="dxa"/>
                  <w:shd w:val="clear" w:color="auto" w:fill="auto"/>
                </w:tcPr>
                <w:p w14:paraId="592BD584" w14:textId="77777777" w:rsidR="002A3228" w:rsidRPr="002A3228" w:rsidRDefault="002A3228" w:rsidP="002A3228">
                  <w:pPr>
                    <w:snapToGrid w:val="0"/>
                    <w:rPr>
                      <w:sz w:val="20"/>
                      <w:szCs w:val="20"/>
                    </w:rPr>
                  </w:pPr>
                </w:p>
              </w:tc>
              <w:tc>
                <w:tcPr>
                  <w:tcW w:w="1095" w:type="dxa"/>
                  <w:shd w:val="clear" w:color="auto" w:fill="auto"/>
                </w:tcPr>
                <w:p w14:paraId="01AB14C7" w14:textId="77777777" w:rsidR="002A3228" w:rsidRPr="002A3228" w:rsidRDefault="002A3228" w:rsidP="002A3228">
                  <w:pPr>
                    <w:snapToGrid w:val="0"/>
                    <w:rPr>
                      <w:sz w:val="20"/>
                      <w:szCs w:val="20"/>
                    </w:rPr>
                  </w:pPr>
                </w:p>
              </w:tc>
              <w:tc>
                <w:tcPr>
                  <w:tcW w:w="1096" w:type="dxa"/>
                  <w:shd w:val="clear" w:color="auto" w:fill="auto"/>
                </w:tcPr>
                <w:p w14:paraId="1B48D862" w14:textId="77777777" w:rsidR="002A3228" w:rsidRPr="002A3228" w:rsidRDefault="002A3228" w:rsidP="002A3228">
                  <w:pPr>
                    <w:snapToGrid w:val="0"/>
                    <w:rPr>
                      <w:sz w:val="20"/>
                      <w:szCs w:val="20"/>
                    </w:rPr>
                  </w:pPr>
                  <w:r w:rsidRPr="002A3228">
                    <w:rPr>
                      <w:kern w:val="24"/>
                      <w:sz w:val="20"/>
                      <w:szCs w:val="20"/>
                    </w:rPr>
                    <w:t> </w:t>
                  </w:r>
                </w:p>
              </w:tc>
            </w:tr>
            <w:tr w:rsidR="002A3228" w:rsidRPr="002A3228" w14:paraId="7829F588" w14:textId="77777777" w:rsidTr="00543FD5">
              <w:trPr>
                <w:trHeight w:val="641"/>
                <w:jc w:val="center"/>
              </w:trPr>
              <w:tc>
                <w:tcPr>
                  <w:tcW w:w="621" w:type="dxa"/>
                  <w:vMerge/>
                  <w:shd w:val="clear" w:color="auto" w:fill="auto"/>
                </w:tcPr>
                <w:p w14:paraId="618F293B" w14:textId="77777777" w:rsidR="002A3228" w:rsidRPr="002A3228" w:rsidRDefault="002A3228" w:rsidP="002A3228">
                  <w:pPr>
                    <w:snapToGrid w:val="0"/>
                    <w:rPr>
                      <w:sz w:val="20"/>
                      <w:szCs w:val="20"/>
                    </w:rPr>
                  </w:pPr>
                </w:p>
              </w:tc>
              <w:tc>
                <w:tcPr>
                  <w:tcW w:w="1439" w:type="dxa"/>
                  <w:shd w:val="clear" w:color="auto" w:fill="auto"/>
                </w:tcPr>
                <w:p w14:paraId="4C2DA449" w14:textId="77777777" w:rsidR="002A3228" w:rsidRPr="002A3228" w:rsidRDefault="002A3228" w:rsidP="002A3228">
                  <w:pPr>
                    <w:snapToGrid w:val="0"/>
                    <w:rPr>
                      <w:sz w:val="20"/>
                      <w:szCs w:val="20"/>
                    </w:rPr>
                  </w:pPr>
                  <w:r w:rsidRPr="002A3228">
                    <w:rPr>
                      <w:sz w:val="20"/>
                      <w:szCs w:val="20"/>
                    </w:rPr>
                    <w:t xml:space="preserve">{2,2,4} </w:t>
                  </w:r>
                </w:p>
                <w:p w14:paraId="0E0454EC" w14:textId="77777777" w:rsidR="002A3228" w:rsidRPr="002A3228" w:rsidRDefault="002A3228" w:rsidP="002A3228">
                  <w:pPr>
                    <w:snapToGrid w:val="0"/>
                    <w:rPr>
                      <w:sz w:val="20"/>
                      <w:szCs w:val="20"/>
                    </w:rPr>
                  </w:pPr>
                  <w:r w:rsidRPr="002A3228">
                    <w:rPr>
                      <w:sz w:val="20"/>
                      <w:szCs w:val="20"/>
                    </w:rPr>
                    <w:t>{2,4,2}</w:t>
                  </w:r>
                </w:p>
                <w:p w14:paraId="573A9163" w14:textId="77777777" w:rsidR="002A3228" w:rsidRPr="002A3228" w:rsidRDefault="002A3228" w:rsidP="002A3228">
                  <w:pPr>
                    <w:snapToGrid w:val="0"/>
                    <w:rPr>
                      <w:sz w:val="20"/>
                      <w:szCs w:val="20"/>
                    </w:rPr>
                  </w:pPr>
                  <w:r w:rsidRPr="002A3228">
                    <w:rPr>
                      <w:sz w:val="20"/>
                      <w:szCs w:val="20"/>
                    </w:rPr>
                    <w:t>{4,2,2}</w:t>
                  </w:r>
                </w:p>
              </w:tc>
              <w:tc>
                <w:tcPr>
                  <w:tcW w:w="1121" w:type="dxa"/>
                  <w:shd w:val="clear" w:color="auto" w:fill="auto"/>
                </w:tcPr>
                <w:p w14:paraId="7CE870E2"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121" w:type="dxa"/>
                  <w:shd w:val="clear" w:color="auto" w:fill="auto"/>
                </w:tcPr>
                <w:p w14:paraId="7C3F79D8"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2" w:type="dxa"/>
                  <w:shd w:val="clear" w:color="auto" w:fill="auto"/>
                </w:tcPr>
                <w:p w14:paraId="2A325B77" w14:textId="77777777" w:rsidR="002A3228" w:rsidRPr="002A3228" w:rsidRDefault="002A3228" w:rsidP="002A3228">
                  <w:pPr>
                    <w:pStyle w:val="NormalWeb"/>
                    <w:spacing w:before="0" w:beforeAutospacing="0" w:after="0" w:afterAutospacing="0"/>
                    <w:rPr>
                      <w:sz w:val="20"/>
                      <w:szCs w:val="20"/>
                    </w:rPr>
                  </w:pPr>
                  <w:r w:rsidRPr="002A3228">
                    <w:rPr>
                      <w:kern w:val="24"/>
                      <w:sz w:val="20"/>
                      <w:szCs w:val="20"/>
                    </w:rPr>
                    <w:t> </w:t>
                  </w:r>
                </w:p>
                <w:p w14:paraId="68EBB1C7" w14:textId="77777777" w:rsidR="002A3228" w:rsidRPr="002A3228" w:rsidRDefault="002A3228" w:rsidP="002A3228">
                  <w:pPr>
                    <w:pStyle w:val="NormalWeb"/>
                    <w:spacing w:before="0" w:beforeAutospacing="0" w:after="0" w:afterAutospacing="0"/>
                    <w:rPr>
                      <w:sz w:val="20"/>
                      <w:szCs w:val="20"/>
                    </w:rPr>
                  </w:pPr>
                  <w:r w:rsidRPr="002A3228">
                    <w:rPr>
                      <w:kern w:val="24"/>
                      <w:sz w:val="20"/>
                      <w:szCs w:val="20"/>
                    </w:rPr>
                    <w:t> </w:t>
                  </w:r>
                </w:p>
                <w:p w14:paraId="35101F6C" w14:textId="77777777" w:rsidR="002A3228" w:rsidRPr="002A3228" w:rsidRDefault="002A3228" w:rsidP="002A3228">
                  <w:pPr>
                    <w:snapToGrid w:val="0"/>
                    <w:rPr>
                      <w:sz w:val="20"/>
                      <w:szCs w:val="20"/>
                    </w:rPr>
                  </w:pPr>
                  <w:r w:rsidRPr="002A3228">
                    <w:rPr>
                      <w:kern w:val="24"/>
                      <w:sz w:val="20"/>
                      <w:szCs w:val="20"/>
                    </w:rPr>
                    <w:t> </w:t>
                  </w:r>
                </w:p>
              </w:tc>
              <w:tc>
                <w:tcPr>
                  <w:tcW w:w="1105" w:type="dxa"/>
                  <w:shd w:val="clear" w:color="auto" w:fill="auto"/>
                </w:tcPr>
                <w:p w14:paraId="46923CF0" w14:textId="77777777" w:rsidR="002A3228" w:rsidRPr="002A3228" w:rsidRDefault="002A3228" w:rsidP="002A3228">
                  <w:pPr>
                    <w:snapToGrid w:val="0"/>
                    <w:rPr>
                      <w:sz w:val="20"/>
                      <w:szCs w:val="20"/>
                    </w:rPr>
                  </w:pPr>
                </w:p>
              </w:tc>
              <w:tc>
                <w:tcPr>
                  <w:tcW w:w="1095" w:type="dxa"/>
                  <w:shd w:val="clear" w:color="auto" w:fill="auto"/>
                </w:tcPr>
                <w:p w14:paraId="7338A0B2" w14:textId="77777777" w:rsidR="002A3228" w:rsidRPr="002A3228" w:rsidRDefault="002A3228" w:rsidP="002A3228">
                  <w:pPr>
                    <w:snapToGrid w:val="0"/>
                    <w:rPr>
                      <w:sz w:val="20"/>
                      <w:szCs w:val="20"/>
                    </w:rPr>
                  </w:pPr>
                </w:p>
              </w:tc>
              <w:tc>
                <w:tcPr>
                  <w:tcW w:w="1096" w:type="dxa"/>
                  <w:shd w:val="clear" w:color="auto" w:fill="auto"/>
                </w:tcPr>
                <w:p w14:paraId="5E79C0E0" w14:textId="77777777" w:rsidR="002A3228" w:rsidRPr="002A3228" w:rsidRDefault="002A3228" w:rsidP="002A3228">
                  <w:pPr>
                    <w:pStyle w:val="NormalWeb"/>
                    <w:spacing w:before="0" w:beforeAutospacing="0" w:after="0" w:afterAutospacing="0"/>
                    <w:rPr>
                      <w:sz w:val="20"/>
                      <w:szCs w:val="20"/>
                    </w:rPr>
                  </w:pPr>
                  <w:r w:rsidRPr="002A3228">
                    <w:rPr>
                      <w:kern w:val="24"/>
                      <w:sz w:val="20"/>
                      <w:szCs w:val="20"/>
                    </w:rPr>
                    <w:t> </w:t>
                  </w:r>
                </w:p>
                <w:p w14:paraId="7FE94715" w14:textId="77777777" w:rsidR="002A3228" w:rsidRPr="002A3228" w:rsidRDefault="002A3228" w:rsidP="002A3228">
                  <w:pPr>
                    <w:pStyle w:val="NormalWeb"/>
                    <w:spacing w:before="0" w:beforeAutospacing="0" w:after="0" w:afterAutospacing="0"/>
                    <w:rPr>
                      <w:sz w:val="20"/>
                      <w:szCs w:val="20"/>
                    </w:rPr>
                  </w:pPr>
                  <w:r w:rsidRPr="002A3228">
                    <w:rPr>
                      <w:kern w:val="24"/>
                      <w:sz w:val="20"/>
                      <w:szCs w:val="20"/>
                    </w:rPr>
                    <w:t> </w:t>
                  </w:r>
                </w:p>
                <w:p w14:paraId="3358FE8B" w14:textId="77777777" w:rsidR="002A3228" w:rsidRPr="002A3228" w:rsidRDefault="002A3228" w:rsidP="002A3228">
                  <w:pPr>
                    <w:snapToGrid w:val="0"/>
                    <w:rPr>
                      <w:sz w:val="20"/>
                      <w:szCs w:val="20"/>
                    </w:rPr>
                  </w:pPr>
                  <w:r w:rsidRPr="002A3228">
                    <w:rPr>
                      <w:kern w:val="24"/>
                      <w:sz w:val="20"/>
                      <w:szCs w:val="20"/>
                    </w:rPr>
                    <w:t> </w:t>
                  </w:r>
                </w:p>
              </w:tc>
            </w:tr>
            <w:tr w:rsidR="002A3228" w:rsidRPr="002A3228" w14:paraId="78D09446" w14:textId="77777777" w:rsidTr="00543FD5">
              <w:trPr>
                <w:jc w:val="center"/>
              </w:trPr>
              <w:tc>
                <w:tcPr>
                  <w:tcW w:w="621" w:type="dxa"/>
                  <w:vMerge/>
                  <w:shd w:val="clear" w:color="auto" w:fill="auto"/>
                </w:tcPr>
                <w:p w14:paraId="7CBD56D7" w14:textId="77777777" w:rsidR="002A3228" w:rsidRPr="002A3228" w:rsidRDefault="002A3228" w:rsidP="002A3228">
                  <w:pPr>
                    <w:snapToGrid w:val="0"/>
                    <w:rPr>
                      <w:sz w:val="20"/>
                      <w:szCs w:val="20"/>
                    </w:rPr>
                  </w:pPr>
                </w:p>
              </w:tc>
              <w:tc>
                <w:tcPr>
                  <w:tcW w:w="1439" w:type="dxa"/>
                  <w:shd w:val="clear" w:color="auto" w:fill="auto"/>
                </w:tcPr>
                <w:p w14:paraId="06B980CD" w14:textId="77777777" w:rsidR="002A3228" w:rsidRPr="002A3228" w:rsidRDefault="002A3228" w:rsidP="002A3228">
                  <w:pPr>
                    <w:snapToGrid w:val="0"/>
                    <w:rPr>
                      <w:sz w:val="20"/>
                      <w:szCs w:val="20"/>
                    </w:rPr>
                  </w:pPr>
                  <w:r w:rsidRPr="002A3228">
                    <w:rPr>
                      <w:sz w:val="20"/>
                      <w:szCs w:val="20"/>
                    </w:rPr>
                    <w:t>{4,4,4}</w:t>
                  </w:r>
                </w:p>
              </w:tc>
              <w:tc>
                <w:tcPr>
                  <w:tcW w:w="1121" w:type="dxa"/>
                  <w:shd w:val="clear" w:color="auto" w:fill="auto"/>
                </w:tcPr>
                <w:p w14:paraId="158EF458" w14:textId="77777777" w:rsidR="002A3228" w:rsidRPr="002A3228" w:rsidRDefault="002A3228" w:rsidP="002A3228">
                  <w:pPr>
                    <w:snapToGrid w:val="0"/>
                    <w:rPr>
                      <w:sz w:val="20"/>
                      <w:szCs w:val="20"/>
                    </w:rPr>
                  </w:pPr>
                  <w:r w:rsidRPr="002A3228">
                    <w:rPr>
                      <w:sz w:val="20"/>
                      <w:szCs w:val="20"/>
                    </w:rPr>
                    <w:t>x</w:t>
                  </w:r>
                </w:p>
              </w:tc>
              <w:tc>
                <w:tcPr>
                  <w:tcW w:w="1121" w:type="dxa"/>
                  <w:shd w:val="clear" w:color="auto" w:fill="auto"/>
                </w:tcPr>
                <w:p w14:paraId="28408C77"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2" w:type="dxa"/>
                  <w:shd w:val="clear" w:color="auto" w:fill="auto"/>
                </w:tcPr>
                <w:p w14:paraId="4F59896C" w14:textId="77777777" w:rsidR="002A3228" w:rsidRPr="002A3228" w:rsidRDefault="002A3228" w:rsidP="002A3228">
                  <w:pPr>
                    <w:snapToGrid w:val="0"/>
                    <w:rPr>
                      <w:sz w:val="20"/>
                      <w:szCs w:val="20"/>
                    </w:rPr>
                  </w:pPr>
                  <w:r w:rsidRPr="002A3228">
                    <w:rPr>
                      <w:kern w:val="24"/>
                      <w:sz w:val="20"/>
                      <w:szCs w:val="20"/>
                    </w:rPr>
                    <w:t> </w:t>
                  </w:r>
                  <w:r w:rsidRPr="002A3228">
                    <w:rPr>
                      <w:sz w:val="20"/>
                      <w:szCs w:val="20"/>
                    </w:rPr>
                    <w:t>x</w:t>
                  </w:r>
                </w:p>
              </w:tc>
              <w:tc>
                <w:tcPr>
                  <w:tcW w:w="1105" w:type="dxa"/>
                  <w:shd w:val="clear" w:color="auto" w:fill="auto"/>
                </w:tcPr>
                <w:p w14:paraId="38F9C60F"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5" w:type="dxa"/>
                  <w:shd w:val="clear" w:color="auto" w:fill="auto"/>
                </w:tcPr>
                <w:p w14:paraId="612FEE69"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6" w:type="dxa"/>
                  <w:shd w:val="clear" w:color="auto" w:fill="auto"/>
                </w:tcPr>
                <w:p w14:paraId="06DA1E7F" w14:textId="77777777" w:rsidR="002A3228" w:rsidRPr="002A3228" w:rsidRDefault="002A3228" w:rsidP="002A3228">
                  <w:pPr>
                    <w:snapToGrid w:val="0"/>
                    <w:rPr>
                      <w:sz w:val="20"/>
                      <w:szCs w:val="20"/>
                    </w:rPr>
                  </w:pPr>
                  <w:r w:rsidRPr="002A3228">
                    <w:rPr>
                      <w:rFonts w:eastAsia="Malgun Gothic"/>
                      <w:kern w:val="24"/>
                      <w:sz w:val="20"/>
                      <w:szCs w:val="20"/>
                    </w:rPr>
                    <w:t>x</w:t>
                  </w:r>
                </w:p>
              </w:tc>
            </w:tr>
            <w:tr w:rsidR="002A3228" w:rsidRPr="002A3228" w14:paraId="41F6987A" w14:textId="77777777" w:rsidTr="00543FD5">
              <w:trPr>
                <w:jc w:val="center"/>
              </w:trPr>
              <w:tc>
                <w:tcPr>
                  <w:tcW w:w="621" w:type="dxa"/>
                  <w:vMerge w:val="restart"/>
                  <w:shd w:val="clear" w:color="auto" w:fill="auto"/>
                </w:tcPr>
                <w:p w14:paraId="74D52CB9" w14:textId="77777777" w:rsidR="002A3228" w:rsidRPr="002A3228" w:rsidRDefault="002A3228" w:rsidP="002A3228">
                  <w:pPr>
                    <w:snapToGrid w:val="0"/>
                    <w:rPr>
                      <w:sz w:val="20"/>
                      <w:szCs w:val="20"/>
                    </w:rPr>
                  </w:pPr>
                  <w:r w:rsidRPr="002A3228">
                    <w:rPr>
                      <w:sz w:val="20"/>
                      <w:szCs w:val="20"/>
                    </w:rPr>
                    <w:t>4</w:t>
                  </w:r>
                </w:p>
              </w:tc>
              <w:tc>
                <w:tcPr>
                  <w:tcW w:w="1439" w:type="dxa"/>
                  <w:shd w:val="clear" w:color="auto" w:fill="auto"/>
                </w:tcPr>
                <w:p w14:paraId="3121B99B" w14:textId="77777777" w:rsidR="002A3228" w:rsidRPr="002A3228" w:rsidRDefault="002A3228" w:rsidP="002A3228">
                  <w:pPr>
                    <w:rPr>
                      <w:sz w:val="20"/>
                      <w:szCs w:val="20"/>
                    </w:rPr>
                  </w:pPr>
                  <w:r w:rsidRPr="002A3228">
                    <w:rPr>
                      <w:sz w:val="20"/>
                      <w:szCs w:val="20"/>
                    </w:rPr>
                    <w:t>{2,2,2,2}</w:t>
                  </w:r>
                </w:p>
              </w:tc>
              <w:tc>
                <w:tcPr>
                  <w:tcW w:w="1121" w:type="dxa"/>
                  <w:shd w:val="clear" w:color="auto" w:fill="auto"/>
                </w:tcPr>
                <w:p w14:paraId="75DA47A5"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121" w:type="dxa"/>
                  <w:shd w:val="clear" w:color="auto" w:fill="auto"/>
                </w:tcPr>
                <w:p w14:paraId="51FB8B10" w14:textId="77777777" w:rsidR="002A3228" w:rsidRPr="002A3228" w:rsidRDefault="002A3228" w:rsidP="002A3228">
                  <w:pPr>
                    <w:snapToGrid w:val="0"/>
                    <w:rPr>
                      <w:sz w:val="20"/>
                      <w:szCs w:val="20"/>
                    </w:rPr>
                  </w:pPr>
                </w:p>
              </w:tc>
              <w:tc>
                <w:tcPr>
                  <w:tcW w:w="1092" w:type="dxa"/>
                  <w:shd w:val="clear" w:color="auto" w:fill="auto"/>
                </w:tcPr>
                <w:p w14:paraId="3A12C40C" w14:textId="77777777" w:rsidR="002A3228" w:rsidRPr="002A3228" w:rsidRDefault="002A3228" w:rsidP="002A3228">
                  <w:pPr>
                    <w:snapToGrid w:val="0"/>
                    <w:rPr>
                      <w:sz w:val="20"/>
                      <w:szCs w:val="20"/>
                    </w:rPr>
                  </w:pPr>
                </w:p>
              </w:tc>
              <w:tc>
                <w:tcPr>
                  <w:tcW w:w="1105" w:type="dxa"/>
                  <w:shd w:val="clear" w:color="auto" w:fill="auto"/>
                </w:tcPr>
                <w:p w14:paraId="7CF7D506" w14:textId="77777777" w:rsidR="002A3228" w:rsidRPr="002A3228" w:rsidRDefault="002A3228" w:rsidP="002A3228">
                  <w:pPr>
                    <w:snapToGrid w:val="0"/>
                    <w:rPr>
                      <w:sz w:val="20"/>
                      <w:szCs w:val="20"/>
                    </w:rPr>
                  </w:pPr>
                </w:p>
              </w:tc>
              <w:tc>
                <w:tcPr>
                  <w:tcW w:w="1095" w:type="dxa"/>
                  <w:shd w:val="clear" w:color="auto" w:fill="auto"/>
                </w:tcPr>
                <w:p w14:paraId="4AB4511F" w14:textId="77777777" w:rsidR="002A3228" w:rsidRPr="002A3228" w:rsidRDefault="002A3228" w:rsidP="002A3228">
                  <w:pPr>
                    <w:snapToGrid w:val="0"/>
                    <w:rPr>
                      <w:sz w:val="20"/>
                      <w:szCs w:val="20"/>
                    </w:rPr>
                  </w:pPr>
                </w:p>
              </w:tc>
              <w:tc>
                <w:tcPr>
                  <w:tcW w:w="1096" w:type="dxa"/>
                  <w:shd w:val="clear" w:color="auto" w:fill="FF0000"/>
                </w:tcPr>
                <w:p w14:paraId="0298FB8A" w14:textId="77777777" w:rsidR="002A3228" w:rsidRPr="002A3228" w:rsidRDefault="002A3228" w:rsidP="002A3228">
                  <w:pPr>
                    <w:snapToGrid w:val="0"/>
                    <w:rPr>
                      <w:sz w:val="20"/>
                      <w:szCs w:val="20"/>
                    </w:rPr>
                  </w:pPr>
                  <w:r w:rsidRPr="002A3228">
                    <w:rPr>
                      <w:kern w:val="24"/>
                      <w:sz w:val="20"/>
                      <w:szCs w:val="20"/>
                    </w:rPr>
                    <w:t>N/A</w:t>
                  </w:r>
                </w:p>
              </w:tc>
            </w:tr>
            <w:tr w:rsidR="002A3228" w:rsidRPr="002A3228" w14:paraId="6A06CE28" w14:textId="77777777" w:rsidTr="00543FD5">
              <w:trPr>
                <w:jc w:val="center"/>
              </w:trPr>
              <w:tc>
                <w:tcPr>
                  <w:tcW w:w="621" w:type="dxa"/>
                  <w:vMerge/>
                  <w:shd w:val="clear" w:color="auto" w:fill="auto"/>
                </w:tcPr>
                <w:p w14:paraId="2C4454C5" w14:textId="77777777" w:rsidR="002A3228" w:rsidRPr="002A3228" w:rsidRDefault="002A3228" w:rsidP="002A3228">
                  <w:pPr>
                    <w:snapToGrid w:val="0"/>
                    <w:rPr>
                      <w:sz w:val="20"/>
                      <w:szCs w:val="20"/>
                    </w:rPr>
                  </w:pPr>
                </w:p>
              </w:tc>
              <w:tc>
                <w:tcPr>
                  <w:tcW w:w="1439" w:type="dxa"/>
                  <w:shd w:val="clear" w:color="auto" w:fill="auto"/>
                </w:tcPr>
                <w:p w14:paraId="5474C8E1" w14:textId="77777777" w:rsidR="002A3228" w:rsidRPr="002A3228" w:rsidRDefault="002A3228" w:rsidP="002A3228">
                  <w:pPr>
                    <w:rPr>
                      <w:sz w:val="20"/>
                      <w:szCs w:val="20"/>
                    </w:rPr>
                  </w:pPr>
                  <w:r w:rsidRPr="002A3228">
                    <w:rPr>
                      <w:sz w:val="20"/>
                      <w:szCs w:val="20"/>
                    </w:rPr>
                    <w:t xml:space="preserve">{2,2,2,4} </w:t>
                  </w:r>
                </w:p>
              </w:tc>
              <w:tc>
                <w:tcPr>
                  <w:tcW w:w="1121" w:type="dxa"/>
                  <w:shd w:val="clear" w:color="auto" w:fill="auto"/>
                </w:tcPr>
                <w:p w14:paraId="1F4B4C3D"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121" w:type="dxa"/>
                  <w:shd w:val="clear" w:color="auto" w:fill="auto"/>
                </w:tcPr>
                <w:p w14:paraId="26B8743D" w14:textId="77777777" w:rsidR="002A3228" w:rsidRPr="002A3228" w:rsidRDefault="002A3228" w:rsidP="002A3228">
                  <w:pPr>
                    <w:snapToGrid w:val="0"/>
                    <w:rPr>
                      <w:sz w:val="20"/>
                      <w:szCs w:val="20"/>
                    </w:rPr>
                  </w:pPr>
                </w:p>
              </w:tc>
              <w:tc>
                <w:tcPr>
                  <w:tcW w:w="1092" w:type="dxa"/>
                  <w:shd w:val="clear" w:color="auto" w:fill="auto"/>
                </w:tcPr>
                <w:p w14:paraId="0D5004DB" w14:textId="77777777" w:rsidR="002A3228" w:rsidRPr="002A3228" w:rsidRDefault="002A3228" w:rsidP="002A3228">
                  <w:pPr>
                    <w:snapToGrid w:val="0"/>
                    <w:rPr>
                      <w:sz w:val="20"/>
                      <w:szCs w:val="20"/>
                    </w:rPr>
                  </w:pPr>
                </w:p>
              </w:tc>
              <w:tc>
                <w:tcPr>
                  <w:tcW w:w="1105" w:type="dxa"/>
                  <w:shd w:val="clear" w:color="auto" w:fill="auto"/>
                </w:tcPr>
                <w:p w14:paraId="51D6FDFB" w14:textId="77777777" w:rsidR="002A3228" w:rsidRPr="002A3228" w:rsidRDefault="002A3228" w:rsidP="002A3228">
                  <w:pPr>
                    <w:snapToGrid w:val="0"/>
                    <w:rPr>
                      <w:sz w:val="20"/>
                      <w:szCs w:val="20"/>
                    </w:rPr>
                  </w:pPr>
                </w:p>
              </w:tc>
              <w:tc>
                <w:tcPr>
                  <w:tcW w:w="1095" w:type="dxa"/>
                  <w:shd w:val="clear" w:color="auto" w:fill="auto"/>
                </w:tcPr>
                <w:p w14:paraId="3FDA5768" w14:textId="77777777" w:rsidR="002A3228" w:rsidRPr="002A3228" w:rsidRDefault="002A3228" w:rsidP="002A3228">
                  <w:pPr>
                    <w:snapToGrid w:val="0"/>
                    <w:rPr>
                      <w:sz w:val="20"/>
                      <w:szCs w:val="20"/>
                    </w:rPr>
                  </w:pPr>
                </w:p>
              </w:tc>
              <w:tc>
                <w:tcPr>
                  <w:tcW w:w="1096" w:type="dxa"/>
                  <w:shd w:val="clear" w:color="auto" w:fill="FF0000"/>
                </w:tcPr>
                <w:p w14:paraId="365806BA" w14:textId="77777777" w:rsidR="002A3228" w:rsidRPr="002A3228" w:rsidRDefault="002A3228" w:rsidP="002A3228">
                  <w:pPr>
                    <w:snapToGrid w:val="0"/>
                    <w:rPr>
                      <w:sz w:val="20"/>
                      <w:szCs w:val="20"/>
                    </w:rPr>
                  </w:pPr>
                  <w:r w:rsidRPr="002A3228">
                    <w:rPr>
                      <w:kern w:val="24"/>
                      <w:sz w:val="20"/>
                      <w:szCs w:val="20"/>
                    </w:rPr>
                    <w:t>N/A</w:t>
                  </w:r>
                </w:p>
              </w:tc>
            </w:tr>
            <w:tr w:rsidR="002A3228" w:rsidRPr="002A3228" w14:paraId="39CE95BC" w14:textId="77777777" w:rsidTr="00543FD5">
              <w:trPr>
                <w:jc w:val="center"/>
              </w:trPr>
              <w:tc>
                <w:tcPr>
                  <w:tcW w:w="621" w:type="dxa"/>
                  <w:vMerge/>
                  <w:shd w:val="clear" w:color="auto" w:fill="auto"/>
                </w:tcPr>
                <w:p w14:paraId="221FC467" w14:textId="77777777" w:rsidR="002A3228" w:rsidRPr="002A3228" w:rsidRDefault="002A3228" w:rsidP="002A3228">
                  <w:pPr>
                    <w:snapToGrid w:val="0"/>
                    <w:rPr>
                      <w:sz w:val="20"/>
                      <w:szCs w:val="20"/>
                    </w:rPr>
                  </w:pPr>
                </w:p>
              </w:tc>
              <w:tc>
                <w:tcPr>
                  <w:tcW w:w="1439" w:type="dxa"/>
                  <w:shd w:val="clear" w:color="auto" w:fill="auto"/>
                </w:tcPr>
                <w:p w14:paraId="37BE5E2A" w14:textId="77777777" w:rsidR="002A3228" w:rsidRPr="002A3228" w:rsidRDefault="002A3228" w:rsidP="002A3228">
                  <w:pPr>
                    <w:rPr>
                      <w:sz w:val="20"/>
                      <w:szCs w:val="20"/>
                    </w:rPr>
                  </w:pPr>
                  <w:r w:rsidRPr="002A3228">
                    <w:rPr>
                      <w:sz w:val="20"/>
                      <w:szCs w:val="20"/>
                    </w:rPr>
                    <w:t xml:space="preserve">{2,2,4,4} </w:t>
                  </w:r>
                </w:p>
              </w:tc>
              <w:tc>
                <w:tcPr>
                  <w:tcW w:w="1121" w:type="dxa"/>
                  <w:shd w:val="clear" w:color="auto" w:fill="auto"/>
                </w:tcPr>
                <w:p w14:paraId="1D2F3452" w14:textId="77777777" w:rsidR="002A3228" w:rsidRPr="002A3228" w:rsidRDefault="002A3228" w:rsidP="002A3228">
                  <w:pPr>
                    <w:snapToGrid w:val="0"/>
                    <w:rPr>
                      <w:sz w:val="20"/>
                      <w:szCs w:val="20"/>
                    </w:rPr>
                  </w:pPr>
                  <w:r w:rsidRPr="002A3228">
                    <w:rPr>
                      <w:kern w:val="24"/>
                      <w:sz w:val="20"/>
                      <w:szCs w:val="20"/>
                    </w:rPr>
                    <w:t> </w:t>
                  </w:r>
                </w:p>
              </w:tc>
              <w:tc>
                <w:tcPr>
                  <w:tcW w:w="1121" w:type="dxa"/>
                  <w:shd w:val="clear" w:color="auto" w:fill="auto"/>
                </w:tcPr>
                <w:p w14:paraId="36F6F712" w14:textId="77777777" w:rsidR="002A3228" w:rsidRPr="002A3228" w:rsidRDefault="002A3228" w:rsidP="002A3228">
                  <w:pPr>
                    <w:snapToGrid w:val="0"/>
                    <w:rPr>
                      <w:sz w:val="20"/>
                      <w:szCs w:val="20"/>
                    </w:rPr>
                  </w:pPr>
                </w:p>
              </w:tc>
              <w:tc>
                <w:tcPr>
                  <w:tcW w:w="1092" w:type="dxa"/>
                  <w:shd w:val="clear" w:color="auto" w:fill="auto"/>
                </w:tcPr>
                <w:p w14:paraId="3B7139BE" w14:textId="77777777" w:rsidR="002A3228" w:rsidRPr="002A3228" w:rsidRDefault="002A3228" w:rsidP="002A3228">
                  <w:pPr>
                    <w:snapToGrid w:val="0"/>
                    <w:rPr>
                      <w:sz w:val="20"/>
                      <w:szCs w:val="20"/>
                    </w:rPr>
                  </w:pPr>
                  <w:r w:rsidRPr="002A3228">
                    <w:rPr>
                      <w:kern w:val="24"/>
                      <w:sz w:val="20"/>
                      <w:szCs w:val="20"/>
                    </w:rPr>
                    <w:t> </w:t>
                  </w:r>
                </w:p>
              </w:tc>
              <w:tc>
                <w:tcPr>
                  <w:tcW w:w="1105" w:type="dxa"/>
                  <w:shd w:val="clear" w:color="auto" w:fill="auto"/>
                </w:tcPr>
                <w:p w14:paraId="01C0FD74"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5" w:type="dxa"/>
                  <w:shd w:val="clear" w:color="auto" w:fill="auto"/>
                </w:tcPr>
                <w:p w14:paraId="63C7ECEE"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6" w:type="dxa"/>
                  <w:shd w:val="clear" w:color="auto" w:fill="FF0000"/>
                </w:tcPr>
                <w:p w14:paraId="07D96399" w14:textId="77777777" w:rsidR="002A3228" w:rsidRPr="002A3228" w:rsidRDefault="002A3228" w:rsidP="002A3228">
                  <w:pPr>
                    <w:snapToGrid w:val="0"/>
                    <w:rPr>
                      <w:sz w:val="20"/>
                      <w:szCs w:val="20"/>
                    </w:rPr>
                  </w:pPr>
                  <w:r w:rsidRPr="002A3228">
                    <w:rPr>
                      <w:kern w:val="24"/>
                      <w:sz w:val="20"/>
                      <w:szCs w:val="20"/>
                    </w:rPr>
                    <w:t>N/A</w:t>
                  </w:r>
                </w:p>
              </w:tc>
            </w:tr>
            <w:tr w:rsidR="002A3228" w:rsidRPr="002A3228" w14:paraId="07CFD083" w14:textId="77777777" w:rsidTr="00543FD5">
              <w:trPr>
                <w:jc w:val="center"/>
              </w:trPr>
              <w:tc>
                <w:tcPr>
                  <w:tcW w:w="621" w:type="dxa"/>
                  <w:vMerge/>
                  <w:shd w:val="clear" w:color="auto" w:fill="auto"/>
                </w:tcPr>
                <w:p w14:paraId="45532D21" w14:textId="77777777" w:rsidR="002A3228" w:rsidRPr="002A3228" w:rsidRDefault="002A3228" w:rsidP="002A3228">
                  <w:pPr>
                    <w:snapToGrid w:val="0"/>
                    <w:rPr>
                      <w:sz w:val="20"/>
                      <w:szCs w:val="20"/>
                    </w:rPr>
                  </w:pPr>
                </w:p>
              </w:tc>
              <w:tc>
                <w:tcPr>
                  <w:tcW w:w="1439" w:type="dxa"/>
                  <w:shd w:val="clear" w:color="auto" w:fill="auto"/>
                </w:tcPr>
                <w:p w14:paraId="22F7310B" w14:textId="77777777" w:rsidR="002A3228" w:rsidRPr="002A3228" w:rsidRDefault="002A3228" w:rsidP="002A3228">
                  <w:pPr>
                    <w:rPr>
                      <w:sz w:val="20"/>
                      <w:szCs w:val="20"/>
                    </w:rPr>
                  </w:pPr>
                  <w:r w:rsidRPr="002A3228">
                    <w:rPr>
                      <w:sz w:val="20"/>
                      <w:szCs w:val="20"/>
                    </w:rPr>
                    <w:t>{4,4,4,4}</w:t>
                  </w:r>
                </w:p>
              </w:tc>
              <w:tc>
                <w:tcPr>
                  <w:tcW w:w="1121" w:type="dxa"/>
                  <w:shd w:val="clear" w:color="auto" w:fill="auto"/>
                </w:tcPr>
                <w:p w14:paraId="0021359D" w14:textId="77777777" w:rsidR="002A3228" w:rsidRPr="002A3228" w:rsidRDefault="002A3228" w:rsidP="002A3228">
                  <w:pPr>
                    <w:snapToGrid w:val="0"/>
                    <w:rPr>
                      <w:sz w:val="20"/>
                      <w:szCs w:val="20"/>
                    </w:rPr>
                  </w:pPr>
                  <w:r w:rsidRPr="002A3228">
                    <w:rPr>
                      <w:kern w:val="24"/>
                      <w:sz w:val="20"/>
                      <w:szCs w:val="20"/>
                    </w:rPr>
                    <w:t> </w:t>
                  </w:r>
                </w:p>
              </w:tc>
              <w:tc>
                <w:tcPr>
                  <w:tcW w:w="1121" w:type="dxa"/>
                  <w:shd w:val="clear" w:color="auto" w:fill="auto"/>
                </w:tcPr>
                <w:p w14:paraId="15126782"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2" w:type="dxa"/>
                  <w:shd w:val="clear" w:color="auto" w:fill="auto"/>
                </w:tcPr>
                <w:p w14:paraId="7E19A4CA" w14:textId="77777777" w:rsidR="002A3228" w:rsidRPr="002A3228" w:rsidRDefault="002A3228" w:rsidP="002A3228">
                  <w:pPr>
                    <w:snapToGrid w:val="0"/>
                    <w:rPr>
                      <w:sz w:val="20"/>
                      <w:szCs w:val="20"/>
                    </w:rPr>
                  </w:pPr>
                  <w:r w:rsidRPr="002A3228">
                    <w:rPr>
                      <w:kern w:val="24"/>
                      <w:sz w:val="20"/>
                      <w:szCs w:val="20"/>
                    </w:rPr>
                    <w:t> </w:t>
                  </w:r>
                </w:p>
              </w:tc>
              <w:tc>
                <w:tcPr>
                  <w:tcW w:w="1105" w:type="dxa"/>
                  <w:shd w:val="clear" w:color="auto" w:fill="auto"/>
                </w:tcPr>
                <w:p w14:paraId="38D3DB4A" w14:textId="77777777" w:rsidR="002A3228" w:rsidRPr="002A3228" w:rsidRDefault="002A3228" w:rsidP="002A3228">
                  <w:pPr>
                    <w:snapToGrid w:val="0"/>
                    <w:rPr>
                      <w:sz w:val="20"/>
                      <w:szCs w:val="20"/>
                    </w:rPr>
                  </w:pPr>
                  <w:r w:rsidRPr="002A3228">
                    <w:rPr>
                      <w:kern w:val="24"/>
                      <w:sz w:val="20"/>
                      <w:szCs w:val="20"/>
                    </w:rPr>
                    <w:t> x</w:t>
                  </w:r>
                </w:p>
              </w:tc>
              <w:tc>
                <w:tcPr>
                  <w:tcW w:w="1095" w:type="dxa"/>
                  <w:shd w:val="clear" w:color="auto" w:fill="auto"/>
                </w:tcPr>
                <w:p w14:paraId="32908651" w14:textId="77777777" w:rsidR="002A3228" w:rsidRPr="002A3228" w:rsidRDefault="002A3228" w:rsidP="002A3228">
                  <w:pPr>
                    <w:snapToGrid w:val="0"/>
                    <w:rPr>
                      <w:sz w:val="20"/>
                      <w:szCs w:val="20"/>
                    </w:rPr>
                  </w:pPr>
                  <w:r w:rsidRPr="002A3228">
                    <w:rPr>
                      <w:rFonts w:eastAsia="Malgun Gothic"/>
                      <w:kern w:val="24"/>
                      <w:sz w:val="20"/>
                      <w:szCs w:val="20"/>
                    </w:rPr>
                    <w:t>x</w:t>
                  </w:r>
                </w:p>
              </w:tc>
              <w:tc>
                <w:tcPr>
                  <w:tcW w:w="1096" w:type="dxa"/>
                  <w:shd w:val="clear" w:color="auto" w:fill="FF0000"/>
                </w:tcPr>
                <w:p w14:paraId="6D7DA27F" w14:textId="77777777" w:rsidR="002A3228" w:rsidRPr="002A3228" w:rsidRDefault="002A3228" w:rsidP="002A3228">
                  <w:pPr>
                    <w:snapToGrid w:val="0"/>
                    <w:rPr>
                      <w:sz w:val="20"/>
                      <w:szCs w:val="20"/>
                    </w:rPr>
                  </w:pPr>
                  <w:r w:rsidRPr="002A3228">
                    <w:rPr>
                      <w:kern w:val="24"/>
                      <w:sz w:val="20"/>
                      <w:szCs w:val="20"/>
                    </w:rPr>
                    <w:t>N/A</w:t>
                  </w:r>
                </w:p>
              </w:tc>
            </w:tr>
          </w:tbl>
          <w:p w14:paraId="4A7ED422" w14:textId="77777777" w:rsidR="002A3228" w:rsidRPr="002A3228" w:rsidRDefault="002A3228" w:rsidP="002A3228">
            <w:pPr>
              <w:widowControl w:val="0"/>
              <w:snapToGrid w:val="0"/>
              <w:rPr>
                <w:sz w:val="20"/>
                <w:szCs w:val="20"/>
              </w:rPr>
            </w:pPr>
          </w:p>
          <w:p w14:paraId="7E9CEC12" w14:textId="77777777" w:rsidR="002A3228" w:rsidRPr="002A3228" w:rsidRDefault="002A3228" w:rsidP="002A3228">
            <w:pPr>
              <w:shd w:val="clear" w:color="auto" w:fill="FFFFFF"/>
              <w:jc w:val="both"/>
              <w:rPr>
                <w:color w:val="222222"/>
                <w:sz w:val="20"/>
                <w:szCs w:val="20"/>
                <w:highlight w:val="green"/>
                <w:lang w:eastAsia="ko-KR"/>
              </w:rPr>
            </w:pPr>
            <w:r w:rsidRPr="002A3228">
              <w:rPr>
                <w:color w:val="222222"/>
                <w:sz w:val="20"/>
                <w:szCs w:val="20"/>
                <w:highlight w:val="green"/>
                <w:lang w:eastAsia="ko-KR"/>
              </w:rPr>
              <w:t>Agreement</w:t>
            </w:r>
          </w:p>
          <w:p w14:paraId="651978EE" w14:textId="77777777" w:rsidR="002A3228" w:rsidRPr="002A3228" w:rsidRDefault="002A3228" w:rsidP="002A3228">
            <w:pPr>
              <w:snapToGrid w:val="0"/>
              <w:jc w:val="both"/>
              <w:rPr>
                <w:sz w:val="20"/>
                <w:szCs w:val="20"/>
                <w:u w:val="single"/>
              </w:rPr>
            </w:pPr>
            <w:r w:rsidRPr="002A3228">
              <w:rPr>
                <w:sz w:val="20"/>
                <w:szCs w:val="20"/>
              </w:rPr>
              <w:t>On the Parameter Combination of Type-II codebook refinement for CJT mTRP, for N</w:t>
            </w:r>
            <w:r w:rsidRPr="002A3228">
              <w:rPr>
                <w:sz w:val="20"/>
                <w:szCs w:val="20"/>
                <w:vertAlign w:val="subscript"/>
              </w:rPr>
              <w:t>TRP</w:t>
            </w:r>
            <w:r w:rsidRPr="002A3228">
              <w:rPr>
                <w:sz w:val="20"/>
                <w:szCs w:val="20"/>
              </w:rPr>
              <w:t xml:space="preserve"> =1, in addition to the already agreed seven Parameter Combinations, support the following Parameter Combination (based on legacy Parameter Combination #6): L=4, {p</w:t>
            </w:r>
            <w:r w:rsidRPr="002A3228">
              <w:rPr>
                <w:sz w:val="20"/>
                <w:szCs w:val="20"/>
                <w:vertAlign w:val="subscript"/>
              </w:rPr>
              <w:t>v</w:t>
            </w:r>
            <w:r w:rsidRPr="002A3228">
              <w:rPr>
                <w:sz w:val="20"/>
                <w:szCs w:val="20"/>
              </w:rPr>
              <w:t>;b}={ ½, ½, ¼ , ¼; ½ }</w:t>
            </w:r>
          </w:p>
          <w:p w14:paraId="1D412F2F" w14:textId="77777777" w:rsidR="002A3228" w:rsidRPr="002A3228" w:rsidRDefault="002A3228" w:rsidP="002A3228">
            <w:pPr>
              <w:widowControl w:val="0"/>
              <w:snapToGrid w:val="0"/>
              <w:rPr>
                <w:sz w:val="20"/>
                <w:szCs w:val="20"/>
              </w:rPr>
            </w:pPr>
          </w:p>
          <w:p w14:paraId="68BBE70D"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Conclusion</w:t>
            </w:r>
          </w:p>
          <w:p w14:paraId="0B9BDAC8"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On the Type-II codebook refinement for CJT mTRP, for Rel-16-based refinement, for N</w:t>
            </w:r>
            <w:r w:rsidRPr="002A3228">
              <w:rPr>
                <w:color w:val="222222"/>
                <w:sz w:val="20"/>
                <w:szCs w:val="20"/>
                <w:vertAlign w:val="subscript"/>
                <w:lang w:eastAsia="ko-KR"/>
              </w:rPr>
              <w:t>TRP</w:t>
            </w:r>
            <w:r w:rsidRPr="002A3228">
              <w:rPr>
                <w:color w:val="222222"/>
                <w:sz w:val="20"/>
                <w:szCs w:val="20"/>
                <w:lang w:eastAsia="ko-KR"/>
              </w:rPr>
              <w:t>&gt;1, in addition to the supported SD combinations/permutations, there is no consensus on supporting at least one additional combination where at least one of the L</w:t>
            </w:r>
            <w:r w:rsidRPr="002A3228">
              <w:rPr>
                <w:color w:val="222222"/>
                <w:sz w:val="20"/>
                <w:szCs w:val="20"/>
                <w:vertAlign w:val="subscript"/>
                <w:lang w:eastAsia="ko-KR"/>
              </w:rPr>
              <w:t>n</w:t>
            </w:r>
            <w:r w:rsidRPr="002A3228">
              <w:rPr>
                <w:color w:val="222222"/>
                <w:sz w:val="20"/>
                <w:szCs w:val="20"/>
                <w:lang w:eastAsia="ko-KR"/>
              </w:rPr>
              <w:t> values (n=1, …, N</w:t>
            </w:r>
            <w:r w:rsidRPr="002A3228">
              <w:rPr>
                <w:color w:val="222222"/>
                <w:sz w:val="20"/>
                <w:szCs w:val="20"/>
                <w:vertAlign w:val="subscript"/>
                <w:lang w:eastAsia="ko-KR"/>
              </w:rPr>
              <w:t>TRP</w:t>
            </w:r>
            <w:r w:rsidRPr="002A3228">
              <w:rPr>
                <w:color w:val="222222"/>
                <w:sz w:val="20"/>
                <w:szCs w:val="20"/>
                <w:lang w:eastAsia="ko-KR"/>
              </w:rPr>
              <w:t>) is 6</w:t>
            </w:r>
          </w:p>
          <w:p w14:paraId="7524E433" w14:textId="77777777" w:rsidR="002A3228" w:rsidRPr="002A3228" w:rsidRDefault="002A3228" w:rsidP="002A3228">
            <w:pPr>
              <w:widowControl w:val="0"/>
              <w:snapToGrid w:val="0"/>
              <w:rPr>
                <w:sz w:val="20"/>
                <w:szCs w:val="20"/>
              </w:rPr>
            </w:pPr>
          </w:p>
          <w:p w14:paraId="2353658D"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Conclusion</w:t>
            </w:r>
          </w:p>
          <w:p w14:paraId="516B90C9" w14:textId="77777777" w:rsidR="002A3228" w:rsidRPr="002A3228" w:rsidRDefault="002A3228" w:rsidP="002A3228">
            <w:pPr>
              <w:snapToGrid w:val="0"/>
              <w:rPr>
                <w:sz w:val="20"/>
                <w:szCs w:val="20"/>
              </w:rPr>
            </w:pPr>
            <w:r w:rsidRPr="002A3228">
              <w:rPr>
                <w:sz w:val="20"/>
                <w:szCs w:val="20"/>
              </w:rPr>
              <w:t>On the Parameter Combination of Type-II codebook refinement for CJT mTRP, no additional configuration signalling for indicating the linkage is needed. Per previous agreements (RAN1#111 and 112):</w:t>
            </w:r>
          </w:p>
          <w:p w14:paraId="269E6290" w14:textId="77777777" w:rsidR="002A3228" w:rsidRPr="002A3228" w:rsidRDefault="002A3228" w:rsidP="002A3228">
            <w:pPr>
              <w:numPr>
                <w:ilvl w:val="0"/>
                <w:numId w:val="98"/>
              </w:numPr>
              <w:snapToGrid w:val="0"/>
              <w:rPr>
                <w:sz w:val="20"/>
                <w:szCs w:val="20"/>
              </w:rPr>
            </w:pPr>
            <w:r w:rsidRPr="002A3228">
              <w:rPr>
                <w:sz w:val="20"/>
                <w:szCs w:val="20"/>
              </w:rPr>
              <w:t>“The single value of {p</w:t>
            </w:r>
            <w:r w:rsidRPr="002A3228">
              <w:rPr>
                <w:sz w:val="20"/>
                <w:szCs w:val="20"/>
                <w:vertAlign w:val="subscript"/>
              </w:rPr>
              <w:t>v</w:t>
            </w:r>
            <w:r w:rsidRPr="002A3228">
              <w:rPr>
                <w:sz w:val="20"/>
                <w:szCs w:val="20"/>
              </w:rPr>
              <w:t>,b} is gNB-configured via higher-layer (RRC) signalling”</w:t>
            </w:r>
          </w:p>
          <w:p w14:paraId="2537E53D" w14:textId="77777777" w:rsidR="002A3228" w:rsidRPr="002A3228" w:rsidRDefault="002A3228" w:rsidP="002A3228">
            <w:pPr>
              <w:numPr>
                <w:ilvl w:val="0"/>
                <w:numId w:val="99"/>
              </w:numPr>
              <w:snapToGrid w:val="0"/>
              <w:rPr>
                <w:sz w:val="20"/>
                <w:szCs w:val="20"/>
              </w:rPr>
            </w:pPr>
            <w:r w:rsidRPr="002A3228">
              <w:rPr>
                <w:sz w:val="20"/>
                <w:szCs w:val="20"/>
              </w:rPr>
              <w:t>“The set of N</w:t>
            </w:r>
            <w:r w:rsidRPr="002A3228">
              <w:rPr>
                <w:sz w:val="20"/>
                <w:szCs w:val="20"/>
                <w:vertAlign w:val="subscript"/>
              </w:rPr>
              <w:t>L</w:t>
            </w:r>
            <w:r w:rsidRPr="002A3228">
              <w:rPr>
                <w:sz w:val="20"/>
                <w:szCs w:val="20"/>
              </w:rPr>
              <w:t xml:space="preserve"> combinations of values for {L</w:t>
            </w:r>
            <w:r w:rsidRPr="002A3228">
              <w:rPr>
                <w:sz w:val="20"/>
                <w:szCs w:val="20"/>
                <w:vertAlign w:val="subscript"/>
              </w:rPr>
              <w:t>1</w:t>
            </w:r>
            <w:r w:rsidRPr="002A3228">
              <w:rPr>
                <w:sz w:val="20"/>
                <w:szCs w:val="20"/>
              </w:rPr>
              <w:t>, ..., L</w:t>
            </w:r>
            <w:r w:rsidRPr="002A3228">
              <w:rPr>
                <w:sz w:val="20"/>
                <w:szCs w:val="20"/>
                <w:vertAlign w:val="subscript"/>
              </w:rPr>
              <w:t>NTRP</w:t>
            </w:r>
            <w:r w:rsidRPr="002A3228">
              <w:rPr>
                <w:sz w:val="20"/>
                <w:szCs w:val="20"/>
              </w:rPr>
              <w:t>} is gNB-configured via higher-layer (RRC) signalling”</w:t>
            </w:r>
          </w:p>
          <w:p w14:paraId="6C620E1A" w14:textId="77777777" w:rsidR="002A3228" w:rsidRPr="002A3228" w:rsidRDefault="002A3228" w:rsidP="002A3228">
            <w:pPr>
              <w:snapToGrid w:val="0"/>
              <w:rPr>
                <w:rFonts w:eastAsia="Malgun Gothic"/>
                <w:sz w:val="20"/>
                <w:szCs w:val="20"/>
              </w:rPr>
            </w:pPr>
            <w:r w:rsidRPr="002A3228">
              <w:rPr>
                <w:sz w:val="20"/>
                <w:szCs w:val="20"/>
              </w:rPr>
              <w:t>Such configuration shall be according to the supported/agreed linkages.</w:t>
            </w:r>
          </w:p>
          <w:p w14:paraId="08C3FD73" w14:textId="77777777" w:rsidR="002A3228" w:rsidRPr="002A3228" w:rsidRDefault="002A3228" w:rsidP="002A3228">
            <w:pPr>
              <w:widowControl w:val="0"/>
              <w:snapToGrid w:val="0"/>
              <w:rPr>
                <w:sz w:val="20"/>
                <w:szCs w:val="20"/>
              </w:rPr>
            </w:pPr>
          </w:p>
          <w:p w14:paraId="61DEDDF2"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3DF57D75" w14:textId="77777777" w:rsidR="002A3228" w:rsidRPr="002A3228" w:rsidRDefault="002A3228" w:rsidP="002A3228">
            <w:pPr>
              <w:widowControl w:val="0"/>
              <w:snapToGrid w:val="0"/>
              <w:jc w:val="both"/>
              <w:rPr>
                <w:sz w:val="20"/>
                <w:szCs w:val="20"/>
              </w:rPr>
            </w:pPr>
            <w:r w:rsidRPr="002A3228">
              <w:rPr>
                <w:sz w:val="20"/>
                <w:szCs w:val="20"/>
              </w:rPr>
              <w:t xml:space="preserve">On the Parameter Combination of Type-II codebook refinement for CJT mTRP, for Rel-17 FeType-II based, </w:t>
            </w:r>
          </w:p>
          <w:p w14:paraId="0DDAC49A" w14:textId="77777777" w:rsidR="002A3228" w:rsidRPr="002A3228" w:rsidRDefault="002A3228" w:rsidP="002A3228">
            <w:pPr>
              <w:pStyle w:val="ListParagraph"/>
              <w:numPr>
                <w:ilvl w:val="0"/>
                <w:numId w:val="79"/>
              </w:numPr>
              <w:suppressAutoHyphens/>
              <w:ind w:leftChars="0"/>
              <w:jc w:val="both"/>
              <w:rPr>
                <w:rFonts w:ascii="Times New Roman" w:eastAsia="Malgun Gothic" w:hAnsi="Times New Roman"/>
                <w:szCs w:val="20"/>
                <w:lang w:eastAsia="zh-CN"/>
              </w:rPr>
            </w:pPr>
            <w:r w:rsidRPr="002A3228">
              <w:rPr>
                <w:rFonts w:ascii="Times New Roman" w:eastAsia="Malgun Gothic" w:hAnsi="Times New Roman"/>
                <w:szCs w:val="20"/>
                <w:lang w:eastAsia="zh-CN"/>
              </w:rPr>
              <w:t xml:space="preserve">For </w:t>
            </w:r>
            <w:r w:rsidRPr="002A3228">
              <w:rPr>
                <w:rFonts w:ascii="Times New Roman" w:eastAsia="Malgun Gothic" w:hAnsi="Times New Roman"/>
                <w:szCs w:val="20"/>
                <w:lang w:eastAsia="zh-CN"/>
              </w:rPr>
              <w:fldChar w:fldCharType="begin"/>
            </w:r>
            <w:r w:rsidRPr="002A3228">
              <w:rPr>
                <w:rFonts w:ascii="Times New Roman" w:eastAsia="Malgun Gothic" w:hAnsi="Times New Roman"/>
                <w:szCs w:val="20"/>
                <w:lang w:eastAsia="zh-CN"/>
              </w:rPr>
              <w:instrText xml:space="preserve"> QUOTE </w:instrText>
            </w:r>
            <w:r w:rsidR="00D1754C">
              <w:rPr>
                <w:rFonts w:ascii="Times New Roman" w:hAnsi="Times New Roman"/>
                <w:noProof/>
                <w:position w:val="-5"/>
                <w:szCs w:val="20"/>
              </w:rPr>
              <w:pict w14:anchorId="53A2443E">
                <v:shape id="_x0000_i1342"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8C&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C0158C&quot; wsp:rsidP=&quot;00C0158C&quot;&gt;&lt;m:oMathPara&gt;&lt;m:oMath&gt;&lt;m:sSub&gt;&lt;m:sSubPr&gt;&lt;m:ctrlPr&gt;&lt;aml:annotation aml:id=&quot;0&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aml:content&gt;&lt;/aml:annotation&gt;&lt;/m:ctrlPr&gt;&lt;/m:sSubPr&gt;&lt;m:e&gt;&lt;m:r&gt;&lt;aml:annotation aml:id=&quot;1&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N&lt;/m:t&gt;&lt;/aml:content&gt;&lt;/aml:annotation&gt;&lt;/m:r&gt;&lt;/m:e&gt;&lt;m:sub&gt;&lt;m:r&gt;&lt;aml:annotation aml:id=&quot;2&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TR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2A3228">
              <w:rPr>
                <w:rFonts w:ascii="Times New Roman" w:eastAsia="Malgun Gothic" w:hAnsi="Times New Roman"/>
                <w:szCs w:val="20"/>
                <w:lang w:eastAsia="zh-CN"/>
              </w:rPr>
              <w:instrText xml:space="preserve"> </w:instrText>
            </w:r>
            <w:r w:rsidRPr="002A3228">
              <w:rPr>
                <w:rFonts w:ascii="Times New Roman" w:eastAsia="Malgun Gothic" w:hAnsi="Times New Roman"/>
                <w:szCs w:val="20"/>
                <w:lang w:eastAsia="zh-CN"/>
              </w:rPr>
              <w:fldChar w:fldCharType="separate"/>
            </w:r>
            <w:r w:rsidR="00D1754C">
              <w:rPr>
                <w:rFonts w:ascii="Times New Roman" w:hAnsi="Times New Roman"/>
                <w:noProof/>
                <w:position w:val="-5"/>
                <w:szCs w:val="20"/>
              </w:rPr>
              <w:pict w14:anchorId="6D1964F7">
                <v:shape id="_x0000_i1341"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8C&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C0158C&quot; wsp:rsidP=&quot;00C0158C&quot;&gt;&lt;m:oMathPara&gt;&lt;m:oMath&gt;&lt;m:sSub&gt;&lt;m:sSubPr&gt;&lt;m:ctrlPr&gt;&lt;aml:annotation aml:id=&quot;0&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aml:content&gt;&lt;/aml:annotation&gt;&lt;/m:ctrlPr&gt;&lt;/m:sSubPr&gt;&lt;m:e&gt;&lt;m:r&gt;&lt;aml:annotation aml:id=&quot;1&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N&lt;/m:t&gt;&lt;/aml:content&gt;&lt;/aml:annotation&gt;&lt;/m:r&gt;&lt;/m:e&gt;&lt;m:sub&gt;&lt;m:r&gt;&lt;aml:annotation aml:id=&quot;2&quot; w:type=&quot;Word.Insertion&quot; aml:author=&quot;Eko Onggosanusi&quot; aml:createdate=&quot;2023-04-17T13:33:00Z&quot;&gt;&lt;aml:content&gt;&lt;w:rPr&gt;&lt;w:rFonts w:ascii=&quot;Cambria Math&quot; w:fareast=&quot;Cambria Math&quot; w:h-ansi=&quot;Cambria Math&quot; w:cs=&quot;Times&quot;/&gt;&lt;wx:font wx:val=&quot;Cambria Math&quot;/&gt;&lt;w:i/&gt;&lt;w:sz-cs w:val=&quot;18&quot;/&gt;&lt;w:lang w:fareast=&quot;ZH-CN&quot;/&gt;&lt;/w:rPr&gt;&lt;m:t&gt;TR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2A3228">
              <w:rPr>
                <w:rFonts w:ascii="Times New Roman" w:eastAsia="Malgun Gothic" w:hAnsi="Times New Roman"/>
                <w:szCs w:val="20"/>
                <w:lang w:eastAsia="zh-CN"/>
              </w:rPr>
              <w:fldChar w:fldCharType="end"/>
            </w:r>
            <w:r w:rsidRPr="002A3228">
              <w:rPr>
                <w:rFonts w:ascii="Times New Roman" w:eastAsia="Malgun Gothic" w:hAnsi="Times New Roman"/>
                <w:szCs w:val="20"/>
                <w:lang w:eastAsia="zh-CN"/>
              </w:rPr>
              <w:t>=1, the Rel-17 legacy Parameter Combination is fully reused</w:t>
            </w:r>
          </w:p>
          <w:p w14:paraId="1CB50C48" w14:textId="77777777" w:rsidR="002A3228" w:rsidRPr="002A3228" w:rsidRDefault="002A3228" w:rsidP="002A3228">
            <w:pPr>
              <w:pStyle w:val="ListParagraph"/>
              <w:numPr>
                <w:ilvl w:val="0"/>
                <w:numId w:val="79"/>
              </w:numPr>
              <w:suppressAutoHyphens/>
              <w:ind w:leftChars="0"/>
              <w:jc w:val="both"/>
              <w:rPr>
                <w:rFonts w:ascii="Times New Roman" w:eastAsia="Malgun Gothic" w:hAnsi="Times New Roman"/>
                <w:szCs w:val="20"/>
                <w:lang w:eastAsia="zh-CN"/>
              </w:rPr>
            </w:pPr>
            <w:r w:rsidRPr="002A3228">
              <w:rPr>
                <w:rFonts w:ascii="Times New Roman" w:eastAsia="Malgun Gothic" w:hAnsi="Times New Roman"/>
                <w:szCs w:val="20"/>
                <w:lang w:eastAsia="zh-CN"/>
              </w:rPr>
              <w:t>Regarding the combinations {M, beta}, it is proposed to reuse the legacy as below, with restriction on M=2.</w:t>
            </w:r>
          </w:p>
          <w:tbl>
            <w:tblPr>
              <w:tblW w:w="0" w:type="auto"/>
              <w:tblInd w:w="1324" w:type="dxa"/>
              <w:tblCellMar>
                <w:left w:w="0" w:type="dxa"/>
                <w:right w:w="0" w:type="dxa"/>
              </w:tblCellMar>
              <w:tblLook w:val="04A0" w:firstRow="1" w:lastRow="0" w:firstColumn="1" w:lastColumn="0" w:noHBand="0" w:noVBand="1"/>
            </w:tblPr>
            <w:tblGrid>
              <w:gridCol w:w="1247"/>
              <w:gridCol w:w="1247"/>
              <w:gridCol w:w="1575"/>
            </w:tblGrid>
            <w:tr w:rsidR="002A3228" w:rsidRPr="002A3228" w14:paraId="781B4FE4" w14:textId="77777777" w:rsidTr="00543FD5">
              <w:tc>
                <w:tcPr>
                  <w:tcW w:w="1247"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hideMark/>
                </w:tcPr>
                <w:p w14:paraId="68A4F2CE" w14:textId="77777777" w:rsidR="002A3228" w:rsidRPr="002A3228" w:rsidRDefault="002A3228" w:rsidP="002A3228">
                  <w:pPr>
                    <w:autoSpaceDE w:val="0"/>
                    <w:autoSpaceDN w:val="0"/>
                    <w:rPr>
                      <w:sz w:val="20"/>
                      <w:szCs w:val="20"/>
                    </w:rPr>
                  </w:pPr>
                  <w:r w:rsidRPr="002A3228">
                    <w:rPr>
                      <w:sz w:val="20"/>
                      <w:szCs w:val="20"/>
                    </w:rPr>
                    <w:t>M</w:t>
                  </w:r>
                </w:p>
              </w:tc>
              <w:tc>
                <w:tcPr>
                  <w:tcW w:w="124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14:paraId="1B03C213" w14:textId="77777777" w:rsidR="002A3228" w:rsidRPr="002A3228" w:rsidRDefault="002A3228" w:rsidP="002A3228">
                  <w:pPr>
                    <w:autoSpaceDE w:val="0"/>
                    <w:autoSpaceDN w:val="0"/>
                    <w:rPr>
                      <w:sz w:val="20"/>
                      <w:szCs w:val="20"/>
                    </w:rPr>
                  </w:pPr>
                  <w:r w:rsidRPr="002A3228">
                    <w:rPr>
                      <w:sz w:val="20"/>
                      <w:szCs w:val="20"/>
                    </w:rPr>
                    <w:t></w:t>
                  </w:r>
                </w:p>
              </w:tc>
              <w:tc>
                <w:tcPr>
                  <w:tcW w:w="1575" w:type="dxa"/>
                  <w:tcBorders>
                    <w:top w:val="single" w:sz="8" w:space="0" w:color="auto"/>
                    <w:left w:val="nil"/>
                    <w:bottom w:val="single" w:sz="8" w:space="0" w:color="auto"/>
                    <w:right w:val="single" w:sz="8" w:space="0" w:color="auto"/>
                  </w:tcBorders>
                  <w:shd w:val="clear" w:color="auto" w:fill="BFBFBF"/>
                </w:tcPr>
                <w:p w14:paraId="7A390254" w14:textId="77777777" w:rsidR="002A3228" w:rsidRPr="002A3228" w:rsidRDefault="002A3228" w:rsidP="002A3228">
                  <w:pPr>
                    <w:autoSpaceDE w:val="0"/>
                    <w:autoSpaceDN w:val="0"/>
                    <w:rPr>
                      <w:sz w:val="20"/>
                      <w:szCs w:val="20"/>
                    </w:rPr>
                  </w:pPr>
                  <w:r w:rsidRPr="002A3228">
                    <w:rPr>
                      <w:sz w:val="20"/>
                      <w:szCs w:val="20"/>
                    </w:rPr>
                    <w:t>Condition</w:t>
                  </w:r>
                </w:p>
              </w:tc>
            </w:tr>
            <w:tr w:rsidR="002A3228" w:rsidRPr="002A3228" w14:paraId="047865C1" w14:textId="77777777" w:rsidTr="00543FD5">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D4D5F0" w14:textId="77777777" w:rsidR="002A3228" w:rsidRPr="002A3228" w:rsidRDefault="002A3228" w:rsidP="002A3228">
                  <w:pPr>
                    <w:autoSpaceDE w:val="0"/>
                    <w:autoSpaceDN w:val="0"/>
                    <w:rPr>
                      <w:sz w:val="20"/>
                      <w:szCs w:val="20"/>
                    </w:rPr>
                  </w:pPr>
                  <w:r w:rsidRPr="002A3228">
                    <w:rPr>
                      <w:sz w:val="20"/>
                      <w:szCs w:val="20"/>
                    </w:rPr>
                    <w:t>1</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220389E" w14:textId="77777777" w:rsidR="002A3228" w:rsidRPr="002A3228" w:rsidRDefault="002A3228" w:rsidP="002A3228">
                  <w:pPr>
                    <w:autoSpaceDE w:val="0"/>
                    <w:autoSpaceDN w:val="0"/>
                    <w:rPr>
                      <w:sz w:val="20"/>
                      <w:szCs w:val="20"/>
                    </w:rPr>
                  </w:pPr>
                  <w:r w:rsidRPr="002A3228">
                    <w:rPr>
                      <w:sz w:val="20"/>
                      <w:szCs w:val="20"/>
                    </w:rPr>
                    <w:t xml:space="preserve">½ </w:t>
                  </w:r>
                </w:p>
              </w:tc>
              <w:tc>
                <w:tcPr>
                  <w:tcW w:w="1575" w:type="dxa"/>
                  <w:tcBorders>
                    <w:top w:val="nil"/>
                    <w:left w:val="nil"/>
                    <w:bottom w:val="single" w:sz="8" w:space="0" w:color="auto"/>
                    <w:right w:val="single" w:sz="8" w:space="0" w:color="auto"/>
                  </w:tcBorders>
                </w:tcPr>
                <w:p w14:paraId="0928FCD6" w14:textId="77777777" w:rsidR="002A3228" w:rsidRPr="002A3228" w:rsidRDefault="002A3228" w:rsidP="002A3228">
                  <w:pPr>
                    <w:autoSpaceDE w:val="0"/>
                    <w:autoSpaceDN w:val="0"/>
                    <w:rPr>
                      <w:sz w:val="20"/>
                      <w:szCs w:val="20"/>
                    </w:rPr>
                  </w:pPr>
                </w:p>
              </w:tc>
            </w:tr>
            <w:tr w:rsidR="002A3228" w:rsidRPr="002A3228" w14:paraId="4A62A885" w14:textId="77777777" w:rsidTr="00543FD5">
              <w:tc>
                <w:tcPr>
                  <w:tcW w:w="1247" w:type="dxa"/>
                  <w:vMerge/>
                  <w:tcBorders>
                    <w:top w:val="nil"/>
                    <w:left w:val="single" w:sz="8" w:space="0" w:color="auto"/>
                    <w:bottom w:val="single" w:sz="8" w:space="0" w:color="auto"/>
                    <w:right w:val="single" w:sz="8" w:space="0" w:color="auto"/>
                  </w:tcBorders>
                  <w:vAlign w:val="center"/>
                  <w:hideMark/>
                </w:tcPr>
                <w:p w14:paraId="19E43F95" w14:textId="77777777" w:rsidR="002A3228" w:rsidRPr="002A3228" w:rsidRDefault="002A3228" w:rsidP="002A3228">
                  <w:pPr>
                    <w:rPr>
                      <w:rFonts w:eastAsia="SimSun"/>
                      <w:sz w:val="20"/>
                      <w:szCs w:val="20"/>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467FFE2" w14:textId="77777777" w:rsidR="002A3228" w:rsidRPr="002A3228" w:rsidRDefault="002A3228" w:rsidP="002A3228">
                  <w:pPr>
                    <w:autoSpaceDE w:val="0"/>
                    <w:autoSpaceDN w:val="0"/>
                    <w:rPr>
                      <w:sz w:val="20"/>
                      <w:szCs w:val="20"/>
                    </w:rPr>
                  </w:pPr>
                  <w:r w:rsidRPr="002A3228">
                    <w:rPr>
                      <w:sz w:val="20"/>
                      <w:szCs w:val="20"/>
                    </w:rPr>
                    <w:t>¾</w:t>
                  </w:r>
                </w:p>
              </w:tc>
              <w:tc>
                <w:tcPr>
                  <w:tcW w:w="1575" w:type="dxa"/>
                  <w:tcBorders>
                    <w:top w:val="nil"/>
                    <w:left w:val="nil"/>
                    <w:bottom w:val="single" w:sz="8" w:space="0" w:color="auto"/>
                    <w:right w:val="single" w:sz="8" w:space="0" w:color="auto"/>
                  </w:tcBorders>
                </w:tcPr>
                <w:p w14:paraId="04D06941" w14:textId="77777777" w:rsidR="002A3228" w:rsidRPr="002A3228" w:rsidRDefault="002A3228" w:rsidP="002A3228">
                  <w:pPr>
                    <w:autoSpaceDE w:val="0"/>
                    <w:autoSpaceDN w:val="0"/>
                    <w:rPr>
                      <w:sz w:val="20"/>
                      <w:szCs w:val="20"/>
                    </w:rPr>
                  </w:pPr>
                </w:p>
              </w:tc>
            </w:tr>
            <w:tr w:rsidR="002A3228" w:rsidRPr="002A3228" w14:paraId="5A230D66" w14:textId="77777777" w:rsidTr="00543FD5">
              <w:tc>
                <w:tcPr>
                  <w:tcW w:w="1247" w:type="dxa"/>
                  <w:vMerge/>
                  <w:tcBorders>
                    <w:top w:val="nil"/>
                    <w:left w:val="single" w:sz="8" w:space="0" w:color="auto"/>
                    <w:bottom w:val="single" w:sz="8" w:space="0" w:color="auto"/>
                    <w:right w:val="single" w:sz="8" w:space="0" w:color="auto"/>
                  </w:tcBorders>
                  <w:vAlign w:val="center"/>
                  <w:hideMark/>
                </w:tcPr>
                <w:p w14:paraId="45E7E237" w14:textId="77777777" w:rsidR="002A3228" w:rsidRPr="002A3228" w:rsidRDefault="002A3228" w:rsidP="002A3228">
                  <w:pPr>
                    <w:rPr>
                      <w:rFonts w:eastAsia="SimSun"/>
                      <w:sz w:val="20"/>
                      <w:szCs w:val="20"/>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6BDE2109" w14:textId="77777777" w:rsidR="002A3228" w:rsidRPr="002A3228" w:rsidRDefault="002A3228" w:rsidP="002A3228">
                  <w:pPr>
                    <w:autoSpaceDE w:val="0"/>
                    <w:autoSpaceDN w:val="0"/>
                    <w:rPr>
                      <w:sz w:val="20"/>
                      <w:szCs w:val="20"/>
                    </w:rPr>
                  </w:pPr>
                  <w:r w:rsidRPr="002A3228">
                    <w:rPr>
                      <w:sz w:val="20"/>
                      <w:szCs w:val="20"/>
                    </w:rPr>
                    <w:t>1</w:t>
                  </w:r>
                </w:p>
              </w:tc>
              <w:tc>
                <w:tcPr>
                  <w:tcW w:w="1575" w:type="dxa"/>
                  <w:tcBorders>
                    <w:top w:val="nil"/>
                    <w:left w:val="nil"/>
                    <w:bottom w:val="single" w:sz="8" w:space="0" w:color="auto"/>
                    <w:right w:val="single" w:sz="8" w:space="0" w:color="auto"/>
                  </w:tcBorders>
                </w:tcPr>
                <w:p w14:paraId="43A633EE" w14:textId="77777777" w:rsidR="002A3228" w:rsidRPr="002A3228" w:rsidRDefault="002A3228" w:rsidP="002A3228">
                  <w:pPr>
                    <w:autoSpaceDE w:val="0"/>
                    <w:autoSpaceDN w:val="0"/>
                    <w:rPr>
                      <w:sz w:val="20"/>
                      <w:szCs w:val="20"/>
                    </w:rPr>
                  </w:pPr>
                </w:p>
              </w:tc>
            </w:tr>
            <w:tr w:rsidR="002A3228" w:rsidRPr="002A3228" w14:paraId="523411E4" w14:textId="77777777" w:rsidTr="00543FD5">
              <w:tc>
                <w:tcPr>
                  <w:tcW w:w="1247"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C5D707" w14:textId="77777777" w:rsidR="002A3228" w:rsidRPr="002A3228" w:rsidRDefault="002A3228" w:rsidP="002A3228">
                  <w:pPr>
                    <w:autoSpaceDE w:val="0"/>
                    <w:autoSpaceDN w:val="0"/>
                    <w:rPr>
                      <w:sz w:val="20"/>
                      <w:szCs w:val="20"/>
                    </w:rPr>
                  </w:pPr>
                  <w:r w:rsidRPr="002A3228">
                    <w:rPr>
                      <w:sz w:val="20"/>
                      <w:szCs w:val="20"/>
                    </w:rPr>
                    <w:t>2</w:t>
                  </w: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79D6DA44" w14:textId="77777777" w:rsidR="002A3228" w:rsidRPr="002A3228" w:rsidRDefault="002A3228" w:rsidP="002A3228">
                  <w:pPr>
                    <w:autoSpaceDE w:val="0"/>
                    <w:autoSpaceDN w:val="0"/>
                    <w:rPr>
                      <w:sz w:val="20"/>
                      <w:szCs w:val="20"/>
                    </w:rPr>
                  </w:pPr>
                  <w:r w:rsidRPr="002A3228">
                    <w:rPr>
                      <w:sz w:val="20"/>
                      <w:szCs w:val="20"/>
                    </w:rPr>
                    <w:t xml:space="preserve">½ </w:t>
                  </w:r>
                </w:p>
              </w:tc>
              <w:tc>
                <w:tcPr>
                  <w:tcW w:w="1575" w:type="dxa"/>
                  <w:tcBorders>
                    <w:top w:val="nil"/>
                    <w:left w:val="nil"/>
                    <w:bottom w:val="single" w:sz="8" w:space="0" w:color="auto"/>
                    <w:right w:val="single" w:sz="8" w:space="0" w:color="auto"/>
                  </w:tcBorders>
                  <w:hideMark/>
                </w:tcPr>
                <w:p w14:paraId="428061C8" w14:textId="77777777" w:rsidR="002A3228" w:rsidRPr="002A3228" w:rsidRDefault="002A3228" w:rsidP="002A3228">
                  <w:pPr>
                    <w:rPr>
                      <w:color w:val="FF0000"/>
                      <w:sz w:val="20"/>
                      <w:szCs w:val="20"/>
                    </w:rPr>
                  </w:pPr>
                  <w:r w:rsidRPr="002A3228">
                    <w:rPr>
                      <w:color w:val="FF0000"/>
                      <w:sz w:val="20"/>
                      <w:szCs w:val="20"/>
                    </w:rPr>
                    <w:t>FFS: N_trp&lt;=3, N</w:t>
                  </w:r>
                  <w:r w:rsidRPr="002A3228">
                    <w:rPr>
                      <w:color w:val="FF0000"/>
                      <w:sz w:val="20"/>
                      <w:szCs w:val="20"/>
                      <w:vertAlign w:val="subscript"/>
                    </w:rPr>
                    <w:t>L</w:t>
                  </w:r>
                  <w:r w:rsidRPr="002A3228">
                    <w:rPr>
                      <w:color w:val="FF0000"/>
                      <w:sz w:val="20"/>
                      <w:szCs w:val="20"/>
                    </w:rPr>
                    <w:t>=1</w:t>
                  </w:r>
                </w:p>
              </w:tc>
            </w:tr>
            <w:tr w:rsidR="002A3228" w:rsidRPr="002A3228" w14:paraId="1A8BFA31" w14:textId="77777777" w:rsidTr="00543FD5">
              <w:tc>
                <w:tcPr>
                  <w:tcW w:w="1247" w:type="dxa"/>
                  <w:vMerge/>
                  <w:tcBorders>
                    <w:top w:val="nil"/>
                    <w:left w:val="single" w:sz="8" w:space="0" w:color="auto"/>
                    <w:bottom w:val="single" w:sz="8" w:space="0" w:color="auto"/>
                    <w:right w:val="single" w:sz="8" w:space="0" w:color="auto"/>
                  </w:tcBorders>
                  <w:vAlign w:val="center"/>
                  <w:hideMark/>
                </w:tcPr>
                <w:p w14:paraId="329F48AC" w14:textId="77777777" w:rsidR="002A3228" w:rsidRPr="002A3228" w:rsidRDefault="002A3228" w:rsidP="002A3228">
                  <w:pPr>
                    <w:rPr>
                      <w:rFonts w:eastAsia="SimSun"/>
                      <w:sz w:val="20"/>
                      <w:szCs w:val="20"/>
                    </w:rPr>
                  </w:pPr>
                </w:p>
              </w:tc>
              <w:tc>
                <w:tcPr>
                  <w:tcW w:w="1247" w:type="dxa"/>
                  <w:tcBorders>
                    <w:top w:val="nil"/>
                    <w:left w:val="nil"/>
                    <w:bottom w:val="single" w:sz="8" w:space="0" w:color="auto"/>
                    <w:right w:val="single" w:sz="8" w:space="0" w:color="auto"/>
                  </w:tcBorders>
                  <w:tcMar>
                    <w:top w:w="0" w:type="dxa"/>
                    <w:left w:w="108" w:type="dxa"/>
                    <w:bottom w:w="0" w:type="dxa"/>
                    <w:right w:w="108" w:type="dxa"/>
                  </w:tcMar>
                  <w:hideMark/>
                </w:tcPr>
                <w:p w14:paraId="23B3B718" w14:textId="77777777" w:rsidR="002A3228" w:rsidRPr="002A3228" w:rsidRDefault="002A3228" w:rsidP="002A3228">
                  <w:pPr>
                    <w:autoSpaceDE w:val="0"/>
                    <w:autoSpaceDN w:val="0"/>
                    <w:rPr>
                      <w:sz w:val="20"/>
                      <w:szCs w:val="20"/>
                    </w:rPr>
                  </w:pPr>
                  <w:r w:rsidRPr="002A3228">
                    <w:rPr>
                      <w:sz w:val="20"/>
                      <w:szCs w:val="20"/>
                    </w:rPr>
                    <w:t xml:space="preserve">¾ </w:t>
                  </w:r>
                </w:p>
              </w:tc>
              <w:tc>
                <w:tcPr>
                  <w:tcW w:w="1575" w:type="dxa"/>
                  <w:tcBorders>
                    <w:top w:val="nil"/>
                    <w:left w:val="nil"/>
                    <w:bottom w:val="single" w:sz="8" w:space="0" w:color="auto"/>
                    <w:right w:val="single" w:sz="8" w:space="0" w:color="auto"/>
                  </w:tcBorders>
                  <w:hideMark/>
                </w:tcPr>
                <w:p w14:paraId="4083C792" w14:textId="77777777" w:rsidR="002A3228" w:rsidRPr="002A3228" w:rsidRDefault="002A3228" w:rsidP="002A3228">
                  <w:pPr>
                    <w:rPr>
                      <w:color w:val="FF0000"/>
                      <w:sz w:val="20"/>
                      <w:szCs w:val="20"/>
                    </w:rPr>
                  </w:pPr>
                  <w:r w:rsidRPr="002A3228">
                    <w:rPr>
                      <w:color w:val="FF0000"/>
                      <w:sz w:val="20"/>
                      <w:szCs w:val="20"/>
                    </w:rPr>
                    <w:t>FFS: N_trp&lt;=3, N</w:t>
                  </w:r>
                  <w:r w:rsidRPr="002A3228">
                    <w:rPr>
                      <w:color w:val="FF0000"/>
                      <w:sz w:val="20"/>
                      <w:szCs w:val="20"/>
                      <w:vertAlign w:val="subscript"/>
                    </w:rPr>
                    <w:t>L</w:t>
                  </w:r>
                  <w:r w:rsidRPr="002A3228">
                    <w:rPr>
                      <w:color w:val="FF0000"/>
                      <w:sz w:val="20"/>
                      <w:szCs w:val="20"/>
                    </w:rPr>
                    <w:t xml:space="preserve"> =1</w:t>
                  </w:r>
                </w:p>
              </w:tc>
            </w:tr>
          </w:tbl>
          <w:p w14:paraId="0709EE97" w14:textId="77777777" w:rsidR="002A3228" w:rsidRPr="002A3228" w:rsidRDefault="002A3228" w:rsidP="002A3228">
            <w:pPr>
              <w:pStyle w:val="ListParagraph"/>
              <w:numPr>
                <w:ilvl w:val="0"/>
                <w:numId w:val="79"/>
              </w:numPr>
              <w:suppressAutoHyphens/>
              <w:ind w:leftChars="0"/>
              <w:jc w:val="both"/>
              <w:rPr>
                <w:rFonts w:ascii="Times New Roman" w:eastAsia="Malgun Gothic" w:hAnsi="Times New Roman"/>
                <w:szCs w:val="20"/>
                <w:lang w:eastAsia="zh-CN"/>
              </w:rPr>
            </w:pPr>
            <w:r w:rsidRPr="002A3228">
              <w:rPr>
                <w:rFonts w:ascii="Times New Roman" w:eastAsia="Malgun Gothic" w:hAnsi="Times New Roman"/>
                <w:szCs w:val="20"/>
                <w:lang w:eastAsia="zh-CN"/>
              </w:rPr>
              <w:t xml:space="preserve">Alpha_n combinations for </w:t>
            </w:r>
            <w:r w:rsidRPr="002A3228">
              <w:rPr>
                <w:rFonts w:ascii="Times New Roman" w:eastAsia="Malgun Gothic" w:hAnsi="Times New Roman"/>
                <w:szCs w:val="20"/>
                <w:lang w:eastAsia="zh-CN"/>
              </w:rPr>
              <w:fldChar w:fldCharType="begin"/>
            </w:r>
            <w:r w:rsidRPr="002A3228">
              <w:rPr>
                <w:rFonts w:ascii="Times New Roman" w:eastAsia="Malgun Gothic" w:hAnsi="Times New Roman"/>
                <w:szCs w:val="20"/>
                <w:lang w:eastAsia="zh-CN"/>
              </w:rPr>
              <w:instrText xml:space="preserve"> QUOTE </w:instrText>
            </w:r>
            <w:r w:rsidR="00D1754C">
              <w:rPr>
                <w:rFonts w:ascii="Times New Roman" w:hAnsi="Times New Roman"/>
                <w:noProof/>
                <w:position w:val="-5"/>
                <w:szCs w:val="20"/>
              </w:rPr>
              <w:pict w14:anchorId="69F93B5E">
                <v:shape id="_x0000_i1340" type="#_x0000_t75" alt="" style="width:60.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5F320B&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F320B&quot; wsp:rsidP=&quot;005F320B&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N&lt;/m:t&gt;&lt;/m:r&gt;&lt;/m:e&gt;&lt;m:sub&gt;&lt;m:r&gt;&lt;w:rPr&gt;&lt;w:rFonts w:ascii=&quot;Cambria Math&quot; w:fareast=&quot;Cambria Math&quot; w:h-ansi=&quot;Cambria Math&quot; w:cs=&quot;Times&quot;/&gt;&lt;wx:font wx:val=&quot;Cambria Math&quot;/&gt;&lt;w:i/&gt;&lt;w:sz-cs w:val=&quot;18&quot;/&gt;&lt;w:lang w:fareast=&quot;ZH-CN&quot;/&gt;&lt;/w:rPr&gt;&lt;m:t&gt;TRP&lt;/m:t&gt;&lt;/m:r&gt;&lt;/m:sub&gt;&lt;/m:sSub&gt;&lt;m:r&gt;&lt;w:rPr&gt;&lt;w:rFonts w:ascii=&quot;Cambria Math&quot; w:fareast=&quot;Cambria Math&quot; w:h-ansi=&quot;Cambria Math&quot; w:cs=&quot;Times&quot;/&gt;&lt;wx:font wx:val=&quot;Cambria Math&quot;/&gt;&lt;w:i/&gt;&lt;w:sz-cs w:val=&quot;18&quot;/&gt;&lt;w:lang w:fareast=&quot;ZH-CN&quot;/&gt;&lt;/w:rPr&gt;&lt;m:t&gt;‚àà{2,3,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2A3228">
              <w:rPr>
                <w:rFonts w:ascii="Times New Roman" w:eastAsia="Malgun Gothic" w:hAnsi="Times New Roman"/>
                <w:szCs w:val="20"/>
                <w:lang w:eastAsia="zh-CN"/>
              </w:rPr>
              <w:instrText xml:space="preserve"> </w:instrText>
            </w:r>
            <w:r w:rsidRPr="002A3228">
              <w:rPr>
                <w:rFonts w:ascii="Times New Roman" w:eastAsia="Malgun Gothic" w:hAnsi="Times New Roman"/>
                <w:szCs w:val="20"/>
                <w:lang w:eastAsia="zh-CN"/>
              </w:rPr>
              <w:fldChar w:fldCharType="separate"/>
            </w:r>
            <w:r w:rsidR="00D1754C">
              <w:rPr>
                <w:rFonts w:ascii="Times New Roman" w:hAnsi="Times New Roman"/>
                <w:noProof/>
                <w:position w:val="-5"/>
                <w:szCs w:val="20"/>
              </w:rPr>
              <w:pict w14:anchorId="3251636F">
                <v:shape id="_x0000_i1339" type="#_x0000_t75" alt="" style="width:60.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5F320B&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5F320B&quot; wsp:rsidP=&quot;005F320B&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N&lt;/m:t&gt;&lt;/m:r&gt;&lt;/m:e&gt;&lt;m:sub&gt;&lt;m:r&gt;&lt;w:rPr&gt;&lt;w:rFonts w:ascii=&quot;Cambria Math&quot; w:fareast=&quot;Cambria Math&quot; w:h-ansi=&quot;Cambria Math&quot; w:cs=&quot;Times&quot;/&gt;&lt;wx:font wx:val=&quot;Cambria Math&quot;/&gt;&lt;w:i/&gt;&lt;w:sz-cs w:val=&quot;18&quot;/&gt;&lt;w:lang w:fareast=&quot;ZH-CN&quot;/&gt;&lt;/w:rPr&gt;&lt;m:t&gt;TRP&lt;/m:t&gt;&lt;/m:r&gt;&lt;/m:sub&gt;&lt;/m:sSub&gt;&lt;m:r&gt;&lt;w:rPr&gt;&lt;w:rFonts w:ascii=&quot;Cambria Math&quot; w:fareast=&quot;Cambria Math&quot; w:h-ansi=&quot;Cambria Math&quot; w:cs=&quot;Times&quot;/&gt;&lt;wx:font wx:val=&quot;Cambria Math&quot;/&gt;&lt;w:i/&gt;&lt;w:sz-cs w:val=&quot;18&quot;/&gt;&lt;w:lang w:fareast=&quot;ZH-CN&quot;/&gt;&lt;/w:rPr&gt;&lt;m:t&gt;‚àà{2,3,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2A3228">
              <w:rPr>
                <w:rFonts w:ascii="Times New Roman" w:eastAsia="Malgun Gothic" w:hAnsi="Times New Roman"/>
                <w:szCs w:val="20"/>
                <w:lang w:eastAsia="zh-CN"/>
              </w:rPr>
              <w:fldChar w:fldCharType="end"/>
            </w:r>
            <w:r w:rsidRPr="002A3228">
              <w:rPr>
                <w:rFonts w:ascii="Times New Roman" w:eastAsia="Malgun Gothic" w:hAnsi="Times New Roman"/>
                <w:szCs w:val="20"/>
                <w:lang w:eastAsia="zh-CN"/>
              </w:rPr>
              <w:t xml:space="preserve"> are derived from the Ln combinations for Rel-16 based refinement, where each entry in the combination is the nearest value of min{1, 2Ln/Pcsi-rs} to {1/2, ¾, 1}, </w:t>
            </w:r>
            <w:r w:rsidRPr="002A3228">
              <w:rPr>
                <w:rFonts w:ascii="Times New Roman" w:eastAsia="Malgun Gothic" w:hAnsi="Times New Roman"/>
                <w:szCs w:val="20"/>
                <w:lang w:eastAsia="zh-CN"/>
              </w:rPr>
              <w:fldChar w:fldCharType="begin"/>
            </w:r>
            <w:r w:rsidRPr="002A3228">
              <w:rPr>
                <w:rFonts w:ascii="Times New Roman" w:eastAsia="Malgun Gothic" w:hAnsi="Times New Roman"/>
                <w:szCs w:val="20"/>
                <w:lang w:eastAsia="zh-CN"/>
              </w:rPr>
              <w:instrText xml:space="preserve"> QUOTE </w:instrText>
            </w:r>
            <w:r w:rsidR="00D1754C">
              <w:rPr>
                <w:rFonts w:ascii="Times New Roman" w:hAnsi="Times New Roman"/>
                <w:noProof/>
                <w:position w:val="-5"/>
                <w:szCs w:val="20"/>
              </w:rPr>
              <w:pict w14:anchorId="47E47E50">
                <v:shape id="_x0000_i1338" type="#_x0000_t75" alt="" style="width:115.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771&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84771&quot; wsp:rsidP=&quot;00884771&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P&lt;/m:t&gt;&lt;/m:r&gt;&lt;/m:e&gt;&lt;m:sub&gt;&lt;m:r&gt;&lt;w:rPr&gt;&lt;w:rFonts w:ascii=&quot;Cambria Math&quot; w:fareast=&quot;Cambria Math&quot; w:h-ansi=&quot;Cambria Math&quot; w:cs=&quot;Times&quot;/&gt;&lt;wx:font wx:val=&quot;Cambria Math&quot;/&gt;&lt;w:i/&gt;&lt;w:sz-cs w:val=&quot;18&quot;/&gt;&lt;w:lang w:fareast=&quot;ZH-CN&quot;/&gt;&lt;/w:rPr&gt;&lt;m:t&gt;CSI-RS&lt;/m:t&gt;&lt;/m:r&gt;&lt;/m:sub&gt;&lt;/m:sSub&gt;&lt;m:r&gt;&lt;w:rPr&gt;&lt;w:rFonts w:ascii=&quot;Cambria Math&quot; w:fareast=&quot;Cambria Math&quot; w:h-ansi=&quot;Cambria Math&quot; w:cs=&quot;Times&quot;/&gt;&lt;wx:font wx:val=&quot;Cambria Math&quot;/&gt;&lt;w:i/&gt;&lt;w:sz-cs w:val=&quot;18&quot;/&gt;&lt;w:lang w:fareast=&quot;ZH-CN&quot;/&gt;&lt;/w:rPr&gt;&lt;m:t&gt;‚àà{4,8,12,16,24,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A3228">
              <w:rPr>
                <w:rFonts w:ascii="Times New Roman" w:eastAsia="Malgun Gothic" w:hAnsi="Times New Roman"/>
                <w:szCs w:val="20"/>
                <w:lang w:eastAsia="zh-CN"/>
              </w:rPr>
              <w:instrText xml:space="preserve"> </w:instrText>
            </w:r>
            <w:r w:rsidRPr="002A3228">
              <w:rPr>
                <w:rFonts w:ascii="Times New Roman" w:eastAsia="Malgun Gothic" w:hAnsi="Times New Roman"/>
                <w:szCs w:val="20"/>
                <w:lang w:eastAsia="zh-CN"/>
              </w:rPr>
              <w:fldChar w:fldCharType="separate"/>
            </w:r>
            <w:r w:rsidR="00D1754C">
              <w:rPr>
                <w:rFonts w:ascii="Times New Roman" w:hAnsi="Times New Roman"/>
                <w:noProof/>
                <w:position w:val="-5"/>
                <w:szCs w:val="20"/>
              </w:rPr>
              <w:pict w14:anchorId="47DC21CC">
                <v:shape id="_x0000_i1337" type="#_x0000_t75" alt="" style="width:115.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CBE&quot;/&gt;&lt;wsp:rsid wsp:val=&quot;00136628&quot;/&gt;&lt;wsp:rsid wsp:val=&quot;001435E4&quot;/&gt;&lt;wsp:rsid wsp:val=&quot;001435F8&quot;/&gt;&lt;wsp:rsid wsp:val=&quot;0014584C&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771&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84771&quot; wsp:rsidP=&quot;00884771&quot;&gt;&lt;m:oMathPara&gt;&lt;m:oMath&gt;&lt;m:sSub&gt;&lt;m:sSubPr&gt;&lt;m:ctrlPr&gt;&lt;w:rPr&gt;&lt;w:rFonts w:ascii=&quot;Cambria Math&quot; w:fareast=&quot;Cambria Math&quot; w:h-ansi=&quot;Cambria Math&quot; w:cs=&quot;Times&quot;/&gt;&lt;wx:font wx:val=&quot;Cambria Math&quot;/&gt;&lt;w:i/&gt;&lt;w:sz-cs w:val=&quot;18&quot;/&gt;&lt;w:lang w:fareast=&quot;ZH-CN&quot;/&gt;&lt;/w:rPr&gt;&lt;/m:ctrlPr&gt;&lt;/m:sSubPr&gt;&lt;m:e&gt;&lt;m:r&gt;&lt;w:rPr&gt;&lt;w:rFonts w:ascii=&quot;Cambria Math&quot; w:fareast=&quot;Cambria Math&quot; w:h-ansi=&quot;Cambria Math&quot; w:cs=&quot;Times&quot;/&gt;&lt;wx:font wx:val=&quot;Cambria Math&quot;/&gt;&lt;w:i/&gt;&lt;w:sz-cs w:val=&quot;18&quot;/&gt;&lt;w:lang w:fareast=&quot;ZH-CN&quot;/&gt;&lt;/w:rPr&gt;&lt;m:t&gt;P&lt;/m:t&gt;&lt;/m:r&gt;&lt;/m:e&gt;&lt;m:sub&gt;&lt;m:r&gt;&lt;w:rPr&gt;&lt;w:rFonts w:ascii=&quot;Cambria Math&quot; w:fareast=&quot;Cambria Math&quot; w:h-ansi=&quot;Cambria Math&quot; w:cs=&quot;Times&quot;/&gt;&lt;wx:font wx:val=&quot;Cambria Math&quot;/&gt;&lt;w:i/&gt;&lt;w:sz-cs w:val=&quot;18&quot;/&gt;&lt;w:lang w:fareast=&quot;ZH-CN&quot;/&gt;&lt;/w:rPr&gt;&lt;m:t&gt;CSI-RS&lt;/m:t&gt;&lt;/m:r&gt;&lt;/m:sub&gt;&lt;/m:sSub&gt;&lt;m:r&gt;&lt;w:rPr&gt;&lt;w:rFonts w:ascii=&quot;Cambria Math&quot; w:fareast=&quot;Cambria Math&quot; w:h-ansi=&quot;Cambria Math&quot; w:cs=&quot;Times&quot;/&gt;&lt;wx:font wx:val=&quot;Cambria Math&quot;/&gt;&lt;w:i/&gt;&lt;w:sz-cs w:val=&quot;18&quot;/&gt;&lt;w:lang w:fareast=&quot;ZH-CN&quot;/&gt;&lt;/w:rPr&gt;&lt;m:t&gt;‚àà{4,8,12,16,24,3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2A3228">
              <w:rPr>
                <w:rFonts w:ascii="Times New Roman" w:eastAsia="Malgun Gothic" w:hAnsi="Times New Roman"/>
                <w:szCs w:val="20"/>
                <w:lang w:eastAsia="zh-CN"/>
              </w:rPr>
              <w:fldChar w:fldCharType="end"/>
            </w:r>
            <w:r w:rsidRPr="002A3228">
              <w:rPr>
                <w:rFonts w:ascii="Times New Roman" w:eastAsia="Malgun Gothic" w:hAnsi="Times New Roman"/>
                <w:szCs w:val="20"/>
                <w:lang w:eastAsia="zh-CN"/>
              </w:rPr>
              <w:t>.</w:t>
            </w:r>
          </w:p>
          <w:p w14:paraId="2312C098" w14:textId="77777777" w:rsidR="002A3228" w:rsidRPr="002A3228" w:rsidRDefault="002A3228" w:rsidP="002A3228">
            <w:pPr>
              <w:pStyle w:val="ListParagraph"/>
              <w:numPr>
                <w:ilvl w:val="1"/>
                <w:numId w:val="40"/>
              </w:numPr>
              <w:suppressAutoHyphens/>
              <w:ind w:leftChars="0" w:left="1253" w:hanging="418"/>
              <w:jc w:val="both"/>
              <w:rPr>
                <w:rFonts w:ascii="Times New Roman" w:eastAsia="Malgun Gothic" w:hAnsi="Times New Roman"/>
                <w:szCs w:val="20"/>
                <w:lang w:eastAsia="zh-CN"/>
              </w:rPr>
            </w:pPr>
            <w:r w:rsidRPr="002A3228">
              <w:rPr>
                <w:rFonts w:ascii="Times New Roman" w:eastAsia="Malgun Gothic" w:hAnsi="Times New Roman"/>
                <w:szCs w:val="20"/>
                <w:lang w:eastAsia="zh-CN"/>
              </w:rPr>
              <w:t>Note: no other dependency of combinations is introduced, such as dependency on Pcsi-rs.</w:t>
            </w:r>
          </w:p>
          <w:p w14:paraId="2173415E" w14:textId="77777777" w:rsidR="002A3228" w:rsidRPr="002A3228" w:rsidRDefault="002A3228" w:rsidP="002A3228">
            <w:pPr>
              <w:pStyle w:val="ListParagraph"/>
              <w:numPr>
                <w:ilvl w:val="1"/>
                <w:numId w:val="40"/>
              </w:numPr>
              <w:suppressAutoHyphens/>
              <w:ind w:leftChars="0" w:left="1253" w:hanging="418"/>
              <w:jc w:val="both"/>
              <w:rPr>
                <w:rFonts w:ascii="Times New Roman" w:eastAsia="Malgun Gothic" w:hAnsi="Times New Roman"/>
                <w:szCs w:val="20"/>
                <w:lang w:eastAsia="zh-CN"/>
              </w:rPr>
            </w:pPr>
            <w:r w:rsidRPr="002A3228">
              <w:rPr>
                <w:rFonts w:ascii="Times New Roman" w:eastAsia="Malgun Gothic" w:hAnsi="Times New Roman"/>
                <w:szCs w:val="20"/>
                <w:lang w:eastAsia="zh-CN"/>
              </w:rPr>
              <w:t>FFS: pruning on combinations</w:t>
            </w:r>
          </w:p>
          <w:p w14:paraId="5D9F64D3" w14:textId="77777777" w:rsidR="002A3228" w:rsidRPr="002A3228" w:rsidRDefault="002A3228" w:rsidP="002A3228">
            <w:pPr>
              <w:widowControl w:val="0"/>
              <w:snapToGrid w:val="0"/>
              <w:rPr>
                <w:sz w:val="20"/>
                <w:szCs w:val="20"/>
              </w:rPr>
            </w:pPr>
          </w:p>
          <w:p w14:paraId="46EBDCE7"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6186531F" w14:textId="77777777" w:rsidR="002A3228" w:rsidRPr="002A3228" w:rsidRDefault="002A3228" w:rsidP="002A3228">
            <w:pPr>
              <w:widowControl w:val="0"/>
              <w:snapToGrid w:val="0"/>
              <w:jc w:val="both"/>
              <w:rPr>
                <w:sz w:val="20"/>
                <w:szCs w:val="20"/>
              </w:rPr>
            </w:pPr>
            <w:r w:rsidRPr="002A3228">
              <w:rPr>
                <w:sz w:val="20"/>
                <w:szCs w:val="20"/>
              </w:rPr>
              <w:t xml:space="preserve">On the Parameter Combination of Type-II codebook refinement for CJT mTRP, for Rel-17 FeType-II based, only the following </w:t>
            </w:r>
            <w:r w:rsidRPr="002A3228">
              <w:rPr>
                <w:rFonts w:eastAsia="Malgun Gothic"/>
                <w:sz w:val="20"/>
                <w:szCs w:val="20"/>
              </w:rPr>
              <w:t></w:t>
            </w:r>
            <w:r w:rsidRPr="002A3228">
              <w:rPr>
                <w:rFonts w:eastAsia="Malgun Gothic"/>
                <w:sz w:val="20"/>
                <w:szCs w:val="20"/>
                <w:vertAlign w:val="subscript"/>
              </w:rPr>
              <w:t>n</w:t>
            </w:r>
            <w:r w:rsidRPr="002A3228">
              <w:rPr>
                <w:sz w:val="20"/>
                <w:szCs w:val="20"/>
              </w:rPr>
              <w:t xml:space="preserve"> combinations are supported (after pruning):  </w:t>
            </w:r>
          </w:p>
          <w:tbl>
            <w:tblPr>
              <w:tblW w:w="4567" w:type="dxa"/>
              <w:jc w:val="center"/>
              <w:tblCellMar>
                <w:left w:w="0" w:type="dxa"/>
                <w:right w:w="0" w:type="dxa"/>
              </w:tblCellMar>
              <w:tblLook w:val="04A0" w:firstRow="1" w:lastRow="0" w:firstColumn="1" w:lastColumn="0" w:noHBand="0" w:noVBand="1"/>
            </w:tblPr>
            <w:tblGrid>
              <w:gridCol w:w="800"/>
              <w:gridCol w:w="3767"/>
            </w:tblGrid>
            <w:tr w:rsidR="002A3228" w:rsidRPr="002A3228" w14:paraId="30753174" w14:textId="77777777" w:rsidTr="00543FD5">
              <w:trPr>
                <w:trHeight w:val="223"/>
                <w:jc w:val="center"/>
              </w:trPr>
              <w:tc>
                <w:tcPr>
                  <w:tcW w:w="800"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792FB7DB" w14:textId="77777777" w:rsidR="002A3228" w:rsidRPr="002A3228" w:rsidRDefault="002A3228" w:rsidP="002A3228">
                  <w:pPr>
                    <w:autoSpaceDE w:val="0"/>
                    <w:autoSpaceDN w:val="0"/>
                    <w:jc w:val="center"/>
                    <w:rPr>
                      <w:sz w:val="20"/>
                      <w:szCs w:val="20"/>
                    </w:rPr>
                  </w:pPr>
                  <w:r w:rsidRPr="002A3228">
                    <w:rPr>
                      <w:color w:val="000000"/>
                      <w:sz w:val="20"/>
                      <w:szCs w:val="20"/>
                    </w:rPr>
                    <w:t>N</w:t>
                  </w:r>
                  <w:r w:rsidRPr="002A3228">
                    <w:rPr>
                      <w:color w:val="000000"/>
                      <w:sz w:val="20"/>
                      <w:szCs w:val="20"/>
                      <w:vertAlign w:val="subscript"/>
                    </w:rPr>
                    <w:t>TRP</w:t>
                  </w:r>
                </w:p>
              </w:tc>
              <w:tc>
                <w:tcPr>
                  <w:tcW w:w="3767"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6AD4678" w14:textId="77777777" w:rsidR="002A3228" w:rsidRPr="002A3228" w:rsidRDefault="002A3228" w:rsidP="002A3228">
                  <w:pPr>
                    <w:autoSpaceDE w:val="0"/>
                    <w:autoSpaceDN w:val="0"/>
                    <w:jc w:val="center"/>
                    <w:rPr>
                      <w:sz w:val="20"/>
                      <w:szCs w:val="20"/>
                    </w:rPr>
                  </w:pPr>
                  <w:r w:rsidRPr="002A3228">
                    <w:rPr>
                      <w:color w:val="000000"/>
                      <w:sz w:val="20"/>
                      <w:szCs w:val="20"/>
                    </w:rPr>
                    <w:fldChar w:fldCharType="begin"/>
                  </w:r>
                  <w:r w:rsidRPr="002A3228">
                    <w:rPr>
                      <w:color w:val="000000"/>
                      <w:sz w:val="20"/>
                      <w:szCs w:val="20"/>
                    </w:rPr>
                    <w:instrText xml:space="preserve"> QUOTE </w:instrText>
                  </w:r>
                  <w:r w:rsidR="00D1754C">
                    <w:rPr>
                      <w:noProof/>
                      <w:position w:val="-5"/>
                      <w:sz w:val="20"/>
                      <w:szCs w:val="20"/>
                    </w:rPr>
                    <w:pict w14:anchorId="7BE0BA60">
                      <v:shape id="_x0000_i1336"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Œ±&lt;/m:t&gt;&lt;/m:r&gt;&lt;/m:e&gt;&lt;m:sub&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A3228">
                    <w:rPr>
                      <w:color w:val="000000"/>
                      <w:sz w:val="20"/>
                      <w:szCs w:val="20"/>
                    </w:rPr>
                    <w:instrText xml:space="preserve"> </w:instrText>
                  </w:r>
                  <w:r w:rsidRPr="002A3228">
                    <w:rPr>
                      <w:color w:val="000000"/>
                      <w:sz w:val="20"/>
                      <w:szCs w:val="20"/>
                    </w:rPr>
                    <w:fldChar w:fldCharType="separate"/>
                  </w:r>
                  <w:r w:rsidR="00D1754C">
                    <w:rPr>
                      <w:noProof/>
                      <w:position w:val="-5"/>
                      <w:sz w:val="20"/>
                      <w:szCs w:val="20"/>
                    </w:rPr>
                    <w:pict w14:anchorId="77B24F6C">
                      <v:shape id="_x0000_i1335"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A86&quot;/&gt;&lt;wsp:rsid wsp:val=&quot;0005168E&quot;/&gt;&lt;wsp:rsid wsp:val=&quot;00052672&quot;/&gt;&lt;wsp:rsid wsp:val=&quot;00053611&quot;/&gt;&lt;wsp:rsid wsp:val=&quot;00054572&quot;/&gt;&lt;wsp:rsid wsp:val=&quot;00054DD5&quot;/&gt;&lt;wsp:rsid wsp:val=&quot;000573D0&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251C0&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264E&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D5AA1&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504F&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545&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4DB9&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26B9&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1978&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027B&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CC1978&quot; wsp:rsidP=&quot;00CC1978&quot;&gt;&lt;m:oMathPara&gt;&lt;m:oMath&gt;&lt;m:d&gt;&lt;m:dPr&gt;&lt;m:begChr m:val=&quot;{&quot;/&gt;&lt;m:endChr m:val=&quot;}&quot;/&gt;&lt;m:ctrlPr&gt;&lt;w:rPr&gt;&lt;w:rFonts w:ascii=&quot;Cambria Math&quot; w:fareast=&quot;Gulim&quot; w:h-ansi=&quot;Cambria Math&quot; w:cs=&quot;Calibri&quot;/&gt;&lt;wx:font wx:val=&quot;Cambria Math&quot;/&gt;&lt;w:b/&gt;&lt;w:b-cs/&gt;&lt;w:sz w:val=&quot;22&quot;/&gt;&lt;w:sz-cs w:val=&quot;16&quot;/&gt;&lt;/w:rPr&gt;&lt;/m:ctrlPr&gt;&lt;/m:dPr&gt;&lt;m:e&gt;&lt;m:sSub&gt;&lt;m:sSubPr&gt;&lt;m:ctrlPr&gt;&lt;w:rPr&gt;&lt;w:rFonts w:ascii=&quot;Cambria Math&quot; w:fareast=&quot;Gulim&quot; w:h-ansi=&quot;Cambria Math&quot; w:cs=&quot;Calibri&quot;/&gt;&lt;wx:font wx:val=&quot;Cambria Math&quot;/&gt;&lt;w:b/&gt;&lt;w:b-cs/&gt;&lt;w:i/&gt;&lt;w:i-cs/&gt;&lt;w:sz w:val=&quot;22&quot;/&gt;&lt;w:sz-cs w:val=&quot;16&quot;/&gt;&lt;/w:rPr&gt;&lt;/m:ctrlPr&gt;&lt;/m:sSubPr&gt;&lt;m:e&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Œ±&lt;/m:t&gt;&lt;/m:r&gt;&lt;/m:e&gt;&lt;m:sub&gt;&lt;m:r&gt;&lt;m:rPr&gt;&lt;m:sty m:val=&quot;bi&quot;/&gt;&lt;/m:rPr&gt;&lt;w:rPr&gt;&lt;w:rFonts w:ascii=&quot;Cambria Math&quot; w:h-ansi=&quot;Cambria Math&quot;/&gt;&lt;wx:font wx:val=&quot;Cambria Math&quot;/&gt;&lt;w:b/&gt;&lt;w:i/&gt;&lt;w:color w:val=&quot;000000&quot;/&gt;&lt;w:sz w:val=&quot;22&quot;/&gt;&lt;w:sz-cs w:val=&quot;16&quot;/&gt;&lt;w:lang w:fareast=&quot;ZH-CN&quot;/&gt;&lt;/w:rPr&gt;&lt;m:t&gt;n&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A3228">
                    <w:rPr>
                      <w:color w:val="000000"/>
                      <w:sz w:val="20"/>
                      <w:szCs w:val="20"/>
                    </w:rPr>
                    <w:fldChar w:fldCharType="end"/>
                  </w:r>
                  <w:r w:rsidRPr="002A3228">
                    <w:rPr>
                      <w:color w:val="000000"/>
                      <w:sz w:val="20"/>
                      <w:szCs w:val="20"/>
                    </w:rPr>
                    <w:t xml:space="preserve"> combination</w:t>
                  </w:r>
                </w:p>
              </w:tc>
            </w:tr>
            <w:tr w:rsidR="002A3228" w:rsidRPr="002A3228" w14:paraId="1618141B" w14:textId="77777777" w:rsidTr="00543FD5">
              <w:trPr>
                <w:trHeight w:val="61"/>
                <w:jc w:val="center"/>
              </w:trPr>
              <w:tc>
                <w:tcPr>
                  <w:tcW w:w="80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6EA09" w14:textId="77777777" w:rsidR="002A3228" w:rsidRPr="002A3228" w:rsidRDefault="002A3228" w:rsidP="002A3228">
                  <w:pPr>
                    <w:autoSpaceDE w:val="0"/>
                    <w:autoSpaceDN w:val="0"/>
                    <w:jc w:val="center"/>
                    <w:rPr>
                      <w:sz w:val="20"/>
                      <w:szCs w:val="20"/>
                    </w:rPr>
                  </w:pPr>
                  <w:r w:rsidRPr="002A3228">
                    <w:rPr>
                      <w:sz w:val="20"/>
                      <w:szCs w:val="20"/>
                    </w:rPr>
                    <w:t>2</w:t>
                  </w:r>
                </w:p>
              </w:tc>
              <w:tc>
                <w:tcPr>
                  <w:tcW w:w="37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7D2C45" w14:textId="77777777" w:rsidR="002A3228" w:rsidRPr="002A3228" w:rsidRDefault="002A3228" w:rsidP="002A3228">
                  <w:pPr>
                    <w:autoSpaceDE w:val="0"/>
                    <w:autoSpaceDN w:val="0"/>
                    <w:jc w:val="center"/>
                    <w:rPr>
                      <w:sz w:val="20"/>
                      <w:szCs w:val="20"/>
                    </w:rPr>
                  </w:pPr>
                  <w:r w:rsidRPr="002A3228">
                    <w:rPr>
                      <w:sz w:val="20"/>
                      <w:szCs w:val="20"/>
                    </w:rPr>
                    <w:t>{1/2,1/2}</w:t>
                  </w:r>
                </w:p>
              </w:tc>
            </w:tr>
            <w:tr w:rsidR="002A3228" w:rsidRPr="002A3228" w14:paraId="4747A904"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34C81CC3"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42D38" w14:textId="77777777" w:rsidR="002A3228" w:rsidRPr="002A3228" w:rsidRDefault="002A3228" w:rsidP="002A3228">
                  <w:pPr>
                    <w:autoSpaceDE w:val="0"/>
                    <w:autoSpaceDN w:val="0"/>
                    <w:jc w:val="center"/>
                    <w:rPr>
                      <w:sz w:val="20"/>
                      <w:szCs w:val="20"/>
                    </w:rPr>
                  </w:pPr>
                  <w:r w:rsidRPr="002A3228">
                    <w:rPr>
                      <w:sz w:val="20"/>
                      <w:szCs w:val="20"/>
                    </w:rPr>
                    <w:t>{1/2,1}, {1,1/2}</w:t>
                  </w:r>
                </w:p>
              </w:tc>
            </w:tr>
            <w:tr w:rsidR="002A3228" w:rsidRPr="002A3228" w14:paraId="77A5E1AA"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232BD90B"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32459F" w14:textId="77777777" w:rsidR="002A3228" w:rsidRPr="002A3228" w:rsidRDefault="002A3228" w:rsidP="002A3228">
                  <w:pPr>
                    <w:autoSpaceDE w:val="0"/>
                    <w:autoSpaceDN w:val="0"/>
                    <w:jc w:val="center"/>
                    <w:rPr>
                      <w:sz w:val="20"/>
                      <w:szCs w:val="20"/>
                    </w:rPr>
                  </w:pPr>
                  <w:r w:rsidRPr="002A3228">
                    <w:rPr>
                      <w:sz w:val="20"/>
                      <w:szCs w:val="20"/>
                    </w:rPr>
                    <w:t>{3/4,3/4}</w:t>
                  </w:r>
                </w:p>
              </w:tc>
            </w:tr>
            <w:tr w:rsidR="002A3228" w:rsidRPr="002A3228" w14:paraId="01C8A340"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31CF2F18"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E7AC4" w14:textId="77777777" w:rsidR="002A3228" w:rsidRPr="002A3228" w:rsidRDefault="002A3228" w:rsidP="002A3228">
                  <w:pPr>
                    <w:autoSpaceDE w:val="0"/>
                    <w:autoSpaceDN w:val="0"/>
                    <w:jc w:val="center"/>
                    <w:rPr>
                      <w:sz w:val="20"/>
                      <w:szCs w:val="20"/>
                    </w:rPr>
                  </w:pPr>
                  <w:r w:rsidRPr="002A3228">
                    <w:rPr>
                      <w:sz w:val="20"/>
                      <w:szCs w:val="20"/>
                    </w:rPr>
                    <w:t>{1,1}</w:t>
                  </w:r>
                </w:p>
              </w:tc>
            </w:tr>
            <w:tr w:rsidR="002A3228" w:rsidRPr="002A3228" w14:paraId="2F9FA716" w14:textId="77777777" w:rsidTr="00543FD5">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2B6D0D" w14:textId="77777777" w:rsidR="002A3228" w:rsidRPr="002A3228" w:rsidRDefault="002A3228" w:rsidP="002A3228">
                  <w:pPr>
                    <w:autoSpaceDE w:val="0"/>
                    <w:autoSpaceDN w:val="0"/>
                    <w:jc w:val="center"/>
                    <w:rPr>
                      <w:sz w:val="20"/>
                      <w:szCs w:val="20"/>
                    </w:rPr>
                  </w:pPr>
                  <w:r w:rsidRPr="002A3228">
                    <w:rPr>
                      <w:sz w:val="20"/>
                      <w:szCs w:val="20"/>
                    </w:rPr>
                    <w:t>3</w:t>
                  </w: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20331F0" w14:textId="77777777" w:rsidR="002A3228" w:rsidRPr="002A3228" w:rsidRDefault="002A3228" w:rsidP="002A3228">
                  <w:pPr>
                    <w:autoSpaceDE w:val="0"/>
                    <w:autoSpaceDN w:val="0"/>
                    <w:jc w:val="center"/>
                    <w:rPr>
                      <w:sz w:val="20"/>
                      <w:szCs w:val="20"/>
                    </w:rPr>
                  </w:pPr>
                  <w:r w:rsidRPr="002A3228">
                    <w:rPr>
                      <w:sz w:val="20"/>
                      <w:szCs w:val="20"/>
                    </w:rPr>
                    <w:t>{1/2, 1/2, 1/2}</w:t>
                  </w:r>
                </w:p>
              </w:tc>
            </w:tr>
            <w:tr w:rsidR="002A3228" w:rsidRPr="002A3228" w14:paraId="20D3C08A"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1AD9B88F"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D89F6F4" w14:textId="77777777" w:rsidR="002A3228" w:rsidRPr="002A3228" w:rsidRDefault="002A3228" w:rsidP="002A3228">
                  <w:pPr>
                    <w:autoSpaceDE w:val="0"/>
                    <w:autoSpaceDN w:val="0"/>
                    <w:jc w:val="center"/>
                    <w:rPr>
                      <w:sz w:val="20"/>
                      <w:szCs w:val="20"/>
                    </w:rPr>
                  </w:pPr>
                  <w:r w:rsidRPr="002A3228">
                    <w:rPr>
                      <w:sz w:val="20"/>
                      <w:szCs w:val="20"/>
                    </w:rPr>
                    <w:t>{1/2, 1/2, 3/4}, and its permutations</w:t>
                  </w:r>
                </w:p>
              </w:tc>
            </w:tr>
            <w:tr w:rsidR="002A3228" w:rsidRPr="002A3228" w14:paraId="12B80896"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768E3610"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8BCEC0A" w14:textId="77777777" w:rsidR="002A3228" w:rsidRPr="002A3228" w:rsidRDefault="002A3228" w:rsidP="002A3228">
                  <w:pPr>
                    <w:autoSpaceDE w:val="0"/>
                    <w:autoSpaceDN w:val="0"/>
                    <w:jc w:val="center"/>
                    <w:rPr>
                      <w:sz w:val="20"/>
                      <w:szCs w:val="20"/>
                    </w:rPr>
                  </w:pPr>
                  <w:r w:rsidRPr="002A3228">
                    <w:rPr>
                      <w:sz w:val="20"/>
                      <w:szCs w:val="20"/>
                    </w:rPr>
                    <w:t>{1/2, 1/2, 1}, and its permutations</w:t>
                  </w:r>
                </w:p>
              </w:tc>
            </w:tr>
            <w:tr w:rsidR="002A3228" w:rsidRPr="002A3228" w14:paraId="2C014C17"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392E2AE0"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2F98AF" w14:textId="77777777" w:rsidR="002A3228" w:rsidRPr="002A3228" w:rsidRDefault="002A3228" w:rsidP="002A3228">
                  <w:pPr>
                    <w:autoSpaceDE w:val="0"/>
                    <w:autoSpaceDN w:val="0"/>
                    <w:jc w:val="center"/>
                    <w:rPr>
                      <w:sz w:val="20"/>
                      <w:szCs w:val="20"/>
                    </w:rPr>
                  </w:pPr>
                  <w:r w:rsidRPr="002A3228">
                    <w:rPr>
                      <w:sz w:val="20"/>
                      <w:szCs w:val="20"/>
                    </w:rPr>
                    <w:t>{1, 1, 1}</w:t>
                  </w:r>
                </w:p>
              </w:tc>
            </w:tr>
            <w:tr w:rsidR="002A3228" w:rsidRPr="002A3228" w14:paraId="2EDE2769" w14:textId="77777777" w:rsidTr="00543FD5">
              <w:trPr>
                <w:trHeight w:val="9"/>
                <w:jc w:val="center"/>
              </w:trPr>
              <w:tc>
                <w:tcPr>
                  <w:tcW w:w="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D0D204" w14:textId="77777777" w:rsidR="002A3228" w:rsidRPr="002A3228" w:rsidRDefault="002A3228" w:rsidP="002A3228">
                  <w:pPr>
                    <w:autoSpaceDE w:val="0"/>
                    <w:autoSpaceDN w:val="0"/>
                    <w:jc w:val="center"/>
                    <w:rPr>
                      <w:sz w:val="20"/>
                      <w:szCs w:val="20"/>
                    </w:rPr>
                  </w:pPr>
                </w:p>
                <w:p w14:paraId="0E15BE1F" w14:textId="77777777" w:rsidR="002A3228" w:rsidRPr="002A3228" w:rsidRDefault="002A3228" w:rsidP="002A3228">
                  <w:pPr>
                    <w:autoSpaceDE w:val="0"/>
                    <w:autoSpaceDN w:val="0"/>
                    <w:jc w:val="center"/>
                    <w:rPr>
                      <w:sz w:val="20"/>
                      <w:szCs w:val="20"/>
                    </w:rPr>
                  </w:pPr>
                </w:p>
                <w:p w14:paraId="732B567E" w14:textId="77777777" w:rsidR="002A3228" w:rsidRPr="002A3228" w:rsidRDefault="002A3228" w:rsidP="002A3228">
                  <w:pPr>
                    <w:autoSpaceDE w:val="0"/>
                    <w:autoSpaceDN w:val="0"/>
                    <w:jc w:val="center"/>
                    <w:rPr>
                      <w:sz w:val="20"/>
                      <w:szCs w:val="20"/>
                    </w:rPr>
                  </w:pPr>
                  <w:r w:rsidRPr="002A3228">
                    <w:rPr>
                      <w:sz w:val="20"/>
                      <w:szCs w:val="20"/>
                    </w:rPr>
                    <w:t>4</w:t>
                  </w:r>
                </w:p>
                <w:p w14:paraId="60A2188E" w14:textId="77777777" w:rsidR="002A3228" w:rsidRPr="002A3228" w:rsidRDefault="002A3228" w:rsidP="002A3228">
                  <w:pPr>
                    <w:jc w:val="center"/>
                    <w:rPr>
                      <w:sz w:val="20"/>
                      <w:szCs w:val="20"/>
                    </w:rPr>
                  </w:pPr>
                </w:p>
                <w:p w14:paraId="4594F84C" w14:textId="77777777" w:rsidR="002A3228" w:rsidRPr="002A3228" w:rsidRDefault="002A3228" w:rsidP="002A3228">
                  <w:pPr>
                    <w:jc w:val="center"/>
                    <w:rPr>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0646FC" w14:textId="77777777" w:rsidR="002A3228" w:rsidRPr="002A3228" w:rsidRDefault="002A3228" w:rsidP="002A3228">
                  <w:pPr>
                    <w:autoSpaceDE w:val="0"/>
                    <w:autoSpaceDN w:val="0"/>
                    <w:jc w:val="center"/>
                    <w:rPr>
                      <w:sz w:val="20"/>
                      <w:szCs w:val="20"/>
                    </w:rPr>
                  </w:pPr>
                  <w:r w:rsidRPr="002A3228">
                    <w:rPr>
                      <w:sz w:val="20"/>
                      <w:szCs w:val="20"/>
                    </w:rPr>
                    <w:t>{1/2, 1/2, 1/2, 1/2}</w:t>
                  </w:r>
                </w:p>
              </w:tc>
            </w:tr>
            <w:tr w:rsidR="002A3228" w:rsidRPr="002A3228" w14:paraId="7FC56241"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1B9AB659"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9522796" w14:textId="77777777" w:rsidR="002A3228" w:rsidRPr="002A3228" w:rsidRDefault="002A3228" w:rsidP="002A3228">
                  <w:pPr>
                    <w:autoSpaceDE w:val="0"/>
                    <w:autoSpaceDN w:val="0"/>
                    <w:jc w:val="center"/>
                    <w:rPr>
                      <w:sz w:val="20"/>
                      <w:szCs w:val="20"/>
                    </w:rPr>
                  </w:pPr>
                  <w:r w:rsidRPr="002A3228">
                    <w:rPr>
                      <w:sz w:val="20"/>
                      <w:szCs w:val="20"/>
                    </w:rPr>
                    <w:t>{1/2, 1/2, 1/2, 1} and its permutations</w:t>
                  </w:r>
                </w:p>
              </w:tc>
            </w:tr>
            <w:tr w:rsidR="002A3228" w:rsidRPr="002A3228" w14:paraId="0FEE5155"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525763BA"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99CA2E" w14:textId="77777777" w:rsidR="002A3228" w:rsidRPr="002A3228" w:rsidRDefault="002A3228" w:rsidP="002A3228">
                  <w:pPr>
                    <w:autoSpaceDE w:val="0"/>
                    <w:autoSpaceDN w:val="0"/>
                    <w:jc w:val="center"/>
                    <w:rPr>
                      <w:sz w:val="20"/>
                      <w:szCs w:val="20"/>
                    </w:rPr>
                  </w:pPr>
                  <w:r w:rsidRPr="002A3228">
                    <w:rPr>
                      <w:sz w:val="20"/>
                      <w:szCs w:val="20"/>
                    </w:rPr>
                    <w:t>{1/2, 1/2, 1, 1}</w:t>
                  </w:r>
                </w:p>
              </w:tc>
            </w:tr>
            <w:tr w:rsidR="002A3228" w:rsidRPr="002A3228" w14:paraId="5F15CE22" w14:textId="77777777" w:rsidTr="00543FD5">
              <w:trPr>
                <w:trHeight w:val="9"/>
                <w:jc w:val="center"/>
              </w:trPr>
              <w:tc>
                <w:tcPr>
                  <w:tcW w:w="800" w:type="dxa"/>
                  <w:vMerge/>
                  <w:tcBorders>
                    <w:top w:val="nil"/>
                    <w:left w:val="single" w:sz="8" w:space="0" w:color="auto"/>
                    <w:bottom w:val="single" w:sz="8" w:space="0" w:color="auto"/>
                    <w:right w:val="single" w:sz="8" w:space="0" w:color="auto"/>
                  </w:tcBorders>
                  <w:vAlign w:val="center"/>
                </w:tcPr>
                <w:p w14:paraId="44B2DEDA" w14:textId="77777777" w:rsidR="002A3228" w:rsidRPr="002A3228" w:rsidRDefault="002A3228" w:rsidP="002A3228">
                  <w:pPr>
                    <w:jc w:val="center"/>
                    <w:rPr>
                      <w:rFonts w:eastAsia="Gulim"/>
                      <w:sz w:val="20"/>
                      <w:szCs w:val="20"/>
                    </w:rPr>
                  </w:pPr>
                </w:p>
              </w:tc>
              <w:tc>
                <w:tcPr>
                  <w:tcW w:w="37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C3B25" w14:textId="77777777" w:rsidR="002A3228" w:rsidRPr="002A3228" w:rsidRDefault="002A3228" w:rsidP="002A3228">
                  <w:pPr>
                    <w:autoSpaceDE w:val="0"/>
                    <w:autoSpaceDN w:val="0"/>
                    <w:jc w:val="center"/>
                    <w:rPr>
                      <w:sz w:val="20"/>
                      <w:szCs w:val="20"/>
                    </w:rPr>
                  </w:pPr>
                  <w:r w:rsidRPr="002A3228">
                    <w:rPr>
                      <w:sz w:val="20"/>
                      <w:szCs w:val="20"/>
                    </w:rPr>
                    <w:t>{1, 1, 1, 1}</w:t>
                  </w:r>
                </w:p>
              </w:tc>
            </w:tr>
          </w:tbl>
          <w:p w14:paraId="6291EA6E" w14:textId="77777777" w:rsidR="002A3228" w:rsidRPr="002A3228" w:rsidRDefault="002A3228" w:rsidP="002A3228">
            <w:pPr>
              <w:widowControl w:val="0"/>
              <w:snapToGrid w:val="0"/>
              <w:rPr>
                <w:sz w:val="20"/>
                <w:szCs w:val="20"/>
              </w:rPr>
            </w:pPr>
          </w:p>
          <w:p w14:paraId="12DB7660" w14:textId="77777777" w:rsidR="002A3228" w:rsidRPr="002A3228" w:rsidRDefault="002A3228" w:rsidP="002A3228">
            <w:pPr>
              <w:rPr>
                <w:rFonts w:eastAsia="Malgun Gothic"/>
                <w:sz w:val="20"/>
                <w:szCs w:val="20"/>
                <w:lang w:eastAsia="ko-KR"/>
              </w:rPr>
            </w:pPr>
            <w:r w:rsidRPr="002A3228">
              <w:rPr>
                <w:sz w:val="20"/>
                <w:szCs w:val="20"/>
              </w:rPr>
              <w:t>Conclusion</w:t>
            </w:r>
          </w:p>
          <w:p w14:paraId="0858F062" w14:textId="77777777" w:rsidR="002A3228" w:rsidRPr="002A3228" w:rsidRDefault="002A3228" w:rsidP="002A3228">
            <w:pPr>
              <w:rPr>
                <w:sz w:val="20"/>
                <w:szCs w:val="20"/>
              </w:rPr>
            </w:pPr>
            <w:r w:rsidRPr="002A3228">
              <w:rPr>
                <w:sz w:val="20"/>
                <w:szCs w:val="20"/>
              </w:rPr>
              <w:t>On the Parameter Combination of Type-II codebook refinement for CJT mTRP, for Rel-17 FeType-II based, there is no consensus on introducing restriction “N</w:t>
            </w:r>
            <w:r w:rsidRPr="002A3228">
              <w:rPr>
                <w:sz w:val="20"/>
                <w:szCs w:val="20"/>
                <w:vertAlign w:val="subscript"/>
              </w:rPr>
              <w:t>TRP</w:t>
            </w:r>
            <w:r w:rsidRPr="002A3228">
              <w:rPr>
                <w:sz w:val="20"/>
                <w:szCs w:val="20"/>
              </w:rPr>
              <w:t>≤3, N</w:t>
            </w:r>
            <w:r w:rsidRPr="002A3228">
              <w:rPr>
                <w:sz w:val="20"/>
                <w:szCs w:val="20"/>
                <w:vertAlign w:val="subscript"/>
              </w:rPr>
              <w:t>L</w:t>
            </w:r>
            <w:r w:rsidRPr="002A3228">
              <w:rPr>
                <w:sz w:val="20"/>
                <w:szCs w:val="20"/>
              </w:rPr>
              <w:t xml:space="preserve"> =1” for M=2. </w:t>
            </w:r>
          </w:p>
          <w:p w14:paraId="570A9938" w14:textId="77777777" w:rsidR="002A3228" w:rsidRPr="002A3228" w:rsidRDefault="002A3228" w:rsidP="002A3228">
            <w:pPr>
              <w:widowControl w:val="0"/>
              <w:snapToGrid w:val="0"/>
              <w:rPr>
                <w:sz w:val="20"/>
                <w:szCs w:val="20"/>
              </w:rPr>
            </w:pPr>
          </w:p>
          <w:p w14:paraId="4CA4ED55"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6E31B69C" w14:textId="77777777" w:rsidR="002A3228" w:rsidRPr="002A3228" w:rsidRDefault="002A3228" w:rsidP="002A3228">
            <w:pPr>
              <w:widowControl w:val="0"/>
              <w:snapToGrid w:val="0"/>
              <w:rPr>
                <w:sz w:val="20"/>
                <w:szCs w:val="20"/>
              </w:rPr>
            </w:pPr>
            <w:r w:rsidRPr="002A3228">
              <w:rPr>
                <w:sz w:val="20"/>
                <w:szCs w:val="20"/>
              </w:rPr>
              <w:t>On the Type-II codebook refinement for CJT mTRP, regarding CBSR, amplitude restriction is CSI-RS-resource-specific.</w:t>
            </w:r>
          </w:p>
          <w:p w14:paraId="04376B9F" w14:textId="77777777" w:rsidR="002A3228" w:rsidRPr="002A3228" w:rsidRDefault="002A3228" w:rsidP="002A3228">
            <w:pPr>
              <w:pStyle w:val="ListParagraph"/>
              <w:widowControl w:val="0"/>
              <w:numPr>
                <w:ilvl w:val="0"/>
                <w:numId w:val="76"/>
              </w:numPr>
              <w:suppressAutoHyphens/>
              <w:snapToGrid w:val="0"/>
              <w:ind w:leftChars="0"/>
              <w:rPr>
                <w:rFonts w:ascii="Times New Roman" w:hAnsi="Times New Roman"/>
                <w:szCs w:val="20"/>
              </w:rPr>
            </w:pPr>
            <w:r w:rsidRPr="002A3228">
              <w:rPr>
                <w:rFonts w:ascii="Times New Roman" w:hAnsi="Times New Roman"/>
                <w:szCs w:val="20"/>
              </w:rPr>
              <w:t xml:space="preserve">FFS: Whether CBSR is always configured for each CSI-RS resource or not </w:t>
            </w:r>
          </w:p>
          <w:p w14:paraId="5D286A6F" w14:textId="77777777" w:rsidR="002A3228" w:rsidRPr="002A3228" w:rsidRDefault="002A3228" w:rsidP="002A3228">
            <w:pPr>
              <w:widowControl w:val="0"/>
              <w:snapToGrid w:val="0"/>
              <w:rPr>
                <w:sz w:val="20"/>
                <w:szCs w:val="20"/>
                <w:lang w:val="de-DE"/>
              </w:rPr>
            </w:pPr>
          </w:p>
          <w:p w14:paraId="7287FC96" w14:textId="77777777" w:rsidR="002A3228" w:rsidRPr="002A3228" w:rsidRDefault="002A3228" w:rsidP="002A3228">
            <w:pPr>
              <w:widowControl w:val="0"/>
              <w:snapToGrid w:val="0"/>
              <w:rPr>
                <w:sz w:val="20"/>
                <w:szCs w:val="20"/>
                <w:lang w:val="de-DE"/>
              </w:rPr>
            </w:pPr>
            <w:r w:rsidRPr="002A3228">
              <w:rPr>
                <w:sz w:val="20"/>
                <w:szCs w:val="20"/>
                <w:lang w:val="de-DE"/>
              </w:rPr>
              <w:t xml:space="preserve">Conclusion </w:t>
            </w:r>
          </w:p>
          <w:p w14:paraId="65F205A5" w14:textId="77777777" w:rsidR="002A3228" w:rsidRPr="002A3228" w:rsidRDefault="002A3228" w:rsidP="002A3228">
            <w:pPr>
              <w:widowControl w:val="0"/>
              <w:snapToGrid w:val="0"/>
              <w:rPr>
                <w:sz w:val="20"/>
                <w:szCs w:val="20"/>
              </w:rPr>
            </w:pPr>
            <w:r w:rsidRPr="002A3228">
              <w:rPr>
                <w:sz w:val="20"/>
                <w:szCs w:val="20"/>
              </w:rPr>
              <w:t>On the Type-II codebook refinement for CJT mTRP, regarding CBSR for N</w:t>
            </w:r>
            <w:r w:rsidRPr="002A3228">
              <w:rPr>
                <w:sz w:val="20"/>
                <w:szCs w:val="20"/>
                <w:vertAlign w:val="subscript"/>
              </w:rPr>
              <w:t>TRP</w:t>
            </w:r>
            <w:r w:rsidRPr="002A3228">
              <w:rPr>
                <w:sz w:val="20"/>
                <w:szCs w:val="20"/>
              </w:rPr>
              <w:t xml:space="preserve">&gt;1, there is no consensus in supporting the additional optional soft amplitude restriction. Therefore, only hard amplitude restriction (per CSI-RS resource, based on the legacy design) is supported. </w:t>
            </w:r>
          </w:p>
          <w:p w14:paraId="10CF6E39" w14:textId="77777777" w:rsidR="002A3228" w:rsidRPr="002A3228" w:rsidRDefault="002A3228" w:rsidP="002A3228">
            <w:pPr>
              <w:shd w:val="clear" w:color="auto" w:fill="FFFFFF"/>
              <w:rPr>
                <w:color w:val="222222"/>
                <w:sz w:val="20"/>
                <w:szCs w:val="20"/>
                <w:highlight w:val="green"/>
                <w:lang w:eastAsia="ko-KR"/>
              </w:rPr>
            </w:pPr>
          </w:p>
          <w:p w14:paraId="00C44E0A" w14:textId="77777777" w:rsidR="002A3228" w:rsidRPr="002A3228" w:rsidRDefault="002A3228" w:rsidP="002A3228">
            <w:pPr>
              <w:rPr>
                <w:rFonts w:eastAsia="Malgun Gothic"/>
                <w:sz w:val="20"/>
                <w:szCs w:val="20"/>
                <w:lang w:eastAsia="ko-KR"/>
              </w:rPr>
            </w:pPr>
            <w:r w:rsidRPr="002A3228">
              <w:rPr>
                <w:sz w:val="20"/>
                <w:szCs w:val="20"/>
              </w:rPr>
              <w:t>Conclusion</w:t>
            </w:r>
          </w:p>
          <w:p w14:paraId="05F27422" w14:textId="77777777" w:rsidR="002A3228" w:rsidRPr="002A3228" w:rsidRDefault="002A3228" w:rsidP="002A3228">
            <w:pPr>
              <w:snapToGrid w:val="0"/>
              <w:jc w:val="both"/>
              <w:rPr>
                <w:sz w:val="20"/>
                <w:szCs w:val="20"/>
              </w:rPr>
            </w:pPr>
            <w:r w:rsidRPr="002A3228">
              <w:rPr>
                <w:sz w:val="20"/>
                <w:szCs w:val="20"/>
              </w:rPr>
              <w:t>On the Type-II codebook refinement for CJT mTRP, regarding CBSR for N</w:t>
            </w:r>
            <w:r w:rsidRPr="002A3228">
              <w:rPr>
                <w:sz w:val="20"/>
                <w:szCs w:val="20"/>
                <w:vertAlign w:val="subscript"/>
              </w:rPr>
              <w:t>TRP</w:t>
            </w:r>
            <w:r w:rsidRPr="002A3228">
              <w:rPr>
                <w:sz w:val="20"/>
                <w:szCs w:val="20"/>
              </w:rPr>
              <w:t>=1, there is no consensus in supporting the additional optional soft amplitude restriction. Therefore, only hard amplitude restriction (per CSI-RS resource, based on the legacy design) is supported.</w:t>
            </w:r>
          </w:p>
          <w:p w14:paraId="415DED0E" w14:textId="77777777" w:rsidR="002A3228" w:rsidRPr="002A3228" w:rsidRDefault="002A3228" w:rsidP="002A3228">
            <w:pPr>
              <w:shd w:val="clear" w:color="auto" w:fill="FFFFFF"/>
              <w:rPr>
                <w:color w:val="222222"/>
                <w:sz w:val="20"/>
                <w:szCs w:val="20"/>
                <w:highlight w:val="green"/>
                <w:lang w:eastAsia="ko-KR"/>
              </w:rPr>
            </w:pPr>
          </w:p>
          <w:p w14:paraId="4B5C19F8" w14:textId="77777777" w:rsidR="002A3228" w:rsidRPr="002A3228" w:rsidRDefault="002A3228" w:rsidP="002A3228">
            <w:pPr>
              <w:shd w:val="clear" w:color="auto" w:fill="FFFFFF"/>
              <w:rPr>
                <w:color w:val="222222"/>
                <w:sz w:val="20"/>
                <w:szCs w:val="20"/>
                <w:highlight w:val="green"/>
                <w:lang w:eastAsia="ko-KR"/>
              </w:rPr>
            </w:pPr>
            <w:r w:rsidRPr="002A3228">
              <w:rPr>
                <w:color w:val="222222"/>
                <w:sz w:val="20"/>
                <w:szCs w:val="20"/>
                <w:highlight w:val="green"/>
                <w:lang w:eastAsia="ko-KR"/>
              </w:rPr>
              <w:t>Agreement</w:t>
            </w:r>
          </w:p>
          <w:p w14:paraId="275D1E8E" w14:textId="77777777" w:rsidR="002A3228" w:rsidRPr="002A3228" w:rsidRDefault="002A3228" w:rsidP="002A3228">
            <w:pPr>
              <w:widowControl w:val="0"/>
              <w:snapToGrid w:val="0"/>
              <w:rPr>
                <w:sz w:val="20"/>
                <w:szCs w:val="20"/>
              </w:rPr>
            </w:pPr>
            <w:r w:rsidRPr="002A3228">
              <w:rPr>
                <w:sz w:val="20"/>
                <w:szCs w:val="20"/>
              </w:rPr>
              <w:t>On the Type-II codebook refinement for CJT mTRP, regarding CBSR, one of the N</w:t>
            </w:r>
            <w:r w:rsidRPr="002A3228">
              <w:rPr>
                <w:sz w:val="20"/>
                <w:szCs w:val="20"/>
                <w:vertAlign w:val="subscript"/>
              </w:rPr>
              <w:t>TRP</w:t>
            </w:r>
            <w:r w:rsidRPr="002A3228">
              <w:rPr>
                <w:sz w:val="20"/>
                <w:szCs w:val="20"/>
              </w:rPr>
              <w:t xml:space="preserve"> configured CSI-RS resources must be configured with CBSR, while the remaining (N</w:t>
            </w:r>
            <w:r w:rsidRPr="002A3228">
              <w:rPr>
                <w:sz w:val="20"/>
                <w:szCs w:val="20"/>
                <w:vertAlign w:val="subscript"/>
              </w:rPr>
              <w:t>TRP</w:t>
            </w:r>
            <w:r w:rsidRPr="002A3228">
              <w:rPr>
                <w:sz w:val="20"/>
                <w:szCs w:val="20"/>
              </w:rPr>
              <w:t xml:space="preserve"> –1) configured CSI-RS resources can be optionally configured with CBSR</w:t>
            </w:r>
          </w:p>
          <w:p w14:paraId="3A69F0CC" w14:textId="77777777" w:rsidR="002A3228" w:rsidRPr="002A3228" w:rsidRDefault="002A3228" w:rsidP="002A3228">
            <w:pPr>
              <w:pStyle w:val="ListParagraph"/>
              <w:widowControl w:val="0"/>
              <w:numPr>
                <w:ilvl w:val="0"/>
                <w:numId w:val="76"/>
              </w:numPr>
              <w:suppressAutoHyphens/>
              <w:snapToGrid w:val="0"/>
              <w:ind w:leftChars="0"/>
              <w:rPr>
                <w:rFonts w:ascii="Times New Roman" w:hAnsi="Times New Roman"/>
                <w:szCs w:val="20"/>
              </w:rPr>
            </w:pPr>
            <w:r w:rsidRPr="002A3228">
              <w:rPr>
                <w:rFonts w:ascii="Times New Roman" w:eastAsia="Malgun Gothic" w:hAnsi="Times New Roman"/>
                <w:szCs w:val="20"/>
                <w:lang w:eastAsia="zh-CN"/>
              </w:rPr>
              <w:t xml:space="preserve">Note: if CBSR of one </w:t>
            </w:r>
            <w:proofErr w:type="gramStart"/>
            <w:r w:rsidRPr="002A3228">
              <w:rPr>
                <w:rFonts w:ascii="Times New Roman" w:eastAsia="Malgun Gothic" w:hAnsi="Times New Roman"/>
                <w:szCs w:val="20"/>
                <w:lang w:eastAsia="zh-CN"/>
              </w:rPr>
              <w:t>particular resource</w:t>
            </w:r>
            <w:proofErr w:type="gramEnd"/>
            <w:r w:rsidRPr="002A3228">
              <w:rPr>
                <w:rFonts w:ascii="Times New Roman" w:eastAsia="Malgun Gothic" w:hAnsi="Times New Roman"/>
                <w:szCs w:val="20"/>
                <w:lang w:eastAsia="zh-CN"/>
              </w:rPr>
              <w:t xml:space="preserve"> is absent, it means no restriction for SD basis selection for the resource.</w:t>
            </w:r>
          </w:p>
          <w:p w14:paraId="0D479954" w14:textId="77777777" w:rsidR="002A3228" w:rsidRPr="002A3228" w:rsidRDefault="002A3228" w:rsidP="002A3228">
            <w:pPr>
              <w:rPr>
                <w:color w:val="FF0000"/>
                <w:sz w:val="20"/>
                <w:szCs w:val="20"/>
              </w:rPr>
            </w:pPr>
          </w:p>
          <w:p w14:paraId="0ED1EF7B" w14:textId="77777777" w:rsidR="002A3228" w:rsidRPr="002A3228" w:rsidRDefault="002A3228" w:rsidP="002A3228">
            <w:pPr>
              <w:shd w:val="clear" w:color="auto" w:fill="FFFFFF"/>
              <w:rPr>
                <w:color w:val="222222"/>
                <w:sz w:val="20"/>
                <w:szCs w:val="20"/>
                <w:highlight w:val="green"/>
                <w:lang w:eastAsia="ko-KR"/>
              </w:rPr>
            </w:pPr>
            <w:r w:rsidRPr="002A3228">
              <w:rPr>
                <w:color w:val="222222"/>
                <w:sz w:val="20"/>
                <w:szCs w:val="20"/>
                <w:highlight w:val="green"/>
                <w:lang w:eastAsia="ko-KR"/>
              </w:rPr>
              <w:t>Agreement</w:t>
            </w:r>
          </w:p>
          <w:p w14:paraId="26DCEB7F" w14:textId="77777777" w:rsidR="002A3228" w:rsidRPr="002A3228" w:rsidRDefault="002A3228" w:rsidP="002A3228">
            <w:pPr>
              <w:snapToGrid w:val="0"/>
              <w:rPr>
                <w:sz w:val="20"/>
                <w:szCs w:val="20"/>
                <w:lang w:eastAsia="x-none"/>
              </w:rPr>
            </w:pPr>
            <w:r w:rsidRPr="002A3228">
              <w:rPr>
                <w:sz w:val="20"/>
                <w:szCs w:val="20"/>
              </w:rPr>
              <w:t>On the Type-II codebook refinement for CJT mTRP, regarding UCI omission, support reusing the legacy UCI omission mechanism while (Alt3) r</w:t>
            </w:r>
            <w:r w:rsidRPr="002A3228">
              <w:rPr>
                <w:rFonts w:eastAsia="Malgun Gothic"/>
                <w:sz w:val="20"/>
                <w:szCs w:val="20"/>
              </w:rPr>
              <w:t xml:space="preserve">eplacing SD basis index l in legacy Prio calculation with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6"/>
                <w:sz w:val="20"/>
                <w:szCs w:val="20"/>
              </w:rPr>
              <w:pict w14:anchorId="5A2732E2">
                <v:shape id="_x0000_i1334" type="#_x0000_t75" alt="" style="width:65.6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B020A&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55A8&quot;/&gt;&lt;wsp:rsid wsp:val=&quot;001757F1&quot;/&gt;&lt;wsp:rsid wsp:val=&quot;001777C6&quot;/&gt;&lt;wsp:rsid wsp:val=&quot;0018004F&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A1026&quot;/&gt;&lt;wsp:rsid wsp:val=&quot;001A235A&quot;/&gt;&lt;wsp:rsid wsp:val=&quot;001A2EC9&quot;/&gt;&lt;wsp:rsid wsp:val=&quot;001A35F9&quot;/&gt;&lt;wsp:rsid wsp:val=&quot;001A68A2&quot;/&gt;&lt;wsp:rsid wsp:val=&quot;001B054C&quot;/&gt;&lt;wsp:rsid wsp:val=&quot;001B141B&quot;/&gt;&lt;wsp:rsid wsp:val=&quot;001B51E8&quot;/&gt;&lt;wsp:rsid wsp:val=&quot;001B7772&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1759&quot;/&gt;&lt;wsp:rsid wsp:val=&quot;002F4411&quot;/&gt;&lt;wsp:rsid wsp:val=&quot;002F4938&quot;/&gt;&lt;wsp:rsid wsp:val=&quot;002F7271&quot;/&gt;&lt;wsp:rsid wsp:val=&quot;002F729D&quot;/&gt;&lt;wsp:rsid wsp:val=&quot;00312DF4&quot;/&gt;&lt;wsp:rsid wsp:val=&quot;0031427C&quot;/&gt;&lt;wsp:rsid wsp:val=&quot;00315DC5&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BF2&quot;/&gt;&lt;wsp:rsid wsp:val=&quot;00445273&quot;/&gt;&lt;wsp:rsid wsp:val=&quot;00455581&quot;/&gt;&lt;wsp:rsid wsp:val=&quot;004557E4&quot;/&gt;&lt;wsp:rsid wsp:val=&quot;004604FD&quot;/&gt;&lt;wsp:rsid wsp:val=&quot;00460DBF&quot;/&gt;&lt;wsp:rsid wsp:val=&quot;00461FEE&quot;/&gt;&lt;wsp:rsid wsp:val=&quot;00462878&quot;/&gt;&lt;wsp:rsid wsp:val=&quot;00462B81&quot;/&gt;&lt;wsp:rsid wsp:val=&quot;00462BD0&quot;/&gt;&lt;wsp:rsid wsp:val=&quot;00463759&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18F4&quot;/&gt;&lt;wsp:rsid wsp:val=&quot;00864E0E&quot;/&gt;&lt;wsp:rsid wsp:val=&quot;00865124&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11D&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6556&quot;/&gt;&lt;wsp:rsid wsp:val=&quot;009F1E10&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4792C&quot;/&gt;&lt;wsp:rsid wsp:val=&quot;00A50973&quot;/&gt;&lt;wsp:rsid wsp:val=&quot;00A514AA&quot;/&gt;&lt;wsp:rsid wsp:val=&quot;00A54C47&quot;/&gt;&lt;wsp:rsid wsp:val=&quot;00A66C42&quot;/&gt;&lt;wsp:rsid wsp:val=&quot;00A71D04&quot;/&gt;&lt;wsp:rsid wsp:val=&quot;00A7250F&quot;/&gt;&lt;wsp:rsid wsp:val=&quot;00A731D6&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D93&quot;/&gt;&lt;wsp:rsid wsp:val=&quot;00B471ED&quot;/&gt;&lt;wsp:rsid wsp:val=&quot;00B51372&quot;/&gt;&lt;wsp:rsid wsp:val=&quot;00B53EB9&quot;/&gt;&lt;wsp:rsid wsp:val=&quot;00B56F65&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529A&quot;/&gt;&lt;wsp:rsid wsp:val=&quot;00C654A4&quot;/&gt;&lt;wsp:rsid wsp:val=&quot;00C658C8&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24D0&quot;/&gt;&lt;wsp:rsid wsp:val=&quot;00E57A3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2E18&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A731D6&quot; wsp:rsidP=&quot;00A731D6&quot;&gt;&lt;m:oMathPara&gt;&lt;m:oMath&gt;&lt;m:nary&gt;&lt;m:naryPr&gt;&lt;m:chr m:val=&quot;‚àë&quot;/&gt;&lt;m:ctrlPr&gt;&lt;w:rPr&gt;&lt;w:rFonts w:ascii=&quot;Cambria Math&quot; w:fareast=&quot;ÎßëÏùÄ Í≥†Îîï&quot; w:h-ansi=&quot;Cambria Math&quot; w:cs=&quot;Times&quot;/&gt;&lt;wx:font wx:val=&quot;Cambria Math&quot;/&gt;&lt;w:i/&gt;&lt;w:sz w:val=&quot;22&quot;/&gt;&lt;w:lang w:fareast=&quot;ZH-CN&quot;/&gt;&lt;/w:rPr&gt;&lt;/m:ctrlPr&gt;&lt;/m:naryPr&gt;&lt;m:sub&gt;&lt;m:r&gt;&lt;w:rPr&gt;&lt;w:rFonts w:ascii=&quot;Cambria Math&quot; w:fareast=&quot;ÎßëÏùÄ Í≥†Îîï&quot; w:h-ansi=&quot;Cambria Math&quot; w:cs=&quot;Times&quot;/&gt;&lt;wx:font wx:val=&quot;Cambria Math&quot;/&gt;&lt;w:i/&gt;&lt;w:sz w:val=&quot;22&quot;/&gt;&lt;w:lang w:fareast=&quot;ZH-CN&quot;/&gt;&lt;/w:rPr&gt;&lt;m:t&gt;k=0&lt;/m:t&gt;&lt;/m:r&gt;&lt;/m:sub&gt;&lt;m:sup&gt;&lt;m:r&gt;&lt;w:rPr&gt;&lt;w:rFonts w:ascii=&quot;Cambria Math&quot; w:fareast=&quot;ÎßëÏùÄ Í≥†Îîï&quot; w:h-ansi=&quot;Cambria Math&quot; w:cs=&quot;Times&quot;/&gt;&lt;wx:font wx:val=&quot;Cambria Math&quot;/&gt;&lt;w:i/&gt;&lt;w:sz w:val=&quot;22&quot;/&gt;&lt;w:lang w:fareast=&quot;ZH-CN&quot;/&gt;&lt;/w:rPr&gt;&lt;m:t&gt;n-1&lt;/m:t&gt;&lt;/m:r&gt;&lt;/m:sup&gt;&lt;m:e&gt;&lt;m:r&gt;&lt;w:rPr&gt;&lt;w:rFonts w:ascii=&quot;Cambria Math&quot; w:fareast=&quot;ÎßëÏùÄ Í≥†Îîï&quot; w:h-ansi=&quot;Cambria Math&quot; w:cs=&quot;Times&quot;/&gt;&lt;wx:font wx:val=&quot;Cambria Math&quot;/&gt;&lt;w:i/&gt;&lt;w:sz w:val=&quot;22&quot;/&gt;&lt;w:lang w:fareast=&quot;ZH-CN&quot;/&gt;&lt;/w:rPr&gt;&lt;m:t&gt;2&lt;/m:t&gt;&lt;/m:r&gt;&lt;m:sSub&gt;&lt;m:sSubPr&gt;&lt;m:ctrlPr&gt;&lt;w:rPr&gt;&lt;w:rFonts w:ascii=&quot;Cambria Math&quot; w:fareast=&quot;ÎßëÏùÄ Í≥†Îîï&quot; w:h-ansi=&quot;Cambria Math&quot; w:cs=&quot;Times&quot;/&gt;&lt;wx:font wx:val=&quot;Cambria Math&quot;/&gt;&lt;w:i/&gt;&lt;w:sz w:val=&quot;22&quot;/&gt;&lt;w:lang w:fareast=&quot;ZH-CN&quot;/&gt;&lt;/w:rPr&gt;&lt;/m:ctrlPr&gt;&lt;/m:sSubPr&gt;&lt;m:e&gt;&lt;m:r&gt;&lt;w:rPr&gt;&lt;w:rFonts w:ascii=&quot;Cambria Math&quot; w:fareast=&quot;ÎßëÏùÄ Í≥†Îîï&quot; w:h-ansi=&quot;Cambria Math&quot; w:cs=&quot;Times&quot;/&gt;&lt;wx:font wx:val=&quot;Cambria Math&quot;/&gt;&lt;w:i/&gt;&lt;w:sz w:val=&quot;22&quot;/&gt;&lt;w:lang w:fareast=&quot;ZH-CN&quot;/&gt;&lt;/w:rPr&gt;&lt;m:t&gt;L&lt;/m:t&gt;&lt;/m:r&gt;&lt;/m:e&gt;&lt;m:sub&gt;&lt;m:r&gt;&lt;w:rPr&gt;&lt;w:rFonts w:ascii=&quot;Cambria Math&quot; w:fareast=&quot;ÎßëÏùÄ Í≥†Îîï&quot; w:h-ansi=&quot;Cambria Math&quot; w:cs=&quot;Times&quot; w:hint=&quot;fareast&quot;/&gt;&lt;wx:font wx:val=&quot;Cambria Math&quot;/&gt;&lt;w:i/&gt;&lt;w:sz w:val=&quot;22&quot;/&gt;&lt;w:lang w:fareast=&quot;ZH-CN&quot;/&gt;&lt;/w:rPr&gt;&lt;m:t&gt;k&lt;/m:t&gt;&lt;/m:r&gt;&lt;/m:sub&gt;&lt;/m:sSub&gt;&lt;/m:e&gt;&lt;/m:nary&gt;&lt;m:r&gt;&lt;w:rPr&gt;&lt;w:rFonts w:ascii=&quot;Cambria Math&quot; w:fareast=&quot;ÎßëÏùÄ Í≥†Îîï&quot; w:h-ansi=&quot;Cambria Math&quot; w:cs=&quot;Times&quot;/&gt;&lt;wx:font wx:val=&quot;Cambria Math&quot;/&gt;&lt;w:i/&gt;&lt;w:sz w:val=&quot;22&quot;/&gt;&lt;w:lang w:fareast=&quot;ZH-CN&quot;/&gt;&lt;/w:rPr&gt;&lt;m:t&gt;+&lt;/m:t&gt;&lt;/m:r&gt;&lt;m:sSub&gt;&lt;m:sSubPr&gt;&lt;m:ctrlPr&gt;&lt;w:rPr&gt;&lt;w:rFonts w:ascii=&quot;Cambria Math&quot; w:fareast=&quot;ÎßëÏùÄ Í≥†Îîï&quot; w:h-ansi=&quot;Cambria Math&quot; w:cs=&quot;Times&quot;/&gt;&lt;wx:font wx:val=&quot;Cambria Math&quot;/&gt;&lt;w:i/&gt;&lt;w:sz w:val=&quot;22&quot;/&gt;&lt;w:lang w:fareast=&quot;ZH-CN&quot;/&gt;&lt;/w:rPr&gt;&lt;/m:ctrlPr&gt;&lt;/m:sSubPr&gt;&lt;m:e&gt;&lt;m:r&gt;&lt;w:rPr&gt;&lt;w:rFonts w:ascii=&quot;Cambria Math&quot; w:fareast=&quot;ÎßëÏùÄ Í≥†Îîï&quot; w:h-ansi=&quot;Cambria Math&quot; w:cs=&quot;Times&quot;/&gt;&lt;wx:font wx:val=&quot;Cambria Math&quot;/&gt;&lt;w:i/&gt;&lt;w:sz w:val=&quot;22&quot;/&gt;&lt;w:lang w:fareast=&quot;ZH-CN&quot;/&gt;&lt;/w:rPr&gt;&lt;m:t&gt;l&lt;/m:t&gt;&lt;/m:r&gt;&lt;/m:e&gt;&lt;m:sub&gt;&lt;m:r&gt;&lt;w:rPr&gt;&lt;w:rFonts w:ascii=&quot;Cambria Math&quot; w:fareast=&quot;ÎßëÏùÄ Í≥†Îîï&quot; w:h-ansi=&quot;Cambria Math&quot; w:cs=&quot;Times&quot;/&gt;&lt;wx:font wx:val=&quot;Cambria Math&quot;/&gt;&lt;w:i/&gt;&lt;w:sz w:val=&quot;22&quot;/&gt;&lt;w:lang w:fareast=&quot;ZH-CN&quot;/&gt;&lt;/w:rPr&gt;&lt;m:t&gt;n&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6"/>
                <w:sz w:val="20"/>
                <w:szCs w:val="20"/>
              </w:rPr>
              <w:pict w14:anchorId="7054541C">
                <v:shape id="_x0000_i1333" type="#_x0000_t75" alt="" style="width:65.6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B020A&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55A8&quot;/&gt;&lt;wsp:rsid wsp:val=&quot;001757F1&quot;/&gt;&lt;wsp:rsid wsp:val=&quot;001777C6&quot;/&gt;&lt;wsp:rsid wsp:val=&quot;0018004F&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A1026&quot;/&gt;&lt;wsp:rsid wsp:val=&quot;001A235A&quot;/&gt;&lt;wsp:rsid wsp:val=&quot;001A2EC9&quot;/&gt;&lt;wsp:rsid wsp:val=&quot;001A35F9&quot;/&gt;&lt;wsp:rsid wsp:val=&quot;001A68A2&quot;/&gt;&lt;wsp:rsid wsp:val=&quot;001B054C&quot;/&gt;&lt;wsp:rsid wsp:val=&quot;001B141B&quot;/&gt;&lt;wsp:rsid wsp:val=&quot;001B51E8&quot;/&gt;&lt;wsp:rsid wsp:val=&quot;001B7772&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1759&quot;/&gt;&lt;wsp:rsid wsp:val=&quot;002F4411&quot;/&gt;&lt;wsp:rsid wsp:val=&quot;002F4938&quot;/&gt;&lt;wsp:rsid wsp:val=&quot;002F7271&quot;/&gt;&lt;wsp:rsid wsp:val=&quot;002F729D&quot;/&gt;&lt;wsp:rsid wsp:val=&quot;00312DF4&quot;/&gt;&lt;wsp:rsid wsp:val=&quot;0031427C&quot;/&gt;&lt;wsp:rsid wsp:val=&quot;00315DC5&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BF2&quot;/&gt;&lt;wsp:rsid wsp:val=&quot;00445273&quot;/&gt;&lt;wsp:rsid wsp:val=&quot;00455581&quot;/&gt;&lt;wsp:rsid wsp:val=&quot;004557E4&quot;/&gt;&lt;wsp:rsid wsp:val=&quot;004604FD&quot;/&gt;&lt;wsp:rsid wsp:val=&quot;00460DBF&quot;/&gt;&lt;wsp:rsid wsp:val=&quot;00461FEE&quot;/&gt;&lt;wsp:rsid wsp:val=&quot;00462878&quot;/&gt;&lt;wsp:rsid wsp:val=&quot;00462B81&quot;/&gt;&lt;wsp:rsid wsp:val=&quot;00462BD0&quot;/&gt;&lt;wsp:rsid wsp:val=&quot;00463759&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18F4&quot;/&gt;&lt;wsp:rsid wsp:val=&quot;00864E0E&quot;/&gt;&lt;wsp:rsid wsp:val=&quot;00865124&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11D&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6556&quot;/&gt;&lt;wsp:rsid wsp:val=&quot;009F1E10&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4792C&quot;/&gt;&lt;wsp:rsid wsp:val=&quot;00A50973&quot;/&gt;&lt;wsp:rsid wsp:val=&quot;00A514AA&quot;/&gt;&lt;wsp:rsid wsp:val=&quot;00A54C47&quot;/&gt;&lt;wsp:rsid wsp:val=&quot;00A66C42&quot;/&gt;&lt;wsp:rsid wsp:val=&quot;00A71D04&quot;/&gt;&lt;wsp:rsid wsp:val=&quot;00A7250F&quot;/&gt;&lt;wsp:rsid wsp:val=&quot;00A731D6&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D93&quot;/&gt;&lt;wsp:rsid wsp:val=&quot;00B471ED&quot;/&gt;&lt;wsp:rsid wsp:val=&quot;00B51372&quot;/&gt;&lt;wsp:rsid wsp:val=&quot;00B53EB9&quot;/&gt;&lt;wsp:rsid wsp:val=&quot;00B56F65&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529A&quot;/&gt;&lt;wsp:rsid wsp:val=&quot;00C654A4&quot;/&gt;&lt;wsp:rsid wsp:val=&quot;00C658C8&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24D0&quot;/&gt;&lt;wsp:rsid wsp:val=&quot;00E57A3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2E18&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A731D6&quot; wsp:rsidP=&quot;00A731D6&quot;&gt;&lt;m:oMathPara&gt;&lt;m:oMath&gt;&lt;m:nary&gt;&lt;m:naryPr&gt;&lt;m:chr m:val=&quot;‚àë&quot;/&gt;&lt;m:ctrlPr&gt;&lt;w:rPr&gt;&lt;w:rFonts w:ascii=&quot;Cambria Math&quot; w:fareast=&quot;ÎßëÏùÄ Í≥†Îîï&quot; w:h-ansi=&quot;Cambria Math&quot; w:cs=&quot;Times&quot;/&gt;&lt;wx:font wx:val=&quot;Cambria Math&quot;/&gt;&lt;w:i/&gt;&lt;w:sz w:val=&quot;22&quot;/&gt;&lt;w:lang w:fareast=&quot;ZH-CN&quot;/&gt;&lt;/w:rPr&gt;&lt;/m:ctrlPr&gt;&lt;/m:naryPr&gt;&lt;m:sub&gt;&lt;m:r&gt;&lt;w:rPr&gt;&lt;w:rFonts w:ascii=&quot;Cambria Math&quot; w:fareast=&quot;ÎßëÏùÄ Í≥†Îîï&quot; w:h-ansi=&quot;Cambria Math&quot; w:cs=&quot;Times&quot;/&gt;&lt;wx:font wx:val=&quot;Cambria Math&quot;/&gt;&lt;w:i/&gt;&lt;w:sz w:val=&quot;22&quot;/&gt;&lt;w:lang w:fareast=&quot;ZH-CN&quot;/&gt;&lt;/w:rPr&gt;&lt;m:t&gt;k=0&lt;/m:t&gt;&lt;/m:r&gt;&lt;/m:sub&gt;&lt;m:sup&gt;&lt;m:r&gt;&lt;w:rPr&gt;&lt;w:rFonts w:ascii=&quot;Cambria Math&quot; w:fareast=&quot;ÎßëÏùÄ Í≥†Îîï&quot; w:h-ansi=&quot;Cambria Math&quot; w:cs=&quot;Times&quot;/&gt;&lt;wx:font wx:val=&quot;Cambria Math&quot;/&gt;&lt;w:i/&gt;&lt;w:sz w:val=&quot;22&quot;/&gt;&lt;w:lang w:fareast=&quot;ZH-CN&quot;/&gt;&lt;/w:rPr&gt;&lt;m:t&gt;n-1&lt;/m:t&gt;&lt;/m:r&gt;&lt;/m:sup&gt;&lt;m:e&gt;&lt;m:r&gt;&lt;w:rPr&gt;&lt;w:rFonts w:ascii=&quot;Cambria Math&quot; w:fareast=&quot;ÎßëÏùÄ Í≥†Îîï&quot; w:h-ansi=&quot;Cambria Math&quot; w:cs=&quot;Times&quot;/&gt;&lt;wx:font wx:val=&quot;Cambria Math&quot;/&gt;&lt;w:i/&gt;&lt;w:sz w:val=&quot;22&quot;/&gt;&lt;w:lang w:fareast=&quot;ZH-CN&quot;/&gt;&lt;/w:rPr&gt;&lt;m:t&gt;2&lt;/m:t&gt;&lt;/m:r&gt;&lt;m:sSub&gt;&lt;m:sSubPr&gt;&lt;m:ctrlPr&gt;&lt;w:rPr&gt;&lt;w:rFonts w:ascii=&quot;Cambria Math&quot; w:fareast=&quot;ÎßëÏùÄ Í≥†Îîï&quot; w:h-ansi=&quot;Cambria Math&quot; w:cs=&quot;Times&quot;/&gt;&lt;wx:font wx:val=&quot;Cambria Math&quot;/&gt;&lt;w:i/&gt;&lt;w:sz w:val=&quot;22&quot;/&gt;&lt;w:lang w:fareast=&quot;ZH-CN&quot;/&gt;&lt;/w:rPr&gt;&lt;/m:ctrlPr&gt;&lt;/m:sSubPr&gt;&lt;m:e&gt;&lt;m:r&gt;&lt;w:rPr&gt;&lt;w:rFonts w:ascii=&quot;Cambria Math&quot; w:fareast=&quot;ÎßëÏùÄ Í≥†Îîï&quot; w:h-ansi=&quot;Cambria Math&quot; w:cs=&quot;Times&quot;/&gt;&lt;wx:font wx:val=&quot;Cambria Math&quot;/&gt;&lt;w:i/&gt;&lt;w:sz w:val=&quot;22&quot;/&gt;&lt;w:lang w:fareast=&quot;ZH-CN&quot;/&gt;&lt;/w:rPr&gt;&lt;m:t&gt;L&lt;/m:t&gt;&lt;/m:r&gt;&lt;/m:e&gt;&lt;m:sub&gt;&lt;m:r&gt;&lt;w:rPr&gt;&lt;w:rFonts w:ascii=&quot;Cambria Math&quot; w:fareast=&quot;ÎßëÏùÄ Í≥†Îîï&quot; w:h-ansi=&quot;Cambria Math&quot; w:cs=&quot;Times&quot; w:hint=&quot;fareast&quot;/&gt;&lt;wx:font wx:val=&quot;Cambria Math&quot;/&gt;&lt;w:i/&gt;&lt;w:sz w:val=&quot;22&quot;/&gt;&lt;w:lang w:fareast=&quot;ZH-CN&quot;/&gt;&lt;/w:rPr&gt;&lt;m:t&gt;k&lt;/m:t&gt;&lt;/m:r&gt;&lt;/m:sub&gt;&lt;/m:sSub&gt;&lt;/m:e&gt;&lt;/m:nary&gt;&lt;m:r&gt;&lt;w:rPr&gt;&lt;w:rFonts w:ascii=&quot;Cambria Math&quot; w:fareast=&quot;ÎßëÏùÄ Í≥†Îîï&quot; w:h-ansi=&quot;Cambria Math&quot; w:cs=&quot;Times&quot;/&gt;&lt;wx:font wx:val=&quot;Cambria Math&quot;/&gt;&lt;w:i/&gt;&lt;w:sz w:val=&quot;22&quot;/&gt;&lt;w:lang w:fareast=&quot;ZH-CN&quot;/&gt;&lt;/w:rPr&gt;&lt;m:t&gt;+&lt;/m:t&gt;&lt;/m:r&gt;&lt;m:sSub&gt;&lt;m:sSubPr&gt;&lt;m:ctrlPr&gt;&lt;w:rPr&gt;&lt;w:rFonts w:ascii=&quot;Cambria Math&quot; w:fareast=&quot;ÎßëÏùÄ Í≥†Îîï&quot; w:h-ansi=&quot;Cambria Math&quot; w:cs=&quot;Times&quot;/&gt;&lt;wx:font wx:val=&quot;Cambria Math&quot;/&gt;&lt;w:i/&gt;&lt;w:sz w:val=&quot;22&quot;/&gt;&lt;w:lang w:fareast=&quot;ZH-CN&quot;/&gt;&lt;/w:rPr&gt;&lt;/m:ctrlPr&gt;&lt;/m:sSubPr&gt;&lt;m:e&gt;&lt;m:r&gt;&lt;w:rPr&gt;&lt;w:rFonts w:ascii=&quot;Cambria Math&quot; w:fareast=&quot;ÎßëÏùÄ Í≥†Îîï&quot; w:h-ansi=&quot;Cambria Math&quot; w:cs=&quot;Times&quot;/&gt;&lt;wx:font wx:val=&quot;Cambria Math&quot;/&gt;&lt;w:i/&gt;&lt;w:sz w:val=&quot;22&quot;/&gt;&lt;w:lang w:fareast=&quot;ZH-CN&quot;/&gt;&lt;/w:rPr&gt;&lt;m:t&gt;l&lt;/m:t&gt;&lt;/m:r&gt;&lt;/m:e&gt;&lt;m:sub&gt;&lt;m:r&gt;&lt;w:rPr&gt;&lt;w:rFonts w:ascii=&quot;Cambria Math&quot; w:fareast=&quot;ÎßëÏùÄ Í≥†Îîï&quot; w:h-ansi=&quot;Cambria Math&quot; w:cs=&quot;Times&quot;/&gt;&lt;wx:font wx:val=&quot;Cambria Math&quot;/&gt;&lt;w:i/&gt;&lt;w:sz w:val=&quot;22&quot;/&gt;&lt;w:lang w:fareast=&quot;ZH-CN&quot;/&gt;&lt;/w:rPr&gt;&lt;m:t&gt;n&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8" o:title="" chromakey="white"/>
                </v:shape>
              </w:pict>
            </w:r>
            <w:r w:rsidRPr="002A3228">
              <w:rPr>
                <w:rFonts w:eastAsia="Malgun Gothic"/>
                <w:sz w:val="20"/>
                <w:szCs w:val="20"/>
              </w:rPr>
              <w:fldChar w:fldCharType="end"/>
            </w:r>
            <w:r w:rsidRPr="002A3228">
              <w:rPr>
                <w:rFonts w:eastAsia="Malgun Gothic"/>
                <w:sz w:val="20"/>
                <w:szCs w:val="20"/>
              </w:rPr>
              <w:t>, i.e., SD basis index over all resources: Prio(</w:t>
            </w:r>
            <w:r w:rsidRPr="002A3228">
              <w:rPr>
                <w:sz w:val="20"/>
                <w:szCs w:val="20"/>
                <w:lang w:eastAsia="x-none"/>
              </w:rPr>
              <w:t>,l,m,n</w:t>
            </w:r>
            <w:r w:rsidRPr="002A3228">
              <w:rPr>
                <w:rFonts w:eastAsia="Malgun Gothic"/>
                <w:sz w:val="20"/>
                <w:szCs w:val="20"/>
              </w:rPr>
              <w:t>) = 2Ltot</w:t>
            </w:r>
            <w:r w:rsidRPr="002A3228">
              <w:rPr>
                <w:sz w:val="20"/>
                <w:szCs w:val="20"/>
                <w:lang w:eastAsia="x-none"/>
              </w:rPr>
              <w:t>.RI.P(m)+ RI.</w:t>
            </w:r>
            <w:r w:rsidRPr="002A3228">
              <w:rPr>
                <w:sz w:val="20"/>
                <w:szCs w:val="20"/>
              </w:rPr>
              <w:fldChar w:fldCharType="begin"/>
            </w:r>
            <w:r w:rsidRPr="002A3228">
              <w:rPr>
                <w:sz w:val="20"/>
                <w:szCs w:val="20"/>
              </w:rPr>
              <w:instrText xml:space="preserve"> QUOTE </w:instrText>
            </w:r>
            <w:r w:rsidR="00D1754C">
              <w:rPr>
                <w:noProof/>
                <w:position w:val="-6"/>
                <w:sz w:val="20"/>
                <w:szCs w:val="20"/>
              </w:rPr>
              <w:pict w14:anchorId="1B5CD0F1">
                <v:shape id="_x0000_i1332" type="#_x0000_t75" alt="" style="width:42.8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B020A&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55A8&quot;/&gt;&lt;wsp:rsid wsp:val=&quot;001757F1&quot;/&gt;&lt;wsp:rsid wsp:val=&quot;001777C6&quot;/&gt;&lt;wsp:rsid wsp:val=&quot;0018004F&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A1026&quot;/&gt;&lt;wsp:rsid wsp:val=&quot;001A235A&quot;/&gt;&lt;wsp:rsid wsp:val=&quot;001A2EC9&quot;/&gt;&lt;wsp:rsid wsp:val=&quot;001A35F9&quot;/&gt;&lt;wsp:rsid wsp:val=&quot;001A68A2&quot;/&gt;&lt;wsp:rsid wsp:val=&quot;001B054C&quot;/&gt;&lt;wsp:rsid wsp:val=&quot;001B141B&quot;/&gt;&lt;wsp:rsid wsp:val=&quot;001B51E8&quot;/&gt;&lt;wsp:rsid wsp:val=&quot;001B7772&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1759&quot;/&gt;&lt;wsp:rsid wsp:val=&quot;002F4411&quot;/&gt;&lt;wsp:rsid wsp:val=&quot;002F4938&quot;/&gt;&lt;wsp:rsid wsp:val=&quot;002F7271&quot;/&gt;&lt;wsp:rsid wsp:val=&quot;002F729D&quot;/&gt;&lt;wsp:rsid wsp:val=&quot;00312DF4&quot;/&gt;&lt;wsp:rsid wsp:val=&quot;0031427C&quot;/&gt;&lt;wsp:rsid wsp:val=&quot;00315DC5&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BF2&quot;/&gt;&lt;wsp:rsid wsp:val=&quot;00445273&quot;/&gt;&lt;wsp:rsid wsp:val=&quot;00455581&quot;/&gt;&lt;wsp:rsid wsp:val=&quot;004557E4&quot;/&gt;&lt;wsp:rsid wsp:val=&quot;004604FD&quot;/&gt;&lt;wsp:rsid wsp:val=&quot;00460DBF&quot;/&gt;&lt;wsp:rsid wsp:val=&quot;00461FEE&quot;/&gt;&lt;wsp:rsid wsp:val=&quot;00462878&quot;/&gt;&lt;wsp:rsid wsp:val=&quot;00462B81&quot;/&gt;&lt;wsp:rsid wsp:val=&quot;00462BD0&quot;/&gt;&lt;wsp:rsid wsp:val=&quot;00463759&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2AF3&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18F4&quot;/&gt;&lt;wsp:rsid wsp:val=&quot;00864E0E&quot;/&gt;&lt;wsp:rsid wsp:val=&quot;00865124&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11D&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6556&quot;/&gt;&lt;wsp:rsid wsp:val=&quot;009F1E10&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4792C&quot;/&gt;&lt;wsp:rsid wsp:val=&quot;00A50973&quot;/&gt;&lt;wsp:rsid wsp:val=&quot;00A514AA&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D93&quot;/&gt;&lt;wsp:rsid wsp:val=&quot;00B471ED&quot;/&gt;&lt;wsp:rsid wsp:val=&quot;00B51372&quot;/&gt;&lt;wsp:rsid wsp:val=&quot;00B53EB9&quot;/&gt;&lt;wsp:rsid wsp:val=&quot;00B56F65&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529A&quot;/&gt;&lt;wsp:rsid wsp:val=&quot;00C654A4&quot;/&gt;&lt;wsp:rsid wsp:val=&quot;00C658C8&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24D0&quot;/&gt;&lt;wsp:rsid wsp:val=&quot;00E57A3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2E18&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672AF3&quot; wsp:rsidP=&quot;00672AF3&quot;&gt;&lt;m:oMathPara&gt;&lt;m:oMath&gt;&lt;m:nary&gt;&lt;m:naryPr&gt;&lt;m:chr m:val=&quot;‚àë&quot;/&gt;&lt;m:ctrlPr&gt;&lt;w:rPr&gt;&lt;w:rFonts w:ascii=&quot;Cambria Math&quot; w:h-ansi=&quot;Cambria Math&quot;/&gt;&lt;wx:font wx:val=&quot;Cambria Math&quot;/&gt;&lt;w:sz w:val=&quot;22&quot;/&gt;&lt;/w:rPr&gt;&lt;/m:ctrlPr&gt;&lt;/m:naryPr&gt;&lt;m:sub&gt;&lt;m:r&gt;&lt;m:rPr&gt;&lt;m:sty m:val=&quot;p&quot;/&gt;&lt;/m:rPr&gt;&lt;w:rPr&gt;&lt;w:rFonts w:ascii=&quot;Cambria Math&quot; w:h-ansi=&quot;Cambria Math&quot;/&gt;&lt;wx:font wx:val=&quot;Cambria Math&quot;/&gt;&lt;w:sz w:val=&quot;22&quot;/&gt;&lt;/w:rPr&gt;&lt;m:t&gt;k=0&lt;/m:t&gt;&lt;/m:r&gt;&lt;/m:sub&gt;&lt;m:sup&gt;&lt;m:r&gt;&lt;m:rPr&gt;&lt;m:sty m:val=&quot;p&quot;/&gt;&lt;/m:rPr&gt;&lt;w:rPr&gt;&lt;w:rFonts w:ascii=&quot;Cambria Math&quot; w:h-ansi=&quot;Cambria Math&quot;/&gt;&lt;wx:font wx:val=&quot;Cambria Math&quot;/&gt;&lt;w:sz w:val=&quot;22&quot;/&gt;&lt;/w:rPr&gt;&lt;m:t&gt;n-1&lt;/m:t&gt;&lt;/m:r&gt;&lt;/m:sup&gt;&lt;m:e&gt;&lt;m:r&gt;&lt;w:rPr&gt;&lt;w:rFonts w:ascii=&quot;Cambria Math&quot; w:h-ansi=&quot;Cambria Math&quot;/&gt;&lt;wx:font wx:val=&quot;Cambria Math&quot;/&gt;&lt;w:i/&gt;&lt;w:sz w:val=&quot;22&quot;/&gt;&lt;/w:rPr&gt;&lt;m:t&gt;2&lt;/m:t&gt;&lt;/m:r&gt;&lt;m:sSub&gt;&lt;m:sSubPr&gt;&lt;m:ctrlPr&gt;&lt;w:rPr&gt;&lt;w:rFonts w:ascii=&quot;Cambria Math&quot; w:h-ansi=&quot;Cambria Math&quot;/&gt;&lt;wx:font wx:val=&quot;Cambria Math&quot;/&gt;&lt;w:i/&gt;&lt;w:sz w:val=&quot;22&quot;/&gt;&lt;/w:rPr&gt;&lt;/m:ctrlPr&gt;&lt;/m:sSubPr&gt;&lt;m:e&gt;&lt;m:r&gt;&lt;w:rPr&gt;&lt;w:rFonts w:ascii=&quot;Cambria Math&quot; w:h-ansi=&quot;Cambria Math&quot;/&gt;&lt;wx:font wx:val=&quot;Cambria Math&quot;/&gt;&lt;w:i/&gt;&lt;w:sz w:val=&quot;22&quot;/&gt;&lt;/w:rPr&gt;&lt;m:t&gt;L&lt;/m:t&gt;&lt;/m:r&gt;&lt;/m:e&gt;&lt;m:sub&gt;&lt;m:r&gt;&lt;w:rPr&gt;&lt;w:rFonts w:ascii=&quot;Cambria Math&quot; w:h-ansi=&quot;Cambria Math&quot;/&gt;&lt;wx:font wx:val=&quot;Cambria Math&quot;/&gt;&lt;w:i/&gt;&lt;w:sz w:val=&quot;22&quot;/&gt;&lt;/w:rPr&gt;&lt;m:t&gt;k&lt;/m:t&gt;&lt;/m:r&gt;&lt;/m:sub&gt;&lt;/m:sSub&gt;&lt;/m:e&gt;&lt;/m:nary&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2A3228">
              <w:rPr>
                <w:sz w:val="20"/>
                <w:szCs w:val="20"/>
              </w:rPr>
              <w:instrText xml:space="preserve"> </w:instrText>
            </w:r>
            <w:r w:rsidRPr="002A3228">
              <w:rPr>
                <w:sz w:val="20"/>
                <w:szCs w:val="20"/>
              </w:rPr>
              <w:fldChar w:fldCharType="separate"/>
            </w:r>
            <w:r w:rsidR="00D1754C">
              <w:rPr>
                <w:noProof/>
                <w:position w:val="-6"/>
                <w:sz w:val="20"/>
                <w:szCs w:val="20"/>
              </w:rPr>
              <w:pict w14:anchorId="6D980BB1">
                <v:shape id="_x0000_i1331" type="#_x0000_t75" alt="" style="width:42.8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B020A&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55A8&quot;/&gt;&lt;wsp:rsid wsp:val=&quot;001757F1&quot;/&gt;&lt;wsp:rsid wsp:val=&quot;001777C6&quot;/&gt;&lt;wsp:rsid wsp:val=&quot;0018004F&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A1026&quot;/&gt;&lt;wsp:rsid wsp:val=&quot;001A235A&quot;/&gt;&lt;wsp:rsid wsp:val=&quot;001A2EC9&quot;/&gt;&lt;wsp:rsid wsp:val=&quot;001A35F9&quot;/&gt;&lt;wsp:rsid wsp:val=&quot;001A68A2&quot;/&gt;&lt;wsp:rsid wsp:val=&quot;001B054C&quot;/&gt;&lt;wsp:rsid wsp:val=&quot;001B141B&quot;/&gt;&lt;wsp:rsid wsp:val=&quot;001B51E8&quot;/&gt;&lt;wsp:rsid wsp:val=&quot;001B7772&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1759&quot;/&gt;&lt;wsp:rsid wsp:val=&quot;002F4411&quot;/&gt;&lt;wsp:rsid wsp:val=&quot;002F4938&quot;/&gt;&lt;wsp:rsid wsp:val=&quot;002F7271&quot;/&gt;&lt;wsp:rsid wsp:val=&quot;002F729D&quot;/&gt;&lt;wsp:rsid wsp:val=&quot;00312DF4&quot;/&gt;&lt;wsp:rsid wsp:val=&quot;0031427C&quot;/&gt;&lt;wsp:rsid wsp:val=&quot;00315DC5&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BF2&quot;/&gt;&lt;wsp:rsid wsp:val=&quot;00445273&quot;/&gt;&lt;wsp:rsid wsp:val=&quot;00455581&quot;/&gt;&lt;wsp:rsid wsp:val=&quot;004557E4&quot;/&gt;&lt;wsp:rsid wsp:val=&quot;004604FD&quot;/&gt;&lt;wsp:rsid wsp:val=&quot;00460DBF&quot;/&gt;&lt;wsp:rsid wsp:val=&quot;00461FEE&quot;/&gt;&lt;wsp:rsid wsp:val=&quot;00462878&quot;/&gt;&lt;wsp:rsid wsp:val=&quot;00462B81&quot;/&gt;&lt;wsp:rsid wsp:val=&quot;00462BD0&quot;/&gt;&lt;wsp:rsid wsp:val=&quot;00463759&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2AF3&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18F4&quot;/&gt;&lt;wsp:rsid wsp:val=&quot;00864E0E&quot;/&gt;&lt;wsp:rsid wsp:val=&quot;00865124&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11D&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6556&quot;/&gt;&lt;wsp:rsid wsp:val=&quot;009F1E10&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4792C&quot;/&gt;&lt;wsp:rsid wsp:val=&quot;00A50973&quot;/&gt;&lt;wsp:rsid wsp:val=&quot;00A514AA&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D93&quot;/&gt;&lt;wsp:rsid wsp:val=&quot;00B471ED&quot;/&gt;&lt;wsp:rsid wsp:val=&quot;00B51372&quot;/&gt;&lt;wsp:rsid wsp:val=&quot;00B53EB9&quot;/&gt;&lt;wsp:rsid wsp:val=&quot;00B56F65&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529A&quot;/&gt;&lt;wsp:rsid wsp:val=&quot;00C654A4&quot;/&gt;&lt;wsp:rsid wsp:val=&quot;00C658C8&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24D0&quot;/&gt;&lt;wsp:rsid wsp:val=&quot;00E57A3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2E18&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Default=&quot;00672AF3&quot; wsp:rsidP=&quot;00672AF3&quot;&gt;&lt;m:oMathPara&gt;&lt;m:oMath&gt;&lt;m:nary&gt;&lt;m:naryPr&gt;&lt;m:chr m:val=&quot;‚àë&quot;/&gt;&lt;m:ctrlPr&gt;&lt;w:rPr&gt;&lt;w:rFonts w:ascii=&quot;Cambria Math&quot; w:h-ansi=&quot;Cambria Math&quot;/&gt;&lt;wx:font wx:val=&quot;Cambria Math&quot;/&gt;&lt;w:sz w:val=&quot;22&quot;/&gt;&lt;/w:rPr&gt;&lt;/m:ctrlPr&gt;&lt;/m:naryPr&gt;&lt;m:sub&gt;&lt;m:r&gt;&lt;m:rPr&gt;&lt;m:sty m:val=&quot;p&quot;/&gt;&lt;/m:rPr&gt;&lt;w:rPr&gt;&lt;w:rFonts w:ascii=&quot;Cambria Math&quot; w:h-ansi=&quot;Cambria Math&quot;/&gt;&lt;wx:font wx:val=&quot;Cambria Math&quot;/&gt;&lt;w:sz w:val=&quot;22&quot;/&gt;&lt;/w:rPr&gt;&lt;m:t&gt;k=0&lt;/m:t&gt;&lt;/m:r&gt;&lt;/m:sub&gt;&lt;m:sup&gt;&lt;m:r&gt;&lt;m:rPr&gt;&lt;m:sty m:val=&quot;p&quot;/&gt;&lt;/m:rPr&gt;&lt;w:rPr&gt;&lt;w:rFonts w:ascii=&quot;Cambria Math&quot; w:h-ansi=&quot;Cambria Math&quot;/&gt;&lt;wx:font wx:val=&quot;Cambria Math&quot;/&gt;&lt;w:sz w:val=&quot;22&quot;/&gt;&lt;/w:rPr&gt;&lt;m:t&gt;n-1&lt;/m:t&gt;&lt;/m:r&gt;&lt;/m:sup&gt;&lt;m:e&gt;&lt;m:r&gt;&lt;w:rPr&gt;&lt;w:rFonts w:ascii=&quot;Cambria Math&quot; w:h-ansi=&quot;Cambria Math&quot;/&gt;&lt;wx:font wx:val=&quot;Cambria Math&quot;/&gt;&lt;w:i/&gt;&lt;w:sz w:val=&quot;22&quot;/&gt;&lt;/w:rPr&gt;&lt;m:t&gt;2&lt;/m:t&gt;&lt;/m:r&gt;&lt;m:sSub&gt;&lt;m:sSubPr&gt;&lt;m:ctrlPr&gt;&lt;w:rPr&gt;&lt;w:rFonts w:ascii=&quot;Cambria Math&quot; w:h-ansi=&quot;Cambria Math&quot;/&gt;&lt;wx:font wx:val=&quot;Cambria Math&quot;/&gt;&lt;w:i/&gt;&lt;w:sz w:val=&quot;22&quot;/&gt;&lt;/w:rPr&gt;&lt;/m:ctrlPr&gt;&lt;/m:sSubPr&gt;&lt;m:e&gt;&lt;m:r&gt;&lt;w:rPr&gt;&lt;w:rFonts w:ascii=&quot;Cambria Math&quot; w:h-ansi=&quot;Cambria Math&quot;/&gt;&lt;wx:font wx:val=&quot;Cambria Math&quot;/&gt;&lt;w:i/&gt;&lt;w:sz w:val=&quot;22&quot;/&gt;&lt;/w:rPr&gt;&lt;m:t&gt;L&lt;/m:t&gt;&lt;/m:r&gt;&lt;/m:e&gt;&lt;m:sub&gt;&lt;m:r&gt;&lt;w:rPr&gt;&lt;w:rFonts w:ascii=&quot;Cambria Math&quot; w:h-ansi=&quot;Cambria Math&quot;/&gt;&lt;wx:font wx:val=&quot;Cambria Math&quot;/&gt;&lt;w:i/&gt;&lt;w:sz w:val=&quot;22&quot;/&gt;&lt;/w:rPr&gt;&lt;m:t&gt;k&lt;/m:t&gt;&lt;/m:r&gt;&lt;/m:sub&gt;&lt;/m:sSub&gt;&lt;/m:e&gt;&lt;/m:nary&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9" o:title="" chromakey="white"/>
                </v:shape>
              </w:pict>
            </w:r>
            <w:r w:rsidRPr="002A3228">
              <w:rPr>
                <w:sz w:val="20"/>
                <w:szCs w:val="20"/>
              </w:rPr>
              <w:fldChar w:fldCharType="end"/>
            </w:r>
            <w:r w:rsidRPr="002A3228">
              <w:rPr>
                <w:sz w:val="20"/>
                <w:szCs w:val="20"/>
              </w:rPr>
              <w:t>+RI.l(n)+</w:t>
            </w:r>
            <w:r w:rsidRPr="002A3228">
              <w:rPr>
                <w:sz w:val="20"/>
                <w:szCs w:val="20"/>
                <w:lang w:eastAsia="x-none"/>
              </w:rPr>
              <w:t></w:t>
            </w:r>
            <w:r w:rsidRPr="002A3228">
              <w:rPr>
                <w:sz w:val="20"/>
                <w:szCs w:val="20"/>
                <w:lang w:eastAsia="x-none"/>
              </w:rPr>
              <w:t xml:space="preserve"> </w:t>
            </w:r>
          </w:p>
          <w:p w14:paraId="04432841" w14:textId="77777777" w:rsidR="002A3228" w:rsidRPr="002A3228" w:rsidRDefault="002A3228" w:rsidP="002A3228">
            <w:pPr>
              <w:pStyle w:val="ListParagraph"/>
              <w:numPr>
                <w:ilvl w:val="0"/>
                <w:numId w:val="116"/>
              </w:numPr>
              <w:suppressAutoHyphens/>
              <w:snapToGrid w:val="0"/>
              <w:ind w:leftChars="0"/>
              <w:rPr>
                <w:rFonts w:ascii="Times New Roman" w:hAnsi="Times New Roman"/>
                <w:szCs w:val="20"/>
              </w:rPr>
            </w:pPr>
            <w:r w:rsidRPr="002A3228">
              <w:rPr>
                <w:rFonts w:ascii="Times New Roman" w:eastAsia="Malgun Gothic" w:hAnsi="Times New Roman"/>
                <w:szCs w:val="20"/>
                <w:lang w:eastAsia="zh-CN"/>
              </w:rPr>
              <w:t>FFS: FD permutation P(.) as Rel-16-analogous, or no permutation i.e. P(m)=m</w:t>
            </w:r>
          </w:p>
          <w:p w14:paraId="1F6BF32C" w14:textId="77777777" w:rsidR="002A3228" w:rsidRPr="002A3228" w:rsidRDefault="002A3228" w:rsidP="002A3228">
            <w:pPr>
              <w:rPr>
                <w:color w:val="FF0000"/>
                <w:sz w:val="20"/>
                <w:szCs w:val="20"/>
              </w:rPr>
            </w:pPr>
          </w:p>
          <w:p w14:paraId="0B5CA33F"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7BEF6D91" w14:textId="77777777" w:rsidR="002A3228" w:rsidRPr="002A3228" w:rsidRDefault="002A3228" w:rsidP="002A3228">
            <w:pPr>
              <w:snapToGrid w:val="0"/>
              <w:rPr>
                <w:sz w:val="20"/>
                <w:szCs w:val="20"/>
              </w:rPr>
            </w:pPr>
            <w:r w:rsidRPr="002A3228">
              <w:rPr>
                <w:sz w:val="20"/>
                <w:szCs w:val="20"/>
              </w:rPr>
              <w:t>On the Type-II codebook refinement for CJT mTRP, regarding UCI omission, reuse the Rel-16 eType-II (legacy) permutation function P(m)</w:t>
            </w:r>
          </w:p>
          <w:p w14:paraId="2B4B5108" w14:textId="77777777" w:rsidR="002A3228" w:rsidRPr="002A3228" w:rsidRDefault="002A3228" w:rsidP="002A3228">
            <w:pPr>
              <w:rPr>
                <w:color w:val="FF0000"/>
                <w:sz w:val="20"/>
                <w:szCs w:val="20"/>
              </w:rPr>
            </w:pPr>
          </w:p>
          <w:p w14:paraId="03707567"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0C54AD90" w14:textId="77777777" w:rsidR="002A3228" w:rsidRPr="002A3228" w:rsidRDefault="002A3228" w:rsidP="002A3228">
            <w:pPr>
              <w:snapToGrid w:val="0"/>
              <w:rPr>
                <w:sz w:val="20"/>
                <w:szCs w:val="20"/>
              </w:rPr>
            </w:pPr>
            <w:r w:rsidRPr="002A3228">
              <w:rPr>
                <w:sz w:val="20"/>
                <w:szCs w:val="20"/>
              </w:rPr>
              <w:t>For the Rel-18 Type-II codebook refinement for CJT mTRP,</w:t>
            </w:r>
          </w:p>
          <w:p w14:paraId="2793292F" w14:textId="77777777" w:rsidR="002A3228" w:rsidRPr="002A3228" w:rsidRDefault="002A3228" w:rsidP="002A3228">
            <w:pPr>
              <w:pStyle w:val="ListParagraph"/>
              <w:numPr>
                <w:ilvl w:val="0"/>
                <w:numId w:val="49"/>
              </w:numPr>
              <w:snapToGrid w:val="0"/>
              <w:ind w:leftChars="0"/>
              <w:rPr>
                <w:rFonts w:ascii="Times New Roman" w:hAnsi="Times New Roman"/>
                <w:szCs w:val="20"/>
              </w:rPr>
            </w:pPr>
            <w:r w:rsidRPr="002A3228">
              <w:rPr>
                <w:rFonts w:ascii="Times New Roman" w:hAnsi="Times New Roman"/>
                <w:szCs w:val="20"/>
              </w:rPr>
              <w:t xml:space="preserve">For Rel-16 eType-II-based: </w:t>
            </w:r>
          </w:p>
          <w:p w14:paraId="539FA892" w14:textId="77777777" w:rsidR="002A3228" w:rsidRPr="002A3228" w:rsidRDefault="002A3228" w:rsidP="002A3228">
            <w:pPr>
              <w:pStyle w:val="ListParagraph"/>
              <w:numPr>
                <w:ilvl w:val="1"/>
                <w:numId w:val="49"/>
              </w:numPr>
              <w:snapToGrid w:val="0"/>
              <w:ind w:leftChars="0"/>
              <w:rPr>
                <w:rFonts w:ascii="Times New Roman" w:hAnsi="Times New Roman"/>
                <w:szCs w:val="20"/>
              </w:rPr>
            </w:pP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8"/>
                <w:szCs w:val="20"/>
              </w:rPr>
              <w:pict w14:anchorId="586F3125">
                <v:shape id="_x0000_i1330" type="#_x0000_t75" alt="" style="width:100.2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B64&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A5B64&quot; wsp:rsidP=&quot;00AA5B64&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2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nary&gt;&lt;m:naryPr&gt;&lt;m:chr m:val=&quot;‚àë&quot;/&gt;&lt;m:limLoc m:val=&quot;undOvr&quot;/&gt;&lt;m:ctrlPr&gt;&lt;w:rPr&gt;&lt;w:rFonts w:ascii=&quot;Cambria Math&quot; w:fareast=&quot;ÎßëÏùÄ Í≥†Îîï&quot; w:h-ansi=&quot;Cambria Math&quot; w:cs=&quot;Calibri&quot;/&gt;&lt;wx:font wx:val=&quot;Cambria Math&quot;/&gt;&lt;w:i/&gt;&lt;w:i-cs/&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œÉ(n)&lt;/m:t&gt;&lt;/m:r&gt;&lt;/m:sub&gt;&lt;/m:sSub&gt;&lt;/m:e&gt;&lt;/m:nary&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8"/>
                <w:szCs w:val="20"/>
              </w:rPr>
              <w:pict w14:anchorId="40199305">
                <v:shape id="_x0000_i1329" type="#_x0000_t75" alt="" style="width:100.2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B64&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A5B64&quot; wsp:rsidP=&quot;00AA5B64&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2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nary&gt;&lt;m:naryPr&gt;&lt;m:chr m:val=&quot;‚àë&quot;/&gt;&lt;m:limLoc m:val=&quot;undOvr&quot;/&gt;&lt;m:ctrlPr&gt;&lt;w:rPr&gt;&lt;w:rFonts w:ascii=&quot;Cambria Math&quot; w:fareast=&quot;ÎßëÏùÄ Í≥†Îîï&quot; w:h-ansi=&quot;Cambria Math&quot; w:cs=&quot;Calibri&quot;/&gt;&lt;wx:font wx:val=&quot;Cambria Math&quot;/&gt;&lt;w:i/&gt;&lt;w:i-cs/&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œÉ(n)&lt;/m:t&gt;&lt;/m:r&gt;&lt;/m:sub&gt;&lt;/m:sSub&gt;&lt;/m:e&gt;&lt;/m:nary&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0" o:title="" chromakey="white"/>
                </v:shape>
              </w:pict>
            </w:r>
            <w:r w:rsidRPr="002A3228">
              <w:rPr>
                <w:rFonts w:ascii="Times New Roman" w:hAnsi="Times New Roman"/>
                <w:szCs w:val="20"/>
              </w:rPr>
              <w:fldChar w:fldCharType="end"/>
            </w:r>
            <w:r w:rsidRPr="002A3228">
              <w:rPr>
                <w:rFonts w:ascii="Times New Roman" w:hAnsi="Times New Roman"/>
                <w:szCs w:val="20"/>
              </w:rPr>
              <w:t xml:space="preserve"> where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56178253">
                <v:shape id="_x0000_i1328" type="#_x0000_t75" alt="" style="width:90.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056E&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0056E&quot; wsp:rsidP=&quot;00E0056E&quot;&gt;&lt;m:oMathPara&gt;&lt;m:oMath&gt;&lt;m:d&gt;&lt;m:dPr&gt;&lt;m:begChr m:val=&quot;{&quot;/&gt;&lt;m:endChr m:val=&quot;}&quot;/&gt;&lt;m:ctrlPr&gt;&lt;w:rPr&gt;&lt;w:rFonts w:ascii=&quot;Cambria Math&quot; w:fareast=&quot;ÎßëÏùÄ Í≥†Îîï&quot; w:h-ansi=&quot;Cambria Math&quot; w:cs=&quot;Calibri&quot;/&gt;&lt;wx:font wx:val=&quot;Cambria Math&quot;/&gt;&lt;w:i/&gt;&lt;w:i-cs/&gt;&lt;w:color w:val=&quot;FF0000&quot;/&gt;&lt;/w:rPr&gt;&lt;/m:ctrlPr&gt;&lt;/m:dPr&gt;&lt;m:e&gt;&lt;m:r&gt;&lt;w:rPr&gt;&lt;w:rFonts w:ascii=&quot;Cambria Math&quot; w:h-ansi=&quot;Cambria Math&quot;/&gt;&lt;wx:font wx:val=&quot;Cambria Math&quot;/&gt;&lt;w:i/&gt;&lt;w:i-cs/&gt;&lt;w:color w:val=&quot;FF0000&quot;/&gt;&lt;/w:rPr&gt;&lt;m:t&gt;œÉ(1),œÉ(2),‚Ä¶,œÉ(N)&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25A1B935">
                <v:shape id="_x0000_i1327" type="#_x0000_t75" alt="" style="width:90.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056E&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0056E&quot; wsp:rsidP=&quot;00E0056E&quot;&gt;&lt;m:oMathPara&gt;&lt;m:oMath&gt;&lt;m:d&gt;&lt;m:dPr&gt;&lt;m:begChr m:val=&quot;{&quot;/&gt;&lt;m:endChr m:val=&quot;}&quot;/&gt;&lt;m:ctrlPr&gt;&lt;w:rPr&gt;&lt;w:rFonts w:ascii=&quot;Cambria Math&quot; w:fareast=&quot;ÎßëÏùÄ Í≥†Îîï&quot; w:h-ansi=&quot;Cambria Math&quot; w:cs=&quot;Calibri&quot;/&gt;&lt;wx:font wx:val=&quot;Cambria Math&quot;/&gt;&lt;w:i/&gt;&lt;w:i-cs/&gt;&lt;w:color w:val=&quot;FF0000&quot;/&gt;&lt;/w:rPr&gt;&lt;/m:ctrlPr&gt;&lt;/m:dPr&gt;&lt;m:e&gt;&lt;m:r&gt;&lt;w:rPr&gt;&lt;w:rFonts w:ascii=&quot;Cambria Math&quot; w:h-ansi=&quot;Cambria Math&quot;/&gt;&lt;wx:font wx:val=&quot;Cambria Math&quot;/&gt;&lt;w:i/&gt;&lt;w:i-cs/&gt;&lt;w:color w:val=&quot;FF0000&quot;/&gt;&lt;/w:rPr&gt;&lt;m:t&gt;œÉ(1),œÉ(2),‚Ä¶,œÉ(N)&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1" o:title="" chromakey="white"/>
                </v:shape>
              </w:pict>
            </w:r>
            <w:r w:rsidRPr="002A3228">
              <w:rPr>
                <w:rFonts w:ascii="Times New Roman" w:hAnsi="Times New Roman"/>
                <w:szCs w:val="20"/>
              </w:rPr>
              <w:fldChar w:fldCharType="end"/>
            </w:r>
            <w:r w:rsidRPr="002A3228">
              <w:rPr>
                <w:rFonts w:ascii="Times New Roman" w:hAnsi="Times New Roman"/>
                <w:szCs w:val="20"/>
              </w:rPr>
              <w:t xml:space="preserve"> represents the indices of the N selected CSI-RS resources (out of the N</w:t>
            </w:r>
            <w:r w:rsidRPr="002A3228">
              <w:rPr>
                <w:rFonts w:ascii="Times New Roman" w:hAnsi="Times New Roman"/>
                <w:szCs w:val="20"/>
                <w:vertAlign w:val="subscript"/>
              </w:rPr>
              <w:t xml:space="preserve">TRP </w:t>
            </w:r>
            <w:r w:rsidRPr="002A3228">
              <w:rPr>
                <w:rFonts w:ascii="Times New Roman" w:hAnsi="Times New Roman"/>
                <w:szCs w:val="20"/>
              </w:rPr>
              <w:t xml:space="preserve">configured CSI-RS resources) </w:t>
            </w:r>
          </w:p>
          <w:p w14:paraId="2F12C13B" w14:textId="77777777" w:rsidR="002A3228" w:rsidRPr="002A3228" w:rsidRDefault="002A3228" w:rsidP="002A3228">
            <w:pPr>
              <w:pStyle w:val="ListParagraph"/>
              <w:numPr>
                <w:ilvl w:val="1"/>
                <w:numId w:val="49"/>
              </w:numPr>
              <w:snapToGrid w:val="0"/>
              <w:ind w:leftChars="0"/>
              <w:rPr>
                <w:rFonts w:ascii="Times New Roman" w:hAnsi="Times New Roman"/>
                <w:szCs w:val="20"/>
              </w:rPr>
            </w:pPr>
            <w:r w:rsidRPr="002A3228">
              <w:rPr>
                <w:rFonts w:ascii="Times New Roman" w:hAnsi="Times New Roman"/>
                <w:szCs w:val="20"/>
              </w:rPr>
              <w:t xml:space="preserve">The payload of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6"/>
                <w:szCs w:val="20"/>
              </w:rPr>
              <w:pict w14:anchorId="7BBA9F27">
                <v:shape id="_x0000_i1326" type="#_x0000_t75" alt="" style="width:32.8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526&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6526&quot; wsp:rsidP=&quot;00ED6526&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NZ,TOT&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6"/>
                <w:szCs w:val="20"/>
              </w:rPr>
              <w:pict w14:anchorId="49DF296A">
                <v:shape id="_x0000_i1325" type="#_x0000_t75" alt="" style="width:32.8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526&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6526&quot; wsp:rsidP=&quot;00ED6526&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NZ,TOT&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determined by </w:t>
            </w:r>
            <w:r w:rsidRPr="002A3228">
              <w:rPr>
                <w:rFonts w:ascii="Times New Roman" w:hAnsi="Times New Roman"/>
                <w:color w:val="1F497D"/>
                <w:szCs w:val="20"/>
              </w:rPr>
              <w:fldChar w:fldCharType="begin"/>
            </w:r>
            <w:r w:rsidRPr="002A3228">
              <w:rPr>
                <w:rFonts w:ascii="Times New Roman" w:hAnsi="Times New Roman"/>
                <w:color w:val="1F497D"/>
                <w:szCs w:val="20"/>
              </w:rPr>
              <w:instrText xml:space="preserve"> QUOTE </w:instrText>
            </w:r>
            <w:r w:rsidR="00D1754C">
              <w:rPr>
                <w:rFonts w:ascii="Times New Roman" w:hAnsi="Times New Roman"/>
                <w:noProof/>
                <w:position w:val="-8"/>
                <w:szCs w:val="20"/>
              </w:rPr>
              <w:pict w14:anchorId="1278734A">
                <v:shape id="_x0000_i1324" type="#_x0000_t75" alt="" style="width:103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D9A&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56D9A&quot; wsp:rsidP=&quot;00B56D9A&quot;&gt;&lt;m:oMathPara&gt;&lt;m:oMath&gt;&lt;m:r&gt;&lt;w:rPr&gt;&lt;w:rFonts w:ascii=&quot;Cambria Math&quot; w:h-ansi=&quot;Cambria Math&quot;/&gt;&lt;wx:font wx:val=&quot;Cambria Math&quot;/&gt;&lt;w:i/&gt;&lt;w:i-cs/&gt;&lt;/w:rPr&gt;&lt;m:t&gt;2&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2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r&gt;&lt;m:rPr&gt;&lt;m:sty m:val=&quot;p&quot;/&gt;&lt;/m:rPr&gt;&lt;w:rPr&gt;&lt;w:rFonts w:ascii=&quot;Cambria Math&quot; w:h-ansi=&quot;Cambria Math&quot;/&gt;&lt;wx:font wx:val=&quot;Cambria Math&quot;/&gt;&lt;/w:rPr&gt;&lt;m:t&gt;max‚Å°&lt;/m:t&gt;&lt;/m:r&gt;&lt;m:r&gt;&lt;w:rPr&gt;&lt;w:rFonts w:ascii=&quot;Cambria Math&quot; w:h-ansi=&quot;Cambria Math&quot;/&gt;&lt;wx:font wx:val=&quot;Cambria Math&quot;/&gt;&lt;w:i/&gt;&lt;w:i-cs/&gt;&lt;/w:rPr&gt;&lt;m:t&gt;(&lt;/m:t&gt;&lt;/m:r&gt;&lt;m:nary&gt;&lt;m:naryPr&gt;&lt;m:chr m:val=&quot;‚àë&quot;/&gt;&lt;m:limLoc m:val=&quot;undOvr&quot;/&gt;&lt;m:ctrlPr&gt;&lt;w:rPr&gt;&lt;w:rFonts w:ascii=&quot;Cambria Math&quot; w:fareast=&quot;ÎßëÏùÄ Í≥†Îîï&quot; w:h-ansi=&quot;Cambria Math&quot; w:cs=&quot;Calibri&quot;/&gt;&lt;wx:font wx:val=&quot;Cambria Math&quot;/&gt;&lt;w:i/&gt;&lt;w:i-cs/&gt;&lt;/w:rPr&gt;&lt;/m:ctrlPr&gt;&lt;/m:naryPr&gt;&lt;m:sub&gt;&lt;m:r&gt;&lt;w:rPr&gt;&lt;w:rFonts w:ascii=&quot;Cambria Math&quot; w:h-ansi=&quot;Cambria Math&quot;/&gt;&lt;wx:font wx:val=&quot;Cambria Math&quot;/&gt;&lt;w:i/&gt;&lt;w:i-cs/&gt;&lt;/w:rPr&gt;&lt;m:t&gt;n=1&lt;/m:t&gt;&lt;/m:r&gt;&lt;/m:sub&gt;&lt;m:sup&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N&lt;/m:t&gt;&lt;/m:r&gt;&lt;/m:e&gt;&lt;m:sub&gt;&lt;m:r&gt;&lt;w:rPr&gt;&lt;w:rFonts w:ascii=&quot;Cambria Math&quot; w:h-ansi=&quot;Cambria Math&quot;/&gt;&lt;wx:font wx:val=&quot;Cambria Math&quot;/&gt;&lt;w:i/&gt;&lt;w:i-cs/&gt;&lt;/w:rPr&gt;&lt;m:t&gt;TRP&lt;/m:t&gt;&lt;/m:r&gt;&lt;/m:sub&gt;&lt;/m:sSub&gt;&lt;/m:sup&gt;&lt;m:e&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e&gt;&lt;/m:nary&gt;&lt;m:r&gt;&lt;w:rPr&gt;&lt;w:rFonts w:ascii=&quot;Cambria Math&quot; w:h-ansi=&quot;Cambria Math&quot;/&gt;&lt;wx:font wx:val=&quot;Cambria Math&quot;/&gt;&lt;w:i/&gt;&lt;w:i-cs/&gt;&lt;/w:rPr&gt;&lt;m:t&gt;)&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3" o:title="" chromakey="white"/>
                </v:shape>
              </w:pict>
            </w:r>
            <w:r w:rsidRPr="002A3228">
              <w:rPr>
                <w:rFonts w:ascii="Times New Roman" w:hAnsi="Times New Roman"/>
                <w:color w:val="1F497D"/>
                <w:szCs w:val="20"/>
              </w:rPr>
              <w:instrText xml:space="preserve"> </w:instrText>
            </w:r>
            <w:r w:rsidRPr="002A3228">
              <w:rPr>
                <w:rFonts w:ascii="Times New Roman" w:hAnsi="Times New Roman"/>
                <w:color w:val="1F497D"/>
                <w:szCs w:val="20"/>
              </w:rPr>
              <w:fldChar w:fldCharType="separate"/>
            </w:r>
            <w:r w:rsidR="00D1754C">
              <w:rPr>
                <w:rFonts w:ascii="Times New Roman" w:hAnsi="Times New Roman"/>
                <w:noProof/>
                <w:position w:val="-8"/>
                <w:szCs w:val="20"/>
              </w:rPr>
              <w:pict w14:anchorId="36C3D61E">
                <v:shape id="_x0000_i1323" type="#_x0000_t75" alt="" style="width:103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D9A&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56D9A&quot; wsp:rsidP=&quot;00B56D9A&quot;&gt;&lt;m:oMathPara&gt;&lt;m:oMath&gt;&lt;m:r&gt;&lt;w:rPr&gt;&lt;w:rFonts w:ascii=&quot;Cambria Math&quot; w:h-ansi=&quot;Cambria Math&quot;/&gt;&lt;wx:font wx:val=&quot;Cambria Math&quot;/&gt;&lt;w:i/&gt;&lt;w:i-cs/&gt;&lt;/w:rPr&gt;&lt;m:t&gt;2&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2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r&gt;&lt;m:rPr&gt;&lt;m:sty m:val=&quot;p&quot;/&gt;&lt;/m:rPr&gt;&lt;w:rPr&gt;&lt;w:rFonts w:ascii=&quot;Cambria Math&quot; w:h-ansi=&quot;Cambria Math&quot;/&gt;&lt;wx:font wx:val=&quot;Cambria Math&quot;/&gt;&lt;/w:rPr&gt;&lt;m:t&gt;max‚Å°&lt;/m:t&gt;&lt;/m:r&gt;&lt;m:r&gt;&lt;w:rPr&gt;&lt;w:rFonts w:ascii=&quot;Cambria Math&quot; w:h-ansi=&quot;Cambria Math&quot;/&gt;&lt;wx:font wx:val=&quot;Cambria Math&quot;/&gt;&lt;w:i/&gt;&lt;w:i-cs/&gt;&lt;/w:rPr&gt;&lt;m:t&gt;(&lt;/m:t&gt;&lt;/m:r&gt;&lt;m:nary&gt;&lt;m:naryPr&gt;&lt;m:chr m:val=&quot;‚àë&quot;/&gt;&lt;m:limLoc m:val=&quot;undOvr&quot;/&gt;&lt;m:ctrlPr&gt;&lt;w:rPr&gt;&lt;w:rFonts w:ascii=&quot;Cambria Math&quot; w:fareast=&quot;ÎßëÏùÄ Í≥†Îîï&quot; w:h-ansi=&quot;Cambria Math&quot; w:cs=&quot;Calibri&quot;/&gt;&lt;wx:font wx:val=&quot;Cambria Math&quot;/&gt;&lt;w:i/&gt;&lt;w:i-cs/&gt;&lt;/w:rPr&gt;&lt;/m:ctrlPr&gt;&lt;/m:naryPr&gt;&lt;m:sub&gt;&lt;m:r&gt;&lt;w:rPr&gt;&lt;w:rFonts w:ascii=&quot;Cambria Math&quot; w:h-ansi=&quot;Cambria Math&quot;/&gt;&lt;wx:font wx:val=&quot;Cambria Math&quot;/&gt;&lt;w:i/&gt;&lt;w:i-cs/&gt;&lt;/w:rPr&gt;&lt;m:t&gt;n=1&lt;/m:t&gt;&lt;/m:r&gt;&lt;/m:sub&gt;&lt;m:sup&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N&lt;/m:t&gt;&lt;/m:r&gt;&lt;/m:e&gt;&lt;m:sub&gt;&lt;m:r&gt;&lt;w:rPr&gt;&lt;w:rFonts w:ascii=&quot;Cambria Math&quot; w:h-ansi=&quot;Cambria Math&quot;/&gt;&lt;wx:font wx:val=&quot;Cambria Math&quot;/&gt;&lt;w:i/&gt;&lt;w:i-cs/&gt;&lt;/w:rPr&gt;&lt;m:t&gt;TRP&lt;/m:t&gt;&lt;/m:r&gt;&lt;/m:sub&gt;&lt;/m:sSub&gt;&lt;/m:sup&gt;&lt;m:e&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L&lt;/m:t&gt;&lt;/m:r&gt;&lt;/m:e&gt;&lt;m:sub&gt;&lt;m:r&gt;&lt;w:rPr&gt;&lt;w:rFonts w:ascii=&quot;Cambria Math&quot; w:h-ansi=&quot;Cambria Math&quot;/&gt;&lt;wx:font wx:val=&quot;Cambria Math&quot;/&gt;&lt;w:i/&gt;&lt;w:i-cs/&gt;&lt;/w:rPr&gt;&lt;m:t&gt;n&lt;/m:t&gt;&lt;/m:r&gt;&lt;/m:sub&gt;&lt;/m:sSub&gt;&lt;/m:e&gt;&lt;/m:nary&gt;&lt;m:r&gt;&lt;w:rPr&gt;&lt;w:rFonts w:ascii=&quot;Cambria Math&quot; w:h-ansi=&quot;Cambria Math&quot;/&gt;&lt;wx:font wx:val=&quot;Cambria Math&quot;/&gt;&lt;w:i/&gt;&lt;w:i-cs/&gt;&lt;/w:rPr&gt;&lt;m:t&gt;)&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3" o:title="" chromakey="white"/>
                </v:shape>
              </w:pict>
            </w:r>
            <w:r w:rsidRPr="002A3228">
              <w:rPr>
                <w:rFonts w:ascii="Times New Roman" w:hAnsi="Times New Roman"/>
                <w:color w:val="1F497D"/>
                <w:szCs w:val="20"/>
              </w:rPr>
              <w:fldChar w:fldCharType="end"/>
            </w:r>
            <w:r w:rsidRPr="002A3228">
              <w:rPr>
                <w:rFonts w:ascii="Times New Roman" w:hAnsi="Times New Roman"/>
                <w:color w:val="1F497D"/>
                <w:szCs w:val="20"/>
              </w:rPr>
              <w:t xml:space="preserve"> </w:t>
            </w:r>
            <w:r w:rsidRPr="002A3228">
              <w:rPr>
                <w:rFonts w:ascii="Times New Roman" w:hAnsi="Times New Roman"/>
                <w:szCs w:val="20"/>
              </w:rPr>
              <w:t>where the maximum is taken over the N</w:t>
            </w:r>
            <w:r w:rsidRPr="002A3228">
              <w:rPr>
                <w:rFonts w:ascii="Times New Roman" w:hAnsi="Times New Roman"/>
                <w:szCs w:val="20"/>
                <w:vertAlign w:val="subscript"/>
              </w:rPr>
              <w:t>L</w:t>
            </w:r>
            <w:r w:rsidRPr="002A3228">
              <w:rPr>
                <w:rFonts w:ascii="Times New Roman" w:hAnsi="Times New Roman"/>
                <w:szCs w:val="20"/>
              </w:rPr>
              <w:t xml:space="preserve"> configured {L</w:t>
            </w:r>
            <w:r w:rsidRPr="002A3228">
              <w:rPr>
                <w:rFonts w:ascii="Times New Roman" w:hAnsi="Times New Roman"/>
                <w:szCs w:val="20"/>
                <w:vertAlign w:val="subscript"/>
              </w:rPr>
              <w:t>n</w:t>
            </w:r>
            <w:r w:rsidRPr="002A3228">
              <w:rPr>
                <w:rFonts w:ascii="Times New Roman" w:hAnsi="Times New Roman"/>
                <w:szCs w:val="20"/>
              </w:rPr>
              <w:t xml:space="preserve">} combinations </w:t>
            </w:r>
          </w:p>
          <w:p w14:paraId="7D8BC640" w14:textId="77777777" w:rsidR="002A3228" w:rsidRPr="002A3228" w:rsidRDefault="002A3228" w:rsidP="002A3228">
            <w:pPr>
              <w:pStyle w:val="ListParagraph"/>
              <w:numPr>
                <w:ilvl w:val="0"/>
                <w:numId w:val="49"/>
              </w:numPr>
              <w:snapToGrid w:val="0"/>
              <w:ind w:leftChars="0"/>
              <w:rPr>
                <w:rFonts w:ascii="Times New Roman" w:hAnsi="Times New Roman"/>
                <w:szCs w:val="20"/>
              </w:rPr>
            </w:pPr>
            <w:r w:rsidRPr="002A3228">
              <w:rPr>
                <w:rFonts w:ascii="Times New Roman" w:hAnsi="Times New Roman"/>
                <w:szCs w:val="20"/>
              </w:rPr>
              <w:t xml:space="preserve">For Rel-17 FeType-II-based:  </w:t>
            </w:r>
          </w:p>
          <w:p w14:paraId="764192F0" w14:textId="77777777" w:rsidR="002A3228" w:rsidRPr="002A3228" w:rsidRDefault="002A3228" w:rsidP="002A3228">
            <w:pPr>
              <w:pStyle w:val="ListParagraph"/>
              <w:numPr>
                <w:ilvl w:val="1"/>
                <w:numId w:val="49"/>
              </w:numPr>
              <w:snapToGrid w:val="0"/>
              <w:ind w:leftChars="0"/>
              <w:rPr>
                <w:rFonts w:ascii="Times New Roman" w:hAnsi="Times New Roman"/>
                <w:szCs w:val="20"/>
              </w:rPr>
            </w:pPr>
            <w:r w:rsidRPr="002A3228">
              <w:rPr>
                <w:rFonts w:ascii="Times New Roman" w:hAnsi="Times New Roman"/>
                <w:color w:val="1F497D"/>
                <w:szCs w:val="20"/>
              </w:rPr>
              <w:fldChar w:fldCharType="begin"/>
            </w:r>
            <w:r w:rsidRPr="002A3228">
              <w:rPr>
                <w:rFonts w:ascii="Times New Roman" w:hAnsi="Times New Roman"/>
                <w:color w:val="1F497D"/>
                <w:szCs w:val="20"/>
              </w:rPr>
              <w:instrText xml:space="preserve"> QUOTE </w:instrText>
            </w:r>
            <w:r w:rsidR="00D1754C">
              <w:rPr>
                <w:rFonts w:ascii="Times New Roman" w:hAnsi="Times New Roman"/>
                <w:noProof/>
                <w:position w:val="-8"/>
                <w:szCs w:val="20"/>
              </w:rPr>
              <w:pict w14:anchorId="429A7E95">
                <v:shape id="_x0000_i1322" type="#_x0000_t75" alt="" style="width:96.6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A7FB0&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A7FB0&quot; wsp:rsidP=&quot;007A7FB0&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Œ≤M&lt;/m:t&gt;&lt;/m:r&gt;&lt;m:nary&gt;&lt;m:naryPr&gt;&lt;m:chr m:val=&quot;‚àë&quot;/&gt;&lt;m:limLoc m:val=&quot;undOvr&quot;/&gt;&lt;m:ctrlPr&gt;&lt;w:rPr&gt;&lt;w:rFonts w:ascii=&quot;Cambria Math&quot; w:fareast=&quot;ÎßëÏùÄ Í≥†Îîï&quot; w:h-ansi=&quot;Cambria Math&quot; w:cs=&quot;Calibri&quot;/&gt;&lt;wx:font wx:val=&quot;Cambria Math&quot;/&gt;&lt;w:i/&gt;&lt;w:i-cs/&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œÉ(n)&lt;/m:t&gt;&lt;/m:r&gt;&lt;/m:sub&gt;&lt;/m:sSub&gt;&lt;/m:e&gt;&lt;/m:nary&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4" o:title="" chromakey="white"/>
                </v:shape>
              </w:pict>
            </w:r>
            <w:r w:rsidRPr="002A3228">
              <w:rPr>
                <w:rFonts w:ascii="Times New Roman" w:hAnsi="Times New Roman"/>
                <w:color w:val="1F497D"/>
                <w:szCs w:val="20"/>
              </w:rPr>
              <w:instrText xml:space="preserve"> </w:instrText>
            </w:r>
            <w:r w:rsidRPr="002A3228">
              <w:rPr>
                <w:rFonts w:ascii="Times New Roman" w:hAnsi="Times New Roman"/>
                <w:color w:val="1F497D"/>
                <w:szCs w:val="20"/>
              </w:rPr>
              <w:fldChar w:fldCharType="separate"/>
            </w:r>
            <w:r w:rsidR="00D1754C">
              <w:rPr>
                <w:rFonts w:ascii="Times New Roman" w:hAnsi="Times New Roman"/>
                <w:noProof/>
                <w:position w:val="-8"/>
                <w:szCs w:val="20"/>
              </w:rPr>
              <w:pict w14:anchorId="0B3F6B2D">
                <v:shape id="_x0000_i1321" type="#_x0000_t75" alt="" style="width:96.6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A7FB0&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A7FB0&quot; wsp:rsidP=&quot;007A7FB0&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Œ≤M&lt;/m:t&gt;&lt;/m:r&gt;&lt;m:nary&gt;&lt;m:naryPr&gt;&lt;m:chr m:val=&quot;‚àë&quot;/&gt;&lt;m:limLoc m:val=&quot;undOvr&quot;/&gt;&lt;m:ctrlPr&gt;&lt;w:rPr&gt;&lt;w:rFonts w:ascii=&quot;Cambria Math&quot; w:fareast=&quot;ÎßëÏùÄ Í≥†Îîï&quot; w:h-ansi=&quot;Cambria Math&quot; w:cs=&quot;Calibri&quot;/&gt;&lt;wx:font wx:val=&quot;Cambria Math&quot;/&gt;&lt;w:i/&gt;&lt;w:i-cs/&gt;&lt;/w:rPr&gt;&lt;/m:ctrlPr&gt;&lt;/m:naryPr&gt;&lt;m:sub&gt;&lt;m:r&gt;&lt;w:rPr&gt;&lt;w:rFonts w:ascii=&quot;Cambria Math&quot; w:h-ansi=&quot;Cambria Math&quot;/&gt;&lt;wx:font wx:val=&quot;Cambria Math&quot;/&gt;&lt;w:i/&gt;&lt;w:i-cs/&gt;&lt;/w:rPr&gt;&lt;m:t&gt;n=1&lt;/m:t&gt;&lt;/m:r&gt;&lt;/m:sub&gt;&lt;m:sup&gt;&lt;m:r&gt;&lt;w:rPr&gt;&lt;w:rFonts w:ascii=&quot;Cambria Math&quot; w:h-ansi=&quot;Cambria Math&quot;/&gt;&lt;wx:font wx:val=&quot;Cambria Math&quot;/&gt;&lt;w:i/&gt;&lt;w:i-cs/&gt;&lt;/w:rPr&gt;&lt;m:t&gt;N&lt;/m:t&gt;&lt;/m:r&gt;&lt;/m:sup&gt;&lt;m:e&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œÉ(n)&lt;/m:t&gt;&lt;/m:r&gt;&lt;/m:sub&gt;&lt;/m:sSub&gt;&lt;/m:e&gt;&lt;/m:nary&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4" o:title="" chromakey="white"/>
                </v:shape>
              </w:pict>
            </w:r>
            <w:r w:rsidRPr="002A3228">
              <w:rPr>
                <w:rFonts w:ascii="Times New Roman" w:hAnsi="Times New Roman"/>
                <w:color w:val="1F497D"/>
                <w:szCs w:val="20"/>
              </w:rPr>
              <w:fldChar w:fldCharType="end"/>
            </w:r>
            <w:r w:rsidRPr="002A3228">
              <w:rPr>
                <w:rFonts w:ascii="Times New Roman" w:hAnsi="Times New Roman"/>
                <w:color w:val="1F497D"/>
                <w:szCs w:val="20"/>
              </w:rPr>
              <w:t xml:space="preserve"> </w:t>
            </w:r>
            <w:r w:rsidRPr="002A3228">
              <w:rPr>
                <w:rFonts w:ascii="Times New Roman" w:hAnsi="Times New Roman"/>
                <w:szCs w:val="20"/>
              </w:rPr>
              <w:t xml:space="preserve">where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4FA16243">
                <v:shape id="_x0000_i1320" type="#_x0000_t75" alt="" style="width:90.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77792&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77792&quot; wsp:rsidP=&quot;00977792&quot;&gt;&lt;m:oMathPara&gt;&lt;m:oMath&gt;&lt;m:r&gt;&lt;w:rPr&gt;&lt;w:rFonts w:ascii=&quot;Cambria Math&quot; w:h-ansi=&quot;Cambria Math&quot;/&gt;&lt;wx:font wx:val=&quot;Cambria Math&quot;/&gt;&lt;w:i/&gt;&lt;w:i-cs/&gt;&lt;w:color w:val=&quot;FF0000&quot;/&gt;&lt;/w:rPr&gt;&lt;m:t&gt;{œÉ(1),œÉ(2),‚Ä¶,œÉ(N)}&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24BEF4AF">
                <v:shape id="_x0000_i1319" type="#_x0000_t75" alt="" style="width:90.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77792&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77792&quot; wsp:rsidP=&quot;00977792&quot;&gt;&lt;m:oMathPara&gt;&lt;m:oMath&gt;&lt;m:r&gt;&lt;w:rPr&gt;&lt;w:rFonts w:ascii=&quot;Cambria Math&quot; w:h-ansi=&quot;Cambria Math&quot;/&gt;&lt;wx:font wx:val=&quot;Cambria Math&quot;/&gt;&lt;w:i/&gt;&lt;w:i-cs/&gt;&lt;w:color w:val=&quot;FF0000&quot;/&gt;&lt;/w:rPr&gt;&lt;m:t&gt;{œÉ(1),œÉ(2),‚Ä¶,œÉ(N)}&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5" o:title="" chromakey="white"/>
                </v:shape>
              </w:pict>
            </w:r>
            <w:r w:rsidRPr="002A3228">
              <w:rPr>
                <w:rFonts w:ascii="Times New Roman" w:hAnsi="Times New Roman"/>
                <w:szCs w:val="20"/>
              </w:rPr>
              <w:fldChar w:fldCharType="end"/>
            </w:r>
            <w:r w:rsidRPr="002A3228">
              <w:rPr>
                <w:rFonts w:ascii="Times New Roman" w:hAnsi="Times New Roman"/>
                <w:szCs w:val="20"/>
              </w:rPr>
              <w:t xml:space="preserve"> represents the indices of the N selected CSI-RS resources (out of the N</w:t>
            </w:r>
            <w:r w:rsidRPr="002A3228">
              <w:rPr>
                <w:rFonts w:ascii="Times New Roman" w:hAnsi="Times New Roman"/>
                <w:szCs w:val="20"/>
                <w:vertAlign w:val="subscript"/>
              </w:rPr>
              <w:t xml:space="preserve">TRP </w:t>
            </w:r>
            <w:r w:rsidRPr="002A3228">
              <w:rPr>
                <w:rFonts w:ascii="Times New Roman" w:hAnsi="Times New Roman"/>
                <w:szCs w:val="20"/>
              </w:rPr>
              <w:t>configured CSI-RS resources)</w:t>
            </w:r>
          </w:p>
          <w:p w14:paraId="4CAEED9C" w14:textId="77777777" w:rsidR="002A3228" w:rsidRPr="002A3228" w:rsidRDefault="002A3228" w:rsidP="002A3228">
            <w:pPr>
              <w:pStyle w:val="ListParagraph"/>
              <w:numPr>
                <w:ilvl w:val="1"/>
                <w:numId w:val="49"/>
              </w:numPr>
              <w:snapToGrid w:val="0"/>
              <w:ind w:leftChars="0"/>
              <w:rPr>
                <w:rFonts w:ascii="Times New Roman" w:hAnsi="Times New Roman"/>
                <w:szCs w:val="20"/>
              </w:rPr>
            </w:pPr>
            <w:r w:rsidRPr="002A3228">
              <w:rPr>
                <w:rFonts w:ascii="Times New Roman" w:hAnsi="Times New Roman"/>
                <w:szCs w:val="20"/>
              </w:rPr>
              <w:lastRenderedPageBreak/>
              <w:t xml:space="preserve">The payload of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6"/>
                <w:szCs w:val="20"/>
              </w:rPr>
              <w:pict w14:anchorId="1F83B09F">
                <v:shape id="_x0000_i1318" type="#_x0000_t75" alt="" style="width:32.8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135&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54135&quot; wsp:rsidP=&quot;00A54135&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NZ,TOT&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6"/>
                <w:szCs w:val="20"/>
              </w:rPr>
              <w:pict w14:anchorId="2CB41A12">
                <v:shape id="_x0000_i1317" type="#_x0000_t75" alt="" style="width:32.8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135&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54135&quot; wsp:rsidP=&quot;00A54135&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NZ,TOT&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2"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determined by </w:t>
            </w:r>
            <w:r w:rsidRPr="002A3228">
              <w:rPr>
                <w:rFonts w:ascii="Times New Roman" w:hAnsi="Times New Roman"/>
                <w:color w:val="1F497D"/>
                <w:szCs w:val="20"/>
              </w:rPr>
              <w:fldChar w:fldCharType="begin"/>
            </w:r>
            <w:r w:rsidRPr="002A3228">
              <w:rPr>
                <w:rFonts w:ascii="Times New Roman" w:hAnsi="Times New Roman"/>
                <w:color w:val="1F497D"/>
                <w:szCs w:val="20"/>
              </w:rPr>
              <w:instrText xml:space="preserve"> QUOTE </w:instrText>
            </w:r>
            <w:r w:rsidR="00D1754C">
              <w:rPr>
                <w:rFonts w:ascii="Times New Roman" w:hAnsi="Times New Roman"/>
                <w:noProof/>
                <w:position w:val="-8"/>
                <w:szCs w:val="20"/>
              </w:rPr>
              <w:pict w14:anchorId="359C5B7B">
                <v:shape id="_x0000_i1316" type="#_x0000_t75" alt="" style="width:98.4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3845&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83845&quot; wsp:rsidP=&quot;00B83845&quot;&gt;&lt;m:oMathPara&gt;&lt;m:oMath&gt;&lt;m:r&gt;&lt;w:rPr&gt;&lt;w:rFonts w:ascii=&quot;Cambria Math&quot; w:h-ansi=&quot;Cambria Math&quot;/&gt;&lt;wx:font wx:val=&quot;Cambria Math&quot;/&gt;&lt;w:i/&gt;&lt;w:i-cs/&gt;&lt;/w:rPr&gt;&lt;m:t&gt;2&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Œ≤M&lt;/m:t&gt;&lt;/m:r&gt;&lt;m:func&gt;&lt;m:funcPr&gt;&lt;m:ctrlPr&gt;&lt;w:rPr&gt;&lt;w:rFonts w:ascii=&quot;Cambria Math&quot; w:fareast=&quot;ÎßëÏùÄ Í≥†Îîï&quot; w:h-ansi=&quot;Cambria Math&quot; w:cs=&quot;Calibri&quot;/&gt;&lt;wx:font wx:val=&quot;Cambria Math&quot;/&gt;&lt;w:i/&gt;&lt;w:i-cs/&gt;&lt;/w:rPr&gt;&lt;/m:ctrlPr&gt;&lt;/m:funcPr&gt;&lt;m:fName&gt;&lt;m:r&gt;&lt;m:rPr&gt;&lt;m:sty m:val=&quot;p&quot;/&gt;&lt;/m:rPr&gt;&lt;w:rPr&gt;&lt;w:rFonts w:ascii=&quot;Cambria Math&quot; w:h-ansi=&quot;Cambria Math&quot;/&gt;&lt;wx:font wx:val=&quot;Cambria Math&quot;/&gt;&lt;/w:rPr&gt;&lt;m:t&gt;max&lt;/m:t&gt;&lt;/m:r&gt;&lt;/m:fName&gt;&lt;m:e&gt;&lt;m:r&gt;&lt;w:rPr&gt;&lt;w:rFonts w:ascii=&quot;Cambria Math&quot; w:h-ansi=&quot;Cambria Math&quot;/&gt;&lt;wx:font wx:val=&quot;Cambria Math&quot;/&gt;&lt;w:i/&gt;&lt;w:i-cs/&gt;&lt;/w:rPr&gt;&lt;m:t&gt;(&lt;/m:t&gt;&lt;/m:r&gt;&lt;m:nary&gt;&lt;m:naryPr&gt;&lt;m:chr m:val=&quot;‚àë&quot;/&gt;&lt;m:limLoc m:val=&quot;undOvr&quot;/&gt;&lt;m:ctrlPr&gt;&lt;w:rPr&gt;&lt;w:rFonts w:ascii=&quot;Cambria Math&quot; w:fareast=&quot;ÎßëÏùÄ Í≥†Îîï&quot; w:h-ansi=&quot;Cambria Math&quot; w:cs=&quot;Calibri&quot;/&gt;&lt;wx:font wx:val=&quot;Cambria Math&quot;/&gt;&lt;w:i/&gt;&lt;w:i-cs/&gt;&lt;w:color w:val=&quot;FF0000&quot;/&gt;&lt;/w:rPr&gt;&lt;/m:ctrlPr&gt;&lt;/m:naryPr&gt;&lt;m:sub&gt;&lt;m:r&gt;&lt;w:rPr&gt;&lt;w:rFonts w:ascii=&quot;Cambria Math&quot; w:h-ansi=&quot;Cambria Math&quot;/&gt;&lt;wx:font wx:val=&quot;Cambria Math&quot;/&gt;&lt;w:i/&gt;&lt;w:i-cs/&gt;&lt;w:color w:val=&quot;FF0000&quot;/&gt;&lt;/w:rPr&gt;&lt;m:t&gt;n=1&lt;/m:t&gt;&lt;/m:r&gt;&lt;/m:sub&gt;&lt;m:sup&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N&lt;/m:t&gt;&lt;/m:r&gt;&lt;/m:e&gt;&lt;m:sub&gt;&lt;m:r&gt;&lt;w:rPr&gt;&lt;w:rFonts w:ascii=&quot;Cambria Math&quot; w:h-ansi=&quot;Cambria Math&quot;/&gt;&lt;wx:font wx:val=&quot;Cambria Math&quot;/&gt;&lt;w:i/&gt;&lt;w:i-cs/&gt;&lt;w:color w:val=&quot;FF0000&quot;/&gt;&lt;/w:rPr&gt;&lt;m:t&gt;TRP&lt;/m:t&gt;&lt;/m:r&gt;&lt;/m:sub&gt;&lt;/m:sSub&gt;&lt;/m:sup&gt;&lt;m:e&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K&lt;/m:t&gt;&lt;/m:r&gt;&lt;/m:e&gt;&lt;m:sub&gt;&lt;m:r&gt;&lt;w:rPr&gt;&lt;w:rFonts w:ascii=&quot;Cambria Math&quot; w:h-ansi=&quot;Cambria Math&quot;/&gt;&lt;wx:font wx:val=&quot;Cambria Math&quot;/&gt;&lt;w:i/&gt;&lt;w:i-cs/&gt;&lt;w:color w:val=&quot;FF0000&quot;/&gt;&lt;/w:rPr&gt;&lt;m:t&gt;1,n&lt;/m:t&gt;&lt;/m:r&gt;&lt;/m:sub&gt;&lt;/m:sSub&gt;&lt;m:r&gt;&lt;w:rPr&gt;&lt;w:rFonts w:ascii=&quot;Cambria Math&quot; w:h-ansi=&quot;Cambria Math&quot;/&gt;&lt;wx:font wx:val=&quot;Cambria Math&quot;/&gt;&lt;w:i/&gt;&lt;w:i-cs/&gt;&lt;w:color w:val=&quot;FF0000&quot;/&gt;&lt;/w:rPr&gt;&lt;m:t&gt;)&lt;/m:t&gt;&lt;/m:r&gt;&lt;/m:e&gt;&lt;/m:nary&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6" o:title="" chromakey="white"/>
                </v:shape>
              </w:pict>
            </w:r>
            <w:r w:rsidRPr="002A3228">
              <w:rPr>
                <w:rFonts w:ascii="Times New Roman" w:hAnsi="Times New Roman"/>
                <w:color w:val="1F497D"/>
                <w:szCs w:val="20"/>
              </w:rPr>
              <w:instrText xml:space="preserve"> </w:instrText>
            </w:r>
            <w:r w:rsidRPr="002A3228">
              <w:rPr>
                <w:rFonts w:ascii="Times New Roman" w:hAnsi="Times New Roman"/>
                <w:color w:val="1F497D"/>
                <w:szCs w:val="20"/>
              </w:rPr>
              <w:fldChar w:fldCharType="separate"/>
            </w:r>
            <w:r w:rsidR="00D1754C">
              <w:rPr>
                <w:rFonts w:ascii="Times New Roman" w:hAnsi="Times New Roman"/>
                <w:noProof/>
                <w:position w:val="-8"/>
                <w:szCs w:val="20"/>
              </w:rPr>
              <w:pict w14:anchorId="031E2404">
                <v:shape id="_x0000_i1315" type="#_x0000_t75" alt="" style="width:98.4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3845&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83845&quot; wsp:rsidP=&quot;00B83845&quot;&gt;&lt;m:oMathPara&gt;&lt;m:oMath&gt;&lt;m:r&gt;&lt;w:rPr&gt;&lt;w:rFonts w:ascii=&quot;Cambria Math&quot; w:h-ansi=&quot;Cambria Math&quot;/&gt;&lt;wx:font wx:val=&quot;Cambria Math&quot;/&gt;&lt;w:i/&gt;&lt;w:i-cs/&gt;&lt;/w:rPr&gt;&lt;m:t&gt;2&lt;/m:t&gt;&lt;/m:r&gt;&lt;m:d&gt;&lt;m:dPr&gt;&lt;m:begChr m:val=&quot;‚åà&quot;/&gt;&lt;m:endChr m:val=&quot;‚åâ&quot;/&gt;&lt;m:ctrlPr&gt;&lt;w:rPr&gt;&lt;w:rFonts w:ascii=&quot;Cambria Math&quot; w:fareast=&quot;ÎßëÏùÄ Í≥†Îîï&quot; w:h-ansi=&quot;Cambria Math&quot; w:cs=&quot;Calibri&quot;/&gt;&lt;wx:font wx:val=&quot;Cambria Math&quot;/&gt;&lt;w:i/&gt;&lt;w:i-cs/&gt;&lt;w:color w:val=&quot;1F497D&quot;/&gt;&lt;/w:rPr&gt;&lt;/m:ctrlPr&gt;&lt;/m:dPr&gt;&lt;m:e&gt;&lt;m:r&gt;&lt;w:rPr&gt;&lt;w:rFonts w:ascii=&quot;Cambria Math&quot; w:h-ansi=&quot;Cambria Math&quot;/&gt;&lt;wx:font wx:val=&quot;Cambria Math&quot;/&gt;&lt;w:i/&gt;&lt;w:i-cs/&gt;&lt;/w:rPr&gt;&lt;m:t&gt;Œ≤M&lt;/m:t&gt;&lt;/m:r&gt;&lt;m:func&gt;&lt;m:funcPr&gt;&lt;m:ctrlPr&gt;&lt;w:rPr&gt;&lt;w:rFonts w:ascii=&quot;Cambria Math&quot; w:fareast=&quot;ÎßëÏùÄ Í≥†Îîï&quot; w:h-ansi=&quot;Cambria Math&quot; w:cs=&quot;Calibri&quot;/&gt;&lt;wx:font wx:val=&quot;Cambria Math&quot;/&gt;&lt;w:i/&gt;&lt;w:i-cs/&gt;&lt;/w:rPr&gt;&lt;/m:ctrlPr&gt;&lt;/m:funcPr&gt;&lt;m:fName&gt;&lt;m:r&gt;&lt;m:rPr&gt;&lt;m:sty m:val=&quot;p&quot;/&gt;&lt;/m:rPr&gt;&lt;w:rPr&gt;&lt;w:rFonts w:ascii=&quot;Cambria Math&quot; w:h-ansi=&quot;Cambria Math&quot;/&gt;&lt;wx:font wx:val=&quot;Cambria Math&quot;/&gt;&lt;/w:rPr&gt;&lt;m:t&gt;max&lt;/m:t&gt;&lt;/m:r&gt;&lt;/m:fName&gt;&lt;m:e&gt;&lt;m:r&gt;&lt;w:rPr&gt;&lt;w:rFonts w:ascii=&quot;Cambria Math&quot; w:h-ansi=&quot;Cambria Math&quot;/&gt;&lt;wx:font wx:val=&quot;Cambria Math&quot;/&gt;&lt;w:i/&gt;&lt;w:i-cs/&gt;&lt;/w:rPr&gt;&lt;m:t&gt;(&lt;/m:t&gt;&lt;/m:r&gt;&lt;m:nary&gt;&lt;m:naryPr&gt;&lt;m:chr m:val=&quot;‚àë&quot;/&gt;&lt;m:limLoc m:val=&quot;undOvr&quot;/&gt;&lt;m:ctrlPr&gt;&lt;w:rPr&gt;&lt;w:rFonts w:ascii=&quot;Cambria Math&quot; w:fareast=&quot;ÎßëÏùÄ Í≥†Îîï&quot; w:h-ansi=&quot;Cambria Math&quot; w:cs=&quot;Calibri&quot;/&gt;&lt;wx:font wx:val=&quot;Cambria Math&quot;/&gt;&lt;w:i/&gt;&lt;w:i-cs/&gt;&lt;w:color w:val=&quot;FF0000&quot;/&gt;&lt;/w:rPr&gt;&lt;/m:ctrlPr&gt;&lt;/m:naryPr&gt;&lt;m:sub&gt;&lt;m:r&gt;&lt;w:rPr&gt;&lt;w:rFonts w:ascii=&quot;Cambria Math&quot; w:h-ansi=&quot;Cambria Math&quot;/&gt;&lt;wx:font wx:val=&quot;Cambria Math&quot;/&gt;&lt;w:i/&gt;&lt;w:i-cs/&gt;&lt;w:color w:val=&quot;FF0000&quot;/&gt;&lt;/w:rPr&gt;&lt;m:t&gt;n=1&lt;/m:t&gt;&lt;/m:r&gt;&lt;/m:sub&gt;&lt;m:sup&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N&lt;/m:t&gt;&lt;/m:r&gt;&lt;/m:e&gt;&lt;m:sub&gt;&lt;m:r&gt;&lt;w:rPr&gt;&lt;w:rFonts w:ascii=&quot;Cambria Math&quot; w:h-ansi=&quot;Cambria Math&quot;/&gt;&lt;wx:font wx:val=&quot;Cambria Math&quot;/&gt;&lt;w:i/&gt;&lt;w:i-cs/&gt;&lt;w:color w:val=&quot;FF0000&quot;/&gt;&lt;/w:rPr&gt;&lt;m:t&gt;TRP&lt;/m:t&gt;&lt;/m:r&gt;&lt;/m:sub&gt;&lt;/m:sSub&gt;&lt;/m:sup&gt;&lt;m:e&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K&lt;/m:t&gt;&lt;/m:r&gt;&lt;/m:e&gt;&lt;m:sub&gt;&lt;m:r&gt;&lt;w:rPr&gt;&lt;w:rFonts w:ascii=&quot;Cambria Math&quot; w:h-ansi=&quot;Cambria Math&quot;/&gt;&lt;wx:font wx:val=&quot;Cambria Math&quot;/&gt;&lt;w:i/&gt;&lt;w:i-cs/&gt;&lt;w:color w:val=&quot;FF0000&quot;/&gt;&lt;/w:rPr&gt;&lt;m:t&gt;1,n&lt;/m:t&gt;&lt;/m:r&gt;&lt;/m:sub&gt;&lt;/m:sSub&gt;&lt;m:r&gt;&lt;w:rPr&gt;&lt;w:rFonts w:ascii=&quot;Cambria Math&quot; w:h-ansi=&quot;Cambria Math&quot;/&gt;&lt;wx:font wx:val=&quot;Cambria Math&quot;/&gt;&lt;w:i/&gt;&lt;w:i-cs/&gt;&lt;w:color w:val=&quot;FF0000&quot;/&gt;&lt;/w:rPr&gt;&lt;m:t&gt;)&lt;/m:t&gt;&lt;/m:r&gt;&lt;/m:e&gt;&lt;/m:nary&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6" o:title="" chromakey="white"/>
                </v:shape>
              </w:pict>
            </w:r>
            <w:r w:rsidRPr="002A3228">
              <w:rPr>
                <w:rFonts w:ascii="Times New Roman" w:hAnsi="Times New Roman"/>
                <w:color w:val="1F497D"/>
                <w:szCs w:val="20"/>
              </w:rPr>
              <w:fldChar w:fldCharType="end"/>
            </w:r>
            <w:r w:rsidRPr="002A3228">
              <w:rPr>
                <w:rFonts w:ascii="Times New Roman" w:hAnsi="Times New Roman"/>
                <w:color w:val="1F497D"/>
                <w:szCs w:val="20"/>
              </w:rPr>
              <w:t xml:space="preserve"> </w:t>
            </w:r>
            <w:r w:rsidRPr="002A3228">
              <w:rPr>
                <w:rFonts w:ascii="Times New Roman" w:hAnsi="Times New Roman"/>
                <w:szCs w:val="20"/>
              </w:rPr>
              <w:t>where the maximum is taken over the N</w:t>
            </w:r>
            <w:r w:rsidRPr="002A3228">
              <w:rPr>
                <w:rFonts w:ascii="Times New Roman" w:hAnsi="Times New Roman"/>
                <w:szCs w:val="20"/>
                <w:vertAlign w:val="subscript"/>
              </w:rPr>
              <w:t>L</w:t>
            </w:r>
            <w:r w:rsidRPr="002A3228">
              <w:rPr>
                <w:rFonts w:ascii="Times New Roman" w:hAnsi="Times New Roman"/>
                <w:szCs w:val="20"/>
              </w:rPr>
              <w:t xml:space="preserve"> configured {a</w:t>
            </w:r>
            <w:r w:rsidRPr="002A3228">
              <w:rPr>
                <w:rFonts w:ascii="Times New Roman" w:hAnsi="Times New Roman"/>
                <w:szCs w:val="20"/>
                <w:vertAlign w:val="subscript"/>
              </w:rPr>
              <w:t>n</w:t>
            </w:r>
            <w:r w:rsidRPr="002A3228">
              <w:rPr>
                <w:rFonts w:ascii="Times New Roman" w:hAnsi="Times New Roman"/>
                <w:szCs w:val="20"/>
              </w:rPr>
              <w:t xml:space="preserve">} combinations </w:t>
            </w:r>
          </w:p>
          <w:p w14:paraId="6DDE4D37" w14:textId="77777777" w:rsidR="002A3228" w:rsidRPr="002A3228" w:rsidRDefault="002A3228" w:rsidP="002A3228">
            <w:pPr>
              <w:pStyle w:val="ListParagraph"/>
              <w:numPr>
                <w:ilvl w:val="1"/>
                <w:numId w:val="49"/>
              </w:numPr>
              <w:snapToGrid w:val="0"/>
              <w:ind w:leftChars="0"/>
              <w:rPr>
                <w:rFonts w:ascii="Times New Roman" w:hAnsi="Times New Roman"/>
                <w:szCs w:val="20"/>
              </w:rPr>
            </w:pPr>
            <w:r w:rsidRPr="002A3228">
              <w:rPr>
                <w:rFonts w:ascii="Times New Roman" w:hAnsi="Times New Roman"/>
                <w:szCs w:val="20"/>
              </w:rPr>
              <w:t xml:space="preserve">Note: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6"/>
                <w:szCs w:val="20"/>
              </w:rPr>
              <w:pict w14:anchorId="7643AAE0">
                <v:shape id="_x0000_i1314" type="#_x0000_t75" alt="" style="width:70.2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57D9D&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57D9D&quot; wsp:rsidP=&quot;00657D9D&quot;&gt;&lt;m:oMathPara&gt;&lt;m:oMath&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K&lt;/m:t&gt;&lt;/m:r&gt;&lt;/m:e&gt;&lt;m:sub&gt;&lt;m:r&gt;&lt;w:rPr&gt;&lt;w:rFonts w:ascii=&quot;Cambria Math&quot; w:h-ansi=&quot;Cambria Math&quot;/&gt;&lt;wx:font wx:val=&quot;Cambria Math&quot;/&gt;&lt;w:i/&gt;&lt;w:i-cs/&gt;&lt;w:color w:val=&quot;FF0000&quot;/&gt;&lt;/w:rPr&gt;&lt;m:t&gt;1,n&lt;/m:t&gt;&lt;/m:r&gt;&lt;/m:sub&gt;&lt;/m:sSub&gt;&lt;m:r&gt;&lt;w:rPr&gt;&lt;w:rFonts w:ascii=&quot;Cambria Math&quot; w:h-ansi=&quot;Cambria Math&quot;/&gt;&lt;wx:font wx:val=&quot;Cambria Math&quot;/&gt;&lt;w:i/&gt;&lt;w:i-cs/&gt;&lt;w:color w:val=&quot;FF0000&quot;/&gt;&lt;/w:rPr&gt;&lt;m:t&gt;=&lt;/m:t&gt;&lt;/m:r&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Œ±&lt;/m:t&gt;&lt;/m:r&gt;&lt;/m:e&gt;&lt;m:sub&gt;&lt;m:r&gt;&lt;w:rPr&gt;&lt;w:rFonts w:ascii=&quot;Cambria Math&quot; w:h-ansi=&quot;Cambria Math&quot;/&gt;&lt;wx:font wx:val=&quot;Cambria Math&quot;/&gt;&lt;w:i/&gt;&lt;w:i-cs/&gt;&lt;w:color w:val=&quot;FF0000&quot;/&gt;&lt;/w:rPr&gt;&lt;m:t&gt;n&lt;/m:t&gt;&lt;/m:r&gt;&lt;/m:sub&gt;&lt;/m:sSub&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P&lt;/m:t&gt;&lt;/m:r&gt;&lt;/m:e&gt;&lt;m:sub&gt;&lt;m:r&gt;&lt;w:rPr&gt;&lt;w:rFonts w:ascii=&quot;Cambria Math&quot; w:h-ansi=&quot;Cambria Math&quot;/&gt;&lt;wx:font wx:val=&quot;Cambria Math&quot;/&gt;&lt;w:i/&gt;&lt;w:i-cs/&gt;&lt;w:color w:val=&quot;FF0000&quot;/&gt;&lt;/w:rPr&gt;&lt;m:t&gt;CSI-RS&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7"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6"/>
                <w:szCs w:val="20"/>
              </w:rPr>
              <w:pict w14:anchorId="0941D195">
                <v:shape id="_x0000_i1313" type="#_x0000_t75" alt="" style="width:70.2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57D9D&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57D9D&quot; wsp:rsidP=&quot;00657D9D&quot;&gt;&lt;m:oMathPara&gt;&lt;m:oMath&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K&lt;/m:t&gt;&lt;/m:r&gt;&lt;/m:e&gt;&lt;m:sub&gt;&lt;m:r&gt;&lt;w:rPr&gt;&lt;w:rFonts w:ascii=&quot;Cambria Math&quot; w:h-ansi=&quot;Cambria Math&quot;/&gt;&lt;wx:font wx:val=&quot;Cambria Math&quot;/&gt;&lt;w:i/&gt;&lt;w:i-cs/&gt;&lt;w:color w:val=&quot;FF0000&quot;/&gt;&lt;/w:rPr&gt;&lt;m:t&gt;1,n&lt;/m:t&gt;&lt;/m:r&gt;&lt;/m:sub&gt;&lt;/m:sSub&gt;&lt;m:r&gt;&lt;w:rPr&gt;&lt;w:rFonts w:ascii=&quot;Cambria Math&quot; w:h-ansi=&quot;Cambria Math&quot;/&gt;&lt;wx:font wx:val=&quot;Cambria Math&quot;/&gt;&lt;w:i/&gt;&lt;w:i-cs/&gt;&lt;w:color w:val=&quot;FF0000&quot;/&gt;&lt;/w:rPr&gt;&lt;m:t&gt;=&lt;/m:t&gt;&lt;/m:r&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Œ±&lt;/m:t&gt;&lt;/m:r&gt;&lt;/m:e&gt;&lt;m:sub&gt;&lt;m:r&gt;&lt;w:rPr&gt;&lt;w:rFonts w:ascii=&quot;Cambria Math&quot; w:h-ansi=&quot;Cambria Math&quot;/&gt;&lt;wx:font wx:val=&quot;Cambria Math&quot;/&gt;&lt;w:i/&gt;&lt;w:i-cs/&gt;&lt;w:color w:val=&quot;FF0000&quot;/&gt;&lt;/w:rPr&gt;&lt;m:t&gt;n&lt;/m:t&gt;&lt;/m:r&gt;&lt;/m:sub&gt;&lt;/m:sSub&gt;&lt;m:sSub&gt;&lt;m:sSubPr&gt;&lt;m:ctrlPr&gt;&lt;w:rPr&gt;&lt;w:rFonts w:ascii=&quot;Cambria Math&quot; w:fareast=&quot;ÎßëÏùÄ Í≥†Îîï&quot; w:h-ansi=&quot;Cambria Math&quot; w:cs=&quot;Calibri&quot;/&gt;&lt;wx:font wx:val=&quot;Cambria Math&quot;/&gt;&lt;w:i/&gt;&lt;w:i-cs/&gt;&lt;w:color w:val=&quot;FF0000&quot;/&gt;&lt;/w:rPr&gt;&lt;/m:ctrlPr&gt;&lt;/m:sSubPr&gt;&lt;m:e&gt;&lt;m:r&gt;&lt;w:rPr&gt;&lt;w:rFonts w:ascii=&quot;Cambria Math&quot; w:h-ansi=&quot;Cambria Math&quot;/&gt;&lt;wx:font wx:val=&quot;Cambria Math&quot;/&gt;&lt;w:i/&gt;&lt;w:i-cs/&gt;&lt;w:color w:val=&quot;FF0000&quot;/&gt;&lt;/w:rPr&gt;&lt;m:t&gt;P&lt;/m:t&gt;&lt;/m:r&gt;&lt;/m:e&gt;&lt;m:sub&gt;&lt;m:r&gt;&lt;w:rPr&gt;&lt;w:rFonts w:ascii=&quot;Cambria Math&quot; w:h-ansi=&quot;Cambria Math&quot;/&gt;&lt;wx:font wx:val=&quot;Cambria Math&quot;/&gt;&lt;w:i/&gt;&lt;w:i-cs/&gt;&lt;w:color w:val=&quot;FF0000&quot;/&gt;&lt;/w:rPr&gt;&lt;m:t&gt;CSI-RS&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27" o:title="" chromakey="white"/>
                </v:shape>
              </w:pict>
            </w:r>
            <w:r w:rsidRPr="002A3228">
              <w:rPr>
                <w:rFonts w:ascii="Times New Roman" w:hAnsi="Times New Roman"/>
                <w:szCs w:val="20"/>
              </w:rPr>
              <w:fldChar w:fldCharType="end"/>
            </w:r>
            <w:r w:rsidRPr="002A3228">
              <w:rPr>
                <w:rFonts w:ascii="Times New Roman" w:hAnsi="Times New Roman"/>
                <w:szCs w:val="20"/>
              </w:rPr>
              <w:t>.</w:t>
            </w:r>
          </w:p>
          <w:p w14:paraId="04452521" w14:textId="77777777" w:rsidR="002A3228" w:rsidRPr="002A3228" w:rsidRDefault="002A3228" w:rsidP="002A3228">
            <w:pPr>
              <w:rPr>
                <w:color w:val="1F497D"/>
                <w:sz w:val="20"/>
                <w:szCs w:val="20"/>
              </w:rPr>
            </w:pPr>
          </w:p>
          <w:p w14:paraId="6BAE1710"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10B7A3DF" w14:textId="77777777" w:rsidR="002A3228" w:rsidRPr="002A3228" w:rsidRDefault="002A3228" w:rsidP="002A3228">
            <w:pPr>
              <w:snapToGrid w:val="0"/>
              <w:rPr>
                <w:sz w:val="20"/>
                <w:szCs w:val="20"/>
              </w:rPr>
            </w:pPr>
            <w:r w:rsidRPr="002A3228">
              <w:rPr>
                <w:sz w:val="20"/>
                <w:szCs w:val="20"/>
              </w:rPr>
              <w:t xml:space="preserve">For the Rel-18 Type-II codebook refinement for CJT mTRP, regarding CSI calculation and measurement, </w:t>
            </w:r>
          </w:p>
          <w:p w14:paraId="70165A94" w14:textId="77777777" w:rsidR="002A3228" w:rsidRPr="002A3228" w:rsidRDefault="002A3228" w:rsidP="002A3228">
            <w:pPr>
              <w:pStyle w:val="ListParagraph"/>
              <w:numPr>
                <w:ilvl w:val="0"/>
                <w:numId w:val="172"/>
              </w:numPr>
              <w:snapToGrid w:val="0"/>
              <w:ind w:leftChars="0"/>
              <w:rPr>
                <w:rFonts w:ascii="Times New Roman" w:hAnsi="Times New Roman"/>
                <w:szCs w:val="20"/>
              </w:rPr>
            </w:pPr>
            <w:r w:rsidRPr="002A3228">
              <w:rPr>
                <w:rFonts w:ascii="Times New Roman" w:hAnsi="Times New Roman"/>
                <w:szCs w:val="20"/>
              </w:rPr>
              <w:t>For the configured N</w:t>
            </w:r>
            <w:r w:rsidRPr="002A3228">
              <w:rPr>
                <w:rFonts w:ascii="Times New Roman" w:hAnsi="Times New Roman"/>
                <w:szCs w:val="20"/>
                <w:vertAlign w:val="subscript"/>
              </w:rPr>
              <w:t>TRP</w:t>
            </w:r>
            <w:r w:rsidRPr="002A3228">
              <w:rPr>
                <w:rFonts w:ascii="Times New Roman" w:hAnsi="Times New Roman"/>
                <w:szCs w:val="20"/>
              </w:rPr>
              <w:t xml:space="preserve"> CSI-RS resources comprising the CMR, the restriction specified for Rel-17 NCJT CSI is fully reused, i.e. the configured N</w:t>
            </w:r>
            <w:r w:rsidRPr="002A3228">
              <w:rPr>
                <w:rFonts w:ascii="Times New Roman" w:hAnsi="Times New Roman"/>
                <w:szCs w:val="20"/>
                <w:vertAlign w:val="subscript"/>
              </w:rPr>
              <w:t>TRP</w:t>
            </w:r>
            <w:r w:rsidRPr="002A3228">
              <w:rPr>
                <w:rFonts w:ascii="Times New Roman" w:hAnsi="Times New Roman"/>
                <w:szCs w:val="20"/>
              </w:rPr>
              <w:t xml:space="preserve"> CSI-RS resources are located either in the same slot or </w:t>
            </w:r>
            <w:r w:rsidRPr="002A3228">
              <w:rPr>
                <w:rFonts w:ascii="Times New Roman" w:hAnsi="Times New Roman"/>
                <w:color w:val="FF0000"/>
                <w:szCs w:val="20"/>
              </w:rPr>
              <w:t xml:space="preserve">two </w:t>
            </w:r>
            <w:r w:rsidRPr="002A3228">
              <w:rPr>
                <w:rFonts w:ascii="Times New Roman" w:hAnsi="Times New Roman"/>
                <w:szCs w:val="20"/>
              </w:rPr>
              <w:t>consecutive slots</w:t>
            </w:r>
          </w:p>
          <w:p w14:paraId="249DE54A" w14:textId="77777777" w:rsidR="002A3228" w:rsidRPr="002A3228" w:rsidRDefault="002A3228" w:rsidP="002A3228">
            <w:pPr>
              <w:pStyle w:val="ListParagraph"/>
              <w:numPr>
                <w:ilvl w:val="0"/>
                <w:numId w:val="172"/>
              </w:numPr>
              <w:snapToGrid w:val="0"/>
              <w:ind w:leftChars="0"/>
              <w:rPr>
                <w:rFonts w:ascii="Times New Roman" w:hAnsi="Times New Roman"/>
                <w:szCs w:val="20"/>
              </w:rPr>
            </w:pPr>
            <w:r w:rsidRPr="002A3228">
              <w:rPr>
                <w:rFonts w:ascii="Times New Roman" w:hAnsi="Times New Roman"/>
                <w:szCs w:val="20"/>
              </w:rPr>
              <w:t xml:space="preserve">On PDSCH EPRE assumption for CQI calculation, down-select between the two alternatives: </w:t>
            </w:r>
          </w:p>
          <w:p w14:paraId="587215BB" w14:textId="77777777" w:rsidR="002A3228" w:rsidRPr="002A3228" w:rsidRDefault="002A3228" w:rsidP="002A3228">
            <w:pPr>
              <w:pStyle w:val="ListParagraph"/>
              <w:numPr>
                <w:ilvl w:val="1"/>
                <w:numId w:val="172"/>
              </w:numPr>
              <w:snapToGrid w:val="0"/>
              <w:ind w:leftChars="0"/>
              <w:rPr>
                <w:rFonts w:ascii="Times New Roman" w:hAnsi="Times New Roman"/>
                <w:szCs w:val="20"/>
              </w:rPr>
            </w:pPr>
            <w:r w:rsidRPr="002A3228">
              <w:rPr>
                <w:rFonts w:ascii="Times New Roman" w:hAnsi="Times New Roman"/>
                <w:szCs w:val="20"/>
              </w:rPr>
              <w:t xml:space="preserve">Alt1. The UE can assume that the PDSCH EPRE for a given CSI-RS port follows the configured </w:t>
            </w:r>
            <w:r w:rsidRPr="002A3228">
              <w:rPr>
                <w:rFonts w:ascii="Times New Roman" w:hAnsi="Times New Roman"/>
                <w:szCs w:val="20"/>
                <w:lang w:eastAsia="zh-CN"/>
              </w:rPr>
              <w:t>powerControlOffset value associated with its respective CSI-RS resource</w:t>
            </w:r>
          </w:p>
          <w:p w14:paraId="2BB89C93" w14:textId="77777777" w:rsidR="002A3228" w:rsidRPr="002A3228" w:rsidRDefault="002A3228" w:rsidP="002A3228">
            <w:pPr>
              <w:pStyle w:val="ListParagraph"/>
              <w:numPr>
                <w:ilvl w:val="1"/>
                <w:numId w:val="172"/>
              </w:numPr>
              <w:snapToGrid w:val="0"/>
              <w:ind w:leftChars="0"/>
              <w:rPr>
                <w:rFonts w:ascii="Times New Roman" w:hAnsi="Times New Roman"/>
                <w:szCs w:val="20"/>
              </w:rPr>
            </w:pPr>
            <w:r w:rsidRPr="002A3228">
              <w:rPr>
                <w:rFonts w:ascii="Times New Roman" w:hAnsi="Times New Roman"/>
                <w:szCs w:val="20"/>
              </w:rPr>
              <w:t xml:space="preserve">Alt2. The UE can assume that the PDSCH EPRE for a given CSI-RS port follows a commonly configured </w:t>
            </w:r>
            <w:r w:rsidRPr="002A3228">
              <w:rPr>
                <w:rFonts w:ascii="Times New Roman" w:hAnsi="Times New Roman"/>
                <w:szCs w:val="20"/>
                <w:lang w:eastAsia="zh-CN"/>
              </w:rPr>
              <w:t>powerControlOffset value for all the N selected CSI-RS resources</w:t>
            </w:r>
          </w:p>
          <w:p w14:paraId="645B6D9F" w14:textId="77777777" w:rsidR="002A3228" w:rsidRPr="002A3228" w:rsidRDefault="002A3228" w:rsidP="002A3228">
            <w:pPr>
              <w:pStyle w:val="ListParagraph"/>
              <w:numPr>
                <w:ilvl w:val="1"/>
                <w:numId w:val="172"/>
              </w:numPr>
              <w:snapToGrid w:val="0"/>
              <w:ind w:leftChars="0"/>
              <w:rPr>
                <w:rFonts w:ascii="Times New Roman" w:hAnsi="Times New Roman"/>
                <w:szCs w:val="20"/>
              </w:rPr>
            </w:pPr>
            <w:r w:rsidRPr="002A3228">
              <w:rPr>
                <w:rFonts w:ascii="Times New Roman" w:hAnsi="Times New Roman"/>
                <w:szCs w:val="20"/>
              </w:rPr>
              <w:t xml:space="preserve">Alt3. The UE can assume that the PDSCH EPRE for a given CSI-RS port follows a commonly configured </w:t>
            </w:r>
            <w:r w:rsidRPr="002A3228">
              <w:rPr>
                <w:rFonts w:ascii="Times New Roman" w:hAnsi="Times New Roman"/>
                <w:szCs w:val="20"/>
                <w:lang w:eastAsia="zh-CN"/>
              </w:rPr>
              <w:t xml:space="preserve">powerControlOffset value defined as averagePDSCH-to-averageCSIRS EPRE ratio, where averagePDSCH and averageCSIRS are average power across for all the N selected CSI-RS resources </w:t>
            </w:r>
          </w:p>
          <w:p w14:paraId="22894BC6" w14:textId="77777777" w:rsidR="002A3228" w:rsidRPr="002A3228" w:rsidRDefault="002A3228" w:rsidP="002A3228">
            <w:pPr>
              <w:pStyle w:val="ListParagraph"/>
              <w:numPr>
                <w:ilvl w:val="1"/>
                <w:numId w:val="172"/>
              </w:numPr>
              <w:snapToGrid w:val="0"/>
              <w:ind w:leftChars="0"/>
              <w:rPr>
                <w:rFonts w:ascii="Times New Roman" w:hAnsi="Times New Roman"/>
                <w:szCs w:val="20"/>
              </w:rPr>
            </w:pPr>
            <w:r w:rsidRPr="002A3228">
              <w:rPr>
                <w:rFonts w:ascii="Times New Roman" w:hAnsi="Times New Roman"/>
                <w:color w:val="FF0000"/>
                <w:szCs w:val="20"/>
              </w:rPr>
              <w:t xml:space="preserve">Alt4. The UE can assume that </w:t>
            </w:r>
            <w:r w:rsidRPr="002A3228">
              <w:rPr>
                <w:rFonts w:ascii="Times New Roman" w:hAnsi="Times New Roman"/>
                <w:color w:val="000000"/>
                <w:szCs w:val="20"/>
              </w:rPr>
              <w:t>the PDSCH EPRE divided by N for a given CSI-RS port follows a commonly configured powerControlOffset value for all the N selected CSI-RS resources</w:t>
            </w:r>
          </w:p>
          <w:p w14:paraId="082CAAB3" w14:textId="77777777" w:rsidR="002A3228" w:rsidRPr="002A3228" w:rsidRDefault="002A3228" w:rsidP="002A3228">
            <w:pPr>
              <w:pStyle w:val="ListParagraph"/>
              <w:numPr>
                <w:ilvl w:val="1"/>
                <w:numId w:val="172"/>
              </w:numPr>
              <w:snapToGrid w:val="0"/>
              <w:ind w:leftChars="0"/>
              <w:rPr>
                <w:rFonts w:ascii="Times New Roman" w:hAnsi="Times New Roman"/>
                <w:color w:val="000000"/>
                <w:szCs w:val="20"/>
              </w:rPr>
            </w:pPr>
            <w:r w:rsidRPr="002A3228">
              <w:rPr>
                <w:rFonts w:ascii="Times New Roman" w:hAnsi="Times New Roman"/>
                <w:color w:val="000000"/>
                <w:szCs w:val="20"/>
                <w:lang w:eastAsia="zh-CN"/>
              </w:rPr>
              <w:t>Alt 5: The UE can assume that the PDSCH EPRE for a given CSI-RS port follows the powerControlOffset value for one of the configured N</w:t>
            </w:r>
            <w:r w:rsidRPr="002A3228">
              <w:rPr>
                <w:rFonts w:ascii="Times New Roman" w:hAnsi="Times New Roman"/>
                <w:color w:val="000000"/>
                <w:szCs w:val="20"/>
                <w:vertAlign w:val="subscript"/>
                <w:lang w:eastAsia="zh-CN"/>
              </w:rPr>
              <w:t>TRP</w:t>
            </w:r>
            <w:r w:rsidRPr="002A3228">
              <w:rPr>
                <w:rFonts w:ascii="Times New Roman" w:hAnsi="Times New Roman"/>
                <w:color w:val="000000"/>
                <w:szCs w:val="20"/>
                <w:lang w:eastAsia="zh-CN"/>
              </w:rPr>
              <w:t xml:space="preserve"> CSI-RS resources</w:t>
            </w:r>
          </w:p>
          <w:p w14:paraId="349D383F" w14:textId="77777777" w:rsidR="002A3228" w:rsidRPr="002A3228" w:rsidRDefault="002A3228" w:rsidP="002A3228">
            <w:pPr>
              <w:pStyle w:val="ListParagraph"/>
              <w:numPr>
                <w:ilvl w:val="1"/>
                <w:numId w:val="172"/>
              </w:numPr>
              <w:snapToGrid w:val="0"/>
              <w:ind w:leftChars="0"/>
              <w:rPr>
                <w:rFonts w:ascii="Times New Roman" w:hAnsi="Times New Roman"/>
                <w:szCs w:val="20"/>
              </w:rPr>
            </w:pPr>
            <w:r w:rsidRPr="002A3228">
              <w:rPr>
                <w:rFonts w:ascii="Times New Roman" w:hAnsi="Times New Roman"/>
                <w:color w:val="000000"/>
                <w:szCs w:val="20"/>
              </w:rPr>
              <w:t>Note: In legacy specification, different CSI-</w:t>
            </w:r>
            <w:r w:rsidRPr="002A3228">
              <w:rPr>
                <w:rFonts w:ascii="Times New Roman" w:hAnsi="Times New Roman"/>
                <w:szCs w:val="20"/>
              </w:rPr>
              <w:t xml:space="preserve">RS resources can be configured with different </w:t>
            </w:r>
            <w:r w:rsidRPr="002A3228">
              <w:rPr>
                <w:rFonts w:ascii="Times New Roman" w:hAnsi="Times New Roman"/>
                <w:szCs w:val="20"/>
                <w:lang w:eastAsia="zh-CN"/>
              </w:rPr>
              <w:t>powerControlOffset</w:t>
            </w:r>
            <w:r w:rsidRPr="002A3228">
              <w:rPr>
                <w:rFonts w:ascii="Times New Roman" w:hAnsi="Times New Roman"/>
                <w:szCs w:val="20"/>
              </w:rPr>
              <w:t xml:space="preserve"> values </w:t>
            </w:r>
          </w:p>
          <w:p w14:paraId="0E838A9A" w14:textId="77777777" w:rsidR="002A3228" w:rsidRPr="002A3228" w:rsidRDefault="002A3228" w:rsidP="002A3228">
            <w:pPr>
              <w:pStyle w:val="ListParagraph"/>
              <w:numPr>
                <w:ilvl w:val="0"/>
                <w:numId w:val="172"/>
              </w:numPr>
              <w:snapToGrid w:val="0"/>
              <w:ind w:leftChars="0"/>
              <w:rPr>
                <w:rFonts w:ascii="Times New Roman" w:hAnsi="Times New Roman"/>
                <w:szCs w:val="20"/>
              </w:rPr>
            </w:pPr>
            <w:r w:rsidRPr="002A3228">
              <w:rPr>
                <w:rFonts w:ascii="Times New Roman" w:hAnsi="Times New Roman"/>
                <w:szCs w:val="20"/>
              </w:rPr>
              <w:t>Decide, in RAN1#113, whether an ordering of CSI-RS port indices (e.g. according to the CSI-RS resource ID in TS38.331) for CSI calculation needs to be specified or not</w:t>
            </w:r>
          </w:p>
          <w:p w14:paraId="6768F4E2" w14:textId="77777777" w:rsidR="002A3228" w:rsidRPr="002A3228" w:rsidRDefault="002A3228" w:rsidP="002A3228">
            <w:pPr>
              <w:snapToGrid w:val="0"/>
              <w:rPr>
                <w:sz w:val="20"/>
                <w:szCs w:val="20"/>
              </w:rPr>
            </w:pPr>
            <w:r w:rsidRPr="002A3228">
              <w:rPr>
                <w:sz w:val="20"/>
                <w:szCs w:val="20"/>
              </w:rPr>
              <w:t>Note: The total number of CSI-RS ports summed across N selected (out of the configured N</w:t>
            </w:r>
            <w:r w:rsidRPr="002A3228">
              <w:rPr>
                <w:sz w:val="20"/>
                <w:szCs w:val="20"/>
                <w:vertAlign w:val="subscript"/>
              </w:rPr>
              <w:t>TRP</w:t>
            </w:r>
            <w:r w:rsidRPr="002A3228">
              <w:rPr>
                <w:sz w:val="20"/>
                <w:szCs w:val="20"/>
              </w:rPr>
              <w:t xml:space="preserve">) CSI-RS resources will be used in </w:t>
            </w:r>
            <w:r w:rsidRPr="002A3228">
              <w:rPr>
                <w:strike/>
                <w:color w:val="FF0000"/>
                <w:sz w:val="20"/>
                <w:szCs w:val="20"/>
              </w:rPr>
              <w:t>the TS38.214 equation for</w:t>
            </w:r>
            <w:r w:rsidRPr="002A3228">
              <w:rPr>
                <w:color w:val="FF0000"/>
                <w:sz w:val="20"/>
                <w:szCs w:val="20"/>
              </w:rPr>
              <w:t xml:space="preserve"> </w:t>
            </w:r>
            <w:r w:rsidRPr="002A3228">
              <w:rPr>
                <w:sz w:val="20"/>
                <w:szCs w:val="20"/>
              </w:rPr>
              <w:t>CSI calculation</w:t>
            </w:r>
          </w:p>
          <w:p w14:paraId="4087721F" w14:textId="77777777" w:rsidR="002A3228" w:rsidRPr="002A3228" w:rsidRDefault="002A3228" w:rsidP="002A3228">
            <w:pPr>
              <w:rPr>
                <w:color w:val="FF0000"/>
                <w:sz w:val="20"/>
                <w:szCs w:val="20"/>
              </w:rPr>
            </w:pPr>
          </w:p>
          <w:p w14:paraId="2731D7F2"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3E3619BC" w14:textId="77777777" w:rsidR="002A3228" w:rsidRPr="002A3228" w:rsidRDefault="002A3228" w:rsidP="002A3228">
            <w:pPr>
              <w:rPr>
                <w:sz w:val="20"/>
                <w:szCs w:val="20"/>
              </w:rPr>
            </w:pPr>
            <w:r w:rsidRPr="002A3228">
              <w:rPr>
                <w:sz w:val="20"/>
                <w:szCs w:val="20"/>
              </w:rPr>
              <w:t xml:space="preserve">On the Type-II codebook refinement for CJT mTRP, regarding the required number of CPUs and the values of Z/Z’, decide, in RAN1#113, at least based on the following factors: </w:t>
            </w:r>
          </w:p>
          <w:p w14:paraId="3C860B54" w14:textId="77777777" w:rsidR="002A3228" w:rsidRPr="002A3228" w:rsidRDefault="002A3228" w:rsidP="002A3228">
            <w:pPr>
              <w:pStyle w:val="ListParagraph"/>
              <w:numPr>
                <w:ilvl w:val="0"/>
                <w:numId w:val="173"/>
              </w:numPr>
              <w:snapToGrid w:val="0"/>
              <w:ind w:leftChars="0"/>
              <w:rPr>
                <w:rFonts w:ascii="Times New Roman" w:hAnsi="Times New Roman"/>
                <w:szCs w:val="20"/>
              </w:rPr>
            </w:pPr>
            <w:r w:rsidRPr="002A3228">
              <w:rPr>
                <w:rFonts w:ascii="Times New Roman" w:hAnsi="Times New Roman"/>
                <w:szCs w:val="20"/>
              </w:rPr>
              <w:t>The potential increase in the total number of CSI-RS ports due to the selection/configuration of N/ N</w:t>
            </w:r>
            <w:r w:rsidRPr="002A3228">
              <w:rPr>
                <w:rFonts w:ascii="Times New Roman" w:hAnsi="Times New Roman"/>
                <w:szCs w:val="20"/>
                <w:vertAlign w:val="subscript"/>
              </w:rPr>
              <w:t>TRP</w:t>
            </w:r>
            <w:r w:rsidRPr="002A3228">
              <w:rPr>
                <w:rFonts w:ascii="Times New Roman" w:hAnsi="Times New Roman"/>
                <w:szCs w:val="20"/>
              </w:rPr>
              <w:t xml:space="preserve"> CSI-RS resources for Type-II CSI</w:t>
            </w:r>
          </w:p>
          <w:p w14:paraId="7D6D5AAC" w14:textId="77777777" w:rsidR="002A3228" w:rsidRPr="002A3228" w:rsidRDefault="002A3228" w:rsidP="002A3228">
            <w:pPr>
              <w:pStyle w:val="ListParagraph"/>
              <w:numPr>
                <w:ilvl w:val="0"/>
                <w:numId w:val="173"/>
              </w:numPr>
              <w:snapToGrid w:val="0"/>
              <w:ind w:leftChars="0"/>
              <w:rPr>
                <w:rFonts w:ascii="Times New Roman" w:hAnsi="Times New Roman"/>
                <w:szCs w:val="20"/>
              </w:rPr>
            </w:pPr>
            <w:r w:rsidRPr="002A3228">
              <w:rPr>
                <w:rFonts w:ascii="Times New Roman" w:hAnsi="Times New Roman"/>
                <w:szCs w:val="20"/>
              </w:rPr>
              <w:t>The support for dynamic TRP selection, wherein N CSI-RS resources are selected out of the configured N</w:t>
            </w:r>
            <w:r w:rsidRPr="002A3228">
              <w:rPr>
                <w:rFonts w:ascii="Times New Roman" w:hAnsi="Times New Roman"/>
                <w:szCs w:val="20"/>
                <w:vertAlign w:val="subscript"/>
              </w:rPr>
              <w:t>TRP</w:t>
            </w:r>
            <w:r w:rsidRPr="002A3228">
              <w:rPr>
                <w:rFonts w:ascii="Times New Roman" w:hAnsi="Times New Roman"/>
                <w:szCs w:val="20"/>
              </w:rPr>
              <w:t xml:space="preserve"> CSI-RS resources </w:t>
            </w:r>
          </w:p>
          <w:p w14:paraId="673C6B6C" w14:textId="77777777" w:rsidR="002A3228" w:rsidRPr="002A3228" w:rsidRDefault="002A3228" w:rsidP="002A3228">
            <w:pPr>
              <w:pStyle w:val="ListParagraph"/>
              <w:numPr>
                <w:ilvl w:val="1"/>
                <w:numId w:val="173"/>
              </w:numPr>
              <w:snapToGrid w:val="0"/>
              <w:ind w:leftChars="0"/>
              <w:rPr>
                <w:rFonts w:ascii="Times New Roman" w:hAnsi="Times New Roman"/>
                <w:szCs w:val="20"/>
              </w:rPr>
            </w:pPr>
            <w:r w:rsidRPr="002A3228">
              <w:rPr>
                <w:rFonts w:ascii="Times New Roman" w:hAnsi="Times New Roman"/>
                <w:szCs w:val="20"/>
              </w:rPr>
              <w:t>Note: The fall-back of gNB configuring N=N</w:t>
            </w:r>
            <w:r w:rsidRPr="002A3228">
              <w:rPr>
                <w:rFonts w:ascii="Times New Roman" w:hAnsi="Times New Roman"/>
                <w:szCs w:val="20"/>
                <w:vertAlign w:val="subscript"/>
              </w:rPr>
              <w:t>TRP</w:t>
            </w:r>
            <w:r w:rsidRPr="002A3228">
              <w:rPr>
                <w:rFonts w:ascii="Times New Roman" w:hAnsi="Times New Roman"/>
                <w:szCs w:val="20"/>
              </w:rPr>
              <w:t xml:space="preserve"> via RRC signalling is supported</w:t>
            </w:r>
          </w:p>
          <w:p w14:paraId="13F200A7" w14:textId="77777777" w:rsidR="002A3228" w:rsidRPr="002A3228" w:rsidRDefault="002A3228" w:rsidP="002A3228">
            <w:pPr>
              <w:pStyle w:val="ListParagraph"/>
              <w:numPr>
                <w:ilvl w:val="0"/>
                <w:numId w:val="173"/>
              </w:numPr>
              <w:snapToGrid w:val="0"/>
              <w:ind w:leftChars="0"/>
              <w:rPr>
                <w:rFonts w:ascii="Times New Roman" w:hAnsi="Times New Roman"/>
                <w:szCs w:val="20"/>
              </w:rPr>
            </w:pPr>
            <w:r w:rsidRPr="002A3228">
              <w:rPr>
                <w:rFonts w:ascii="Times New Roman" w:hAnsi="Times New Roman"/>
                <w:szCs w:val="20"/>
              </w:rPr>
              <w:t>The support for dynamic {L</w:t>
            </w:r>
            <w:r w:rsidRPr="002A3228">
              <w:rPr>
                <w:rFonts w:ascii="Times New Roman" w:hAnsi="Times New Roman"/>
                <w:szCs w:val="20"/>
                <w:vertAlign w:val="subscript"/>
              </w:rPr>
              <w:t>n</w:t>
            </w:r>
            <w:r w:rsidRPr="002A3228">
              <w:rPr>
                <w:rFonts w:ascii="Times New Roman" w:hAnsi="Times New Roman"/>
                <w:szCs w:val="20"/>
              </w:rPr>
              <w:t>} selection, wherein 1 out of N</w:t>
            </w:r>
            <w:r w:rsidRPr="002A3228">
              <w:rPr>
                <w:rFonts w:ascii="Times New Roman" w:hAnsi="Times New Roman"/>
                <w:szCs w:val="20"/>
                <w:vertAlign w:val="subscript"/>
              </w:rPr>
              <w:t>L</w:t>
            </w:r>
            <w:r w:rsidRPr="002A3228">
              <w:rPr>
                <w:rFonts w:ascii="Times New Roman" w:hAnsi="Times New Roman"/>
                <w:szCs w:val="20"/>
              </w:rPr>
              <w:t xml:space="preserve"> {L</w:t>
            </w:r>
            <w:r w:rsidRPr="002A3228">
              <w:rPr>
                <w:rFonts w:ascii="Times New Roman" w:hAnsi="Times New Roman"/>
                <w:szCs w:val="20"/>
                <w:vertAlign w:val="subscript"/>
              </w:rPr>
              <w:t>n</w:t>
            </w:r>
            <w:r w:rsidRPr="002A3228">
              <w:rPr>
                <w:rFonts w:ascii="Times New Roman" w:hAnsi="Times New Roman"/>
                <w:szCs w:val="20"/>
              </w:rPr>
              <w:t xml:space="preserve">} combinations is selected </w:t>
            </w:r>
          </w:p>
          <w:p w14:paraId="460FC828" w14:textId="77777777" w:rsidR="002A3228" w:rsidRPr="002A3228" w:rsidRDefault="002A3228" w:rsidP="002A3228">
            <w:pPr>
              <w:pStyle w:val="ListParagraph"/>
              <w:numPr>
                <w:ilvl w:val="1"/>
                <w:numId w:val="173"/>
              </w:numPr>
              <w:snapToGrid w:val="0"/>
              <w:ind w:leftChars="0"/>
              <w:rPr>
                <w:rFonts w:ascii="Times New Roman" w:hAnsi="Times New Roman"/>
                <w:szCs w:val="20"/>
              </w:rPr>
            </w:pPr>
            <w:r w:rsidRPr="002A3228">
              <w:rPr>
                <w:rFonts w:ascii="Times New Roman" w:hAnsi="Times New Roman"/>
                <w:szCs w:val="20"/>
              </w:rPr>
              <w:t>Note: The fall-back of gNB configuring N</w:t>
            </w:r>
            <w:r w:rsidRPr="002A3228">
              <w:rPr>
                <w:rFonts w:ascii="Times New Roman" w:hAnsi="Times New Roman"/>
                <w:szCs w:val="20"/>
                <w:vertAlign w:val="subscript"/>
              </w:rPr>
              <w:t>L</w:t>
            </w:r>
            <w:r w:rsidRPr="002A3228">
              <w:rPr>
                <w:rFonts w:ascii="Times New Roman" w:hAnsi="Times New Roman"/>
                <w:szCs w:val="20"/>
              </w:rPr>
              <w:t>=1 is supported</w:t>
            </w:r>
          </w:p>
          <w:p w14:paraId="667E76ED" w14:textId="77777777" w:rsidR="002A3228" w:rsidRPr="002A3228" w:rsidRDefault="002A3228" w:rsidP="002A3228">
            <w:pPr>
              <w:rPr>
                <w:color w:val="1F497D"/>
                <w:sz w:val="20"/>
                <w:szCs w:val="20"/>
              </w:rPr>
            </w:pPr>
          </w:p>
          <w:p w14:paraId="1CA55E7B" w14:textId="77777777" w:rsidR="002A3228" w:rsidRPr="002A3228" w:rsidRDefault="002A3228" w:rsidP="002A3228">
            <w:pPr>
              <w:rPr>
                <w:sz w:val="20"/>
                <w:szCs w:val="20"/>
              </w:rPr>
            </w:pPr>
            <w:r w:rsidRPr="002A3228">
              <w:rPr>
                <w:sz w:val="20"/>
                <w:szCs w:val="20"/>
              </w:rPr>
              <w:t xml:space="preserve">Conclusion </w:t>
            </w:r>
          </w:p>
          <w:p w14:paraId="0F265C3E" w14:textId="77777777" w:rsidR="002A3228" w:rsidRPr="002A3228" w:rsidRDefault="002A3228" w:rsidP="002A3228">
            <w:pPr>
              <w:rPr>
                <w:sz w:val="20"/>
                <w:szCs w:val="20"/>
              </w:rPr>
            </w:pPr>
            <w:r w:rsidRPr="002A3228">
              <w:rPr>
                <w:sz w:val="20"/>
                <w:szCs w:val="20"/>
              </w:rPr>
              <w:t>For the Rel-18 Type-II codebook refinement for CJT mTRP, regarding the supported values of N</w:t>
            </w:r>
            <w:r w:rsidRPr="002A3228">
              <w:rPr>
                <w:sz w:val="20"/>
                <w:szCs w:val="20"/>
                <w:vertAlign w:val="subscript"/>
              </w:rPr>
              <w:t>L</w:t>
            </w:r>
            <w:r w:rsidRPr="002A3228">
              <w:rPr>
                <w:sz w:val="20"/>
                <w:szCs w:val="20"/>
              </w:rPr>
              <w:t>, there is no consensus in adding new value(s) (e.g. N</w:t>
            </w:r>
            <w:r w:rsidRPr="002A3228">
              <w:rPr>
                <w:sz w:val="20"/>
                <w:szCs w:val="20"/>
                <w:vertAlign w:val="subscript"/>
              </w:rPr>
              <w:t>L</w:t>
            </w:r>
            <w:r w:rsidRPr="002A3228">
              <w:rPr>
                <w:sz w:val="20"/>
                <w:szCs w:val="20"/>
              </w:rPr>
              <w:t>=3) to, or removing any value from the agreed N</w:t>
            </w:r>
            <w:r w:rsidRPr="002A3228">
              <w:rPr>
                <w:sz w:val="20"/>
                <w:szCs w:val="20"/>
                <w:vertAlign w:val="subscript"/>
              </w:rPr>
              <w:t>L</w:t>
            </w:r>
            <w:r w:rsidRPr="002A3228">
              <w:rPr>
                <w:sz w:val="20"/>
                <w:szCs w:val="20"/>
              </w:rPr>
              <w:t xml:space="preserve"> ={1,2,4}</w:t>
            </w:r>
          </w:p>
          <w:p w14:paraId="4DAD7BE8" w14:textId="77777777" w:rsidR="002A3228" w:rsidRPr="002A3228" w:rsidRDefault="002A3228" w:rsidP="002A3228">
            <w:pPr>
              <w:rPr>
                <w:color w:val="1F497D"/>
                <w:sz w:val="20"/>
                <w:szCs w:val="20"/>
              </w:rPr>
            </w:pPr>
          </w:p>
          <w:p w14:paraId="137754C4" w14:textId="77777777" w:rsidR="002A3228" w:rsidRPr="002A3228" w:rsidRDefault="002A3228" w:rsidP="002A3228">
            <w:pPr>
              <w:snapToGrid w:val="0"/>
              <w:jc w:val="both"/>
              <w:rPr>
                <w:sz w:val="20"/>
                <w:szCs w:val="20"/>
              </w:rPr>
            </w:pPr>
            <w:r w:rsidRPr="002A3228">
              <w:rPr>
                <w:sz w:val="20"/>
                <w:szCs w:val="20"/>
              </w:rPr>
              <w:t>Conclusion</w:t>
            </w:r>
          </w:p>
          <w:p w14:paraId="63FBA2BE" w14:textId="77777777" w:rsidR="002A3228" w:rsidRPr="002A3228" w:rsidRDefault="002A3228" w:rsidP="002A3228">
            <w:pPr>
              <w:snapToGrid w:val="0"/>
              <w:jc w:val="both"/>
              <w:rPr>
                <w:sz w:val="20"/>
                <w:szCs w:val="20"/>
              </w:rPr>
            </w:pPr>
            <w:r w:rsidRPr="002A3228">
              <w:rPr>
                <w:sz w:val="20"/>
                <w:szCs w:val="20"/>
              </w:rPr>
              <w:t>On the Type-II codebook refinement for CJT mTRP, regarding the codebook parameter R, there is no consensus on supporting R=4</w:t>
            </w:r>
          </w:p>
          <w:p w14:paraId="479F2E10" w14:textId="77777777" w:rsidR="002A3228" w:rsidRPr="002A3228" w:rsidRDefault="002A3228" w:rsidP="002A3228">
            <w:pPr>
              <w:rPr>
                <w:color w:val="1F497D"/>
                <w:sz w:val="20"/>
                <w:szCs w:val="20"/>
              </w:rPr>
            </w:pPr>
          </w:p>
          <w:p w14:paraId="40B6E9E3" w14:textId="77777777" w:rsidR="002A3228" w:rsidRPr="002A3228" w:rsidRDefault="002A3228" w:rsidP="002A3228">
            <w:pPr>
              <w:snapToGrid w:val="0"/>
              <w:rPr>
                <w:sz w:val="20"/>
                <w:szCs w:val="20"/>
              </w:rPr>
            </w:pPr>
            <w:r w:rsidRPr="002A3228">
              <w:rPr>
                <w:sz w:val="20"/>
                <w:szCs w:val="20"/>
              </w:rPr>
              <w:t>Conclusion</w:t>
            </w:r>
          </w:p>
          <w:p w14:paraId="44378DA5" w14:textId="77777777" w:rsidR="002A3228" w:rsidRPr="002A3228" w:rsidRDefault="002A3228" w:rsidP="002A3228">
            <w:pPr>
              <w:snapToGrid w:val="0"/>
              <w:rPr>
                <w:sz w:val="20"/>
                <w:szCs w:val="20"/>
              </w:rPr>
            </w:pPr>
            <w:r w:rsidRPr="002A3228">
              <w:rPr>
                <w:sz w:val="20"/>
                <w:szCs w:val="20"/>
              </w:rPr>
              <w:t>For the Rel-18 Type-II codebook refinement for CJT mTRP, regarding interference measurement, beyond that supported in legacy specification, there is no consensus on supporting any additional enhancement on IMR (including the configuration for NZP CSI-RS for interference measurement or CSI-IM in relation to the configured CMR(s)).</w:t>
            </w:r>
          </w:p>
          <w:p w14:paraId="2241C72A" w14:textId="77777777" w:rsidR="002A3228" w:rsidRPr="002A3228" w:rsidRDefault="002A3228" w:rsidP="002A3228">
            <w:pPr>
              <w:pStyle w:val="ListParagraph"/>
              <w:numPr>
                <w:ilvl w:val="0"/>
                <w:numId w:val="174"/>
              </w:numPr>
              <w:snapToGrid w:val="0"/>
              <w:ind w:leftChars="0"/>
              <w:rPr>
                <w:rFonts w:ascii="Times New Roman" w:hAnsi="Times New Roman"/>
                <w:szCs w:val="20"/>
              </w:rPr>
            </w:pPr>
            <w:r w:rsidRPr="002A3228">
              <w:rPr>
                <w:rFonts w:ascii="Times New Roman" w:hAnsi="Times New Roman"/>
                <w:szCs w:val="20"/>
              </w:rPr>
              <w:t xml:space="preserve">Note: This implies that only one NZP CSI-RS </w:t>
            </w:r>
            <w:r w:rsidRPr="002A3228">
              <w:rPr>
                <w:rFonts w:ascii="Times New Roman" w:hAnsi="Times New Roman"/>
                <w:color w:val="FF0000"/>
                <w:szCs w:val="20"/>
              </w:rPr>
              <w:t xml:space="preserve">resource </w:t>
            </w:r>
            <w:r w:rsidRPr="002A3228">
              <w:rPr>
                <w:rFonts w:ascii="Times New Roman" w:hAnsi="Times New Roman"/>
                <w:szCs w:val="20"/>
              </w:rPr>
              <w:t xml:space="preserve">for interference measurement or only one CSI-IM </w:t>
            </w:r>
            <w:r w:rsidRPr="002A3228">
              <w:rPr>
                <w:rFonts w:ascii="Times New Roman" w:hAnsi="Times New Roman"/>
                <w:color w:val="FF0000"/>
                <w:szCs w:val="20"/>
              </w:rPr>
              <w:t>resource</w:t>
            </w:r>
            <w:r w:rsidRPr="002A3228">
              <w:rPr>
                <w:rFonts w:ascii="Times New Roman" w:hAnsi="Times New Roman"/>
                <w:szCs w:val="20"/>
              </w:rPr>
              <w:t xml:space="preserve"> can be configured irrespective of the value of N</w:t>
            </w:r>
            <w:r w:rsidRPr="002A3228">
              <w:rPr>
                <w:rFonts w:ascii="Times New Roman" w:hAnsi="Times New Roman"/>
                <w:szCs w:val="20"/>
                <w:vertAlign w:val="subscript"/>
              </w:rPr>
              <w:t>TRP</w:t>
            </w:r>
          </w:p>
          <w:p w14:paraId="50825007" w14:textId="77777777" w:rsidR="002A3228" w:rsidRPr="002A3228" w:rsidRDefault="002A3228" w:rsidP="002A3228">
            <w:pPr>
              <w:rPr>
                <w:color w:val="FF0000"/>
                <w:sz w:val="20"/>
                <w:szCs w:val="20"/>
              </w:rPr>
            </w:pPr>
          </w:p>
          <w:p w14:paraId="4485FB5E"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63092AAD" w14:textId="77777777" w:rsidR="002A3228" w:rsidRPr="002A3228" w:rsidRDefault="002A3228" w:rsidP="002A3228">
            <w:pPr>
              <w:widowControl w:val="0"/>
              <w:snapToGrid w:val="0"/>
              <w:jc w:val="both"/>
              <w:rPr>
                <w:rFonts w:eastAsia="Malgun Gothic"/>
                <w:sz w:val="20"/>
                <w:szCs w:val="20"/>
              </w:rPr>
            </w:pPr>
            <w:r w:rsidRPr="002A3228">
              <w:rPr>
                <w:sz w:val="20"/>
                <w:szCs w:val="20"/>
              </w:rPr>
              <w:t>For the Type-II codebook refinement for high/medium velocities, when a UE is configured with X=2 for CQI calculation and reporting, the 2</w:t>
            </w:r>
            <w:r w:rsidRPr="002A3228">
              <w:rPr>
                <w:sz w:val="20"/>
                <w:szCs w:val="20"/>
                <w:vertAlign w:val="superscript"/>
              </w:rPr>
              <w:t>nd</w:t>
            </w:r>
            <w:r w:rsidRPr="002A3228">
              <w:rPr>
                <w:sz w:val="20"/>
                <w:szCs w:val="20"/>
              </w:rPr>
              <w:t xml:space="preserve"> CQI </w:t>
            </w:r>
            <w:proofErr w:type="gramStart"/>
            <w:r w:rsidRPr="002A3228">
              <w:rPr>
                <w:sz w:val="20"/>
                <w:szCs w:val="20"/>
              </w:rPr>
              <w:t>is located in</w:t>
            </w:r>
            <w:proofErr w:type="gramEnd"/>
            <w:r w:rsidRPr="002A3228">
              <w:rPr>
                <w:sz w:val="20"/>
                <w:szCs w:val="20"/>
              </w:rPr>
              <w:t xml:space="preserve"> UCI part 2</w:t>
            </w:r>
          </w:p>
          <w:p w14:paraId="71B70D68" w14:textId="77777777" w:rsidR="002A3228" w:rsidRPr="002A3228" w:rsidRDefault="002A3228" w:rsidP="002A3228">
            <w:pPr>
              <w:widowControl w:val="0"/>
              <w:snapToGrid w:val="0"/>
              <w:jc w:val="both"/>
              <w:rPr>
                <w:rFonts w:eastAsia="Malgun Gothic"/>
                <w:sz w:val="20"/>
                <w:szCs w:val="20"/>
              </w:rPr>
            </w:pPr>
          </w:p>
          <w:p w14:paraId="168A3177"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4E985E3F" w14:textId="77777777" w:rsidR="002A3228" w:rsidRPr="002A3228" w:rsidRDefault="002A3228" w:rsidP="002A3228">
            <w:pPr>
              <w:rPr>
                <w:sz w:val="20"/>
                <w:szCs w:val="20"/>
              </w:rPr>
            </w:pPr>
            <w:r w:rsidRPr="002A3228">
              <w:rPr>
                <w:color w:val="222222"/>
                <w:sz w:val="20"/>
                <w:szCs w:val="20"/>
                <w:shd w:val="clear" w:color="auto" w:fill="FFFFFF"/>
              </w:rPr>
              <w:t>For the Type-II codebook refinement for high/medium velocities, when a UE is configured with X=2 for CQI calculation and reporting, the 2</w:t>
            </w:r>
            <w:r w:rsidRPr="002A3228">
              <w:rPr>
                <w:color w:val="222222"/>
                <w:sz w:val="20"/>
                <w:szCs w:val="20"/>
                <w:shd w:val="clear" w:color="auto" w:fill="FFFFFF"/>
                <w:vertAlign w:val="superscript"/>
              </w:rPr>
              <w:t>nd</w:t>
            </w:r>
            <w:r w:rsidRPr="002A3228">
              <w:rPr>
                <w:color w:val="222222"/>
                <w:sz w:val="20"/>
                <w:szCs w:val="20"/>
                <w:shd w:val="clear" w:color="auto" w:fill="FFFFFF"/>
              </w:rPr>
              <w:t> CQI includes 4-bit wideband CQI and 2-bit sub-bands CQIs calculated independently from the 1</w:t>
            </w:r>
            <w:r w:rsidRPr="002A3228">
              <w:rPr>
                <w:color w:val="222222"/>
                <w:sz w:val="20"/>
                <w:szCs w:val="20"/>
                <w:shd w:val="clear" w:color="auto" w:fill="FFFFFF"/>
                <w:vertAlign w:val="superscript"/>
              </w:rPr>
              <w:t>st</w:t>
            </w:r>
            <w:r w:rsidRPr="002A3228">
              <w:rPr>
                <w:color w:val="222222"/>
                <w:sz w:val="20"/>
                <w:szCs w:val="20"/>
                <w:shd w:val="clear" w:color="auto" w:fill="FFFFFF"/>
              </w:rPr>
              <w:t> CQI</w:t>
            </w:r>
          </w:p>
          <w:p w14:paraId="466483AF" w14:textId="77777777" w:rsidR="002A3228" w:rsidRPr="002A3228" w:rsidRDefault="002A3228" w:rsidP="002A3228">
            <w:pPr>
              <w:widowControl w:val="0"/>
              <w:snapToGrid w:val="0"/>
              <w:jc w:val="both"/>
              <w:rPr>
                <w:rFonts w:eastAsia="Malgun Gothic"/>
                <w:sz w:val="20"/>
                <w:szCs w:val="20"/>
              </w:rPr>
            </w:pPr>
          </w:p>
          <w:p w14:paraId="191CA087"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7A47073F" w14:textId="77777777" w:rsidR="002A3228" w:rsidRPr="002A3228" w:rsidRDefault="002A3228" w:rsidP="002A3228">
            <w:pPr>
              <w:widowControl w:val="0"/>
              <w:snapToGrid w:val="0"/>
              <w:jc w:val="both"/>
              <w:rPr>
                <w:rFonts w:eastAsia="Malgun Gothic"/>
                <w:sz w:val="20"/>
                <w:szCs w:val="20"/>
              </w:rPr>
            </w:pPr>
            <w:r w:rsidRPr="002A3228">
              <w:rPr>
                <w:sz w:val="20"/>
                <w:szCs w:val="20"/>
              </w:rPr>
              <w:t>For the Type-II codebook refinement for high/medium velocities, when W</w:t>
            </w:r>
            <w:r w:rsidRPr="002A3228">
              <w:rPr>
                <w:sz w:val="20"/>
                <w:szCs w:val="20"/>
                <w:vertAlign w:val="subscript"/>
              </w:rPr>
              <w:t>CSI</w:t>
            </w:r>
            <w:r w:rsidRPr="002A3228">
              <w:rPr>
                <w:sz w:val="20"/>
                <w:szCs w:val="20"/>
              </w:rPr>
              <w:t xml:space="preserve">&gt;1, if a UE supports X=2 for CQI calculation, the value of X (either 1 or 2) is gNB-configured via higher-layer (RRC) signalling </w:t>
            </w:r>
          </w:p>
          <w:p w14:paraId="11EE0289" w14:textId="77777777" w:rsidR="002A3228" w:rsidRPr="002A3228" w:rsidRDefault="002A3228" w:rsidP="002A3228">
            <w:pPr>
              <w:rPr>
                <w:sz w:val="20"/>
                <w:szCs w:val="20"/>
              </w:rPr>
            </w:pPr>
          </w:p>
          <w:p w14:paraId="72E404FA"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309FE867" w14:textId="77777777" w:rsidR="002A3228" w:rsidRPr="002A3228" w:rsidRDefault="002A3228" w:rsidP="002A3228">
            <w:pPr>
              <w:widowControl w:val="0"/>
              <w:snapToGrid w:val="0"/>
              <w:rPr>
                <w:sz w:val="20"/>
                <w:szCs w:val="20"/>
              </w:rPr>
            </w:pPr>
            <w:r w:rsidRPr="002A3228">
              <w:rPr>
                <w:sz w:val="20"/>
                <w:szCs w:val="20"/>
              </w:rPr>
              <w:t>On the Type-II codebook refinement for high/medium velocities, regarding UCI omission</w:t>
            </w:r>
          </w:p>
          <w:p w14:paraId="01A37B62" w14:textId="77777777" w:rsidR="002A3228" w:rsidRPr="002A3228" w:rsidRDefault="002A3228" w:rsidP="002A3228">
            <w:pPr>
              <w:pStyle w:val="ListParagraph"/>
              <w:widowControl w:val="0"/>
              <w:numPr>
                <w:ilvl w:val="0"/>
                <w:numId w:val="152"/>
              </w:numPr>
              <w:suppressAutoHyphens/>
              <w:snapToGrid w:val="0"/>
              <w:ind w:leftChars="0"/>
              <w:rPr>
                <w:rFonts w:ascii="Times New Roman" w:hAnsi="Times New Roman"/>
                <w:szCs w:val="20"/>
              </w:rPr>
            </w:pPr>
            <w:r w:rsidRPr="002A3228">
              <w:rPr>
                <w:rFonts w:ascii="Times New Roman" w:hAnsi="Times New Roman"/>
                <w:szCs w:val="20"/>
              </w:rPr>
              <w:t>When X=2 is configured, the 2</w:t>
            </w:r>
            <w:r w:rsidRPr="002A3228">
              <w:rPr>
                <w:rFonts w:ascii="Times New Roman" w:hAnsi="Times New Roman"/>
                <w:szCs w:val="20"/>
                <w:vertAlign w:val="superscript"/>
              </w:rPr>
              <w:t>nd</w:t>
            </w:r>
            <w:r w:rsidRPr="002A3228">
              <w:rPr>
                <w:rFonts w:ascii="Times New Roman" w:hAnsi="Times New Roman"/>
                <w:szCs w:val="20"/>
              </w:rPr>
              <w:t xml:space="preserve"> TD CQI location reuses the legacy rule for the 2</w:t>
            </w:r>
            <w:r w:rsidRPr="002A3228">
              <w:rPr>
                <w:rFonts w:ascii="Times New Roman" w:hAnsi="Times New Roman"/>
                <w:szCs w:val="20"/>
                <w:vertAlign w:val="superscript"/>
              </w:rPr>
              <w:t>nd</w:t>
            </w:r>
            <w:r w:rsidRPr="002A3228">
              <w:rPr>
                <w:rFonts w:ascii="Times New Roman" w:hAnsi="Times New Roman"/>
                <w:szCs w:val="20"/>
              </w:rPr>
              <w:t xml:space="preserve"> codeword CQI when RI&gt;4, i.e. wideband CQI in G0, even-indexed sub-band CQIs in G1, odd-indexed sub-band CQIs in G2</w:t>
            </w:r>
          </w:p>
          <w:p w14:paraId="77C10869" w14:textId="77777777" w:rsidR="002A3228" w:rsidRPr="002A3228" w:rsidRDefault="002A3228" w:rsidP="002A3228">
            <w:pPr>
              <w:pStyle w:val="ListParagraph"/>
              <w:widowControl w:val="0"/>
              <w:numPr>
                <w:ilvl w:val="0"/>
                <w:numId w:val="152"/>
              </w:numPr>
              <w:suppressAutoHyphens/>
              <w:snapToGrid w:val="0"/>
              <w:ind w:leftChars="0"/>
              <w:rPr>
                <w:rFonts w:ascii="Times New Roman" w:hAnsi="Times New Roman"/>
                <w:szCs w:val="20"/>
              </w:rPr>
            </w:pPr>
            <w:r w:rsidRPr="002A3228">
              <w:rPr>
                <w:rFonts w:ascii="Times New Roman" w:hAnsi="Times New Roman"/>
                <w:szCs w:val="20"/>
              </w:rPr>
              <w:t>FFS: When the configured value of N</w:t>
            </w:r>
            <w:r w:rsidRPr="002A3228">
              <w:rPr>
                <w:rFonts w:ascii="Times New Roman" w:hAnsi="Times New Roman"/>
                <w:szCs w:val="20"/>
                <w:vertAlign w:val="subscript"/>
              </w:rPr>
              <w:t>4</w:t>
            </w:r>
            <w:r w:rsidRPr="002A3228">
              <w:rPr>
                <w:rFonts w:ascii="Times New Roman" w:hAnsi="Times New Roman"/>
                <w:szCs w:val="20"/>
              </w:rPr>
              <w:t xml:space="preserve"> is &gt;1, whether the DD basis selection indicator is placed in G0 or </w:t>
            </w:r>
            <w:r w:rsidRPr="002A3228">
              <w:rPr>
                <w:rFonts w:ascii="Times New Roman" w:hAnsi="Times New Roman"/>
                <w:szCs w:val="20"/>
              </w:rPr>
              <w:lastRenderedPageBreak/>
              <w:t>G1</w:t>
            </w:r>
          </w:p>
          <w:p w14:paraId="436C8B9F" w14:textId="77777777" w:rsidR="002A3228" w:rsidRPr="002A3228" w:rsidRDefault="002A3228" w:rsidP="002A3228">
            <w:pPr>
              <w:rPr>
                <w:sz w:val="20"/>
                <w:szCs w:val="20"/>
              </w:rPr>
            </w:pPr>
          </w:p>
          <w:p w14:paraId="3635324C"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31D757CA" w14:textId="77777777" w:rsidR="002A3228" w:rsidRPr="002A3228" w:rsidRDefault="002A3228" w:rsidP="002A3228">
            <w:pPr>
              <w:widowControl w:val="0"/>
              <w:snapToGrid w:val="0"/>
              <w:jc w:val="both"/>
              <w:rPr>
                <w:sz w:val="20"/>
                <w:szCs w:val="20"/>
              </w:rPr>
            </w:pPr>
            <w:r w:rsidRPr="002A3228">
              <w:rPr>
                <w:sz w:val="20"/>
                <w:szCs w:val="20"/>
              </w:rPr>
              <w:t xml:space="preserve">For the Type-II codebook refinement for high/medium velocities, regarding the bitmap(s) for indicating the locations of the NZCs, </w:t>
            </w:r>
          </w:p>
          <w:p w14:paraId="2D4FB37B" w14:textId="77777777" w:rsidR="002A3228" w:rsidRPr="002A3228" w:rsidRDefault="002A3228" w:rsidP="002A3228">
            <w:pPr>
              <w:pStyle w:val="ListParagraph"/>
              <w:numPr>
                <w:ilvl w:val="0"/>
                <w:numId w:val="79"/>
              </w:numPr>
              <w:suppressAutoHyphens/>
              <w:ind w:leftChars="0" w:left="709" w:hanging="294"/>
              <w:jc w:val="both"/>
              <w:rPr>
                <w:rFonts w:ascii="Times New Roman" w:eastAsia="Malgun Gothic" w:hAnsi="Times New Roman"/>
                <w:szCs w:val="20"/>
                <w:lang w:eastAsia="zh-CN"/>
              </w:rPr>
            </w:pPr>
            <w:r w:rsidRPr="002A3228">
              <w:rPr>
                <w:rFonts w:ascii="Times New Roman" w:eastAsia="Malgun Gothic" w:hAnsi="Times New Roman"/>
                <w:szCs w:val="20"/>
                <w:lang w:eastAsia="zh-CN"/>
              </w:rPr>
              <w:t>When the UE is configured with Q=1: for each layer, one 2-dimensional bitmap of size-2LM reusing the legacy design is used</w:t>
            </w:r>
          </w:p>
          <w:p w14:paraId="65A53A04" w14:textId="77777777" w:rsidR="002A3228" w:rsidRPr="002A3228" w:rsidRDefault="002A3228" w:rsidP="002A3228">
            <w:pPr>
              <w:pStyle w:val="ListParagraph"/>
              <w:numPr>
                <w:ilvl w:val="0"/>
                <w:numId w:val="79"/>
              </w:numPr>
              <w:suppressAutoHyphens/>
              <w:ind w:leftChars="0" w:left="709" w:hanging="294"/>
              <w:jc w:val="both"/>
              <w:rPr>
                <w:rFonts w:ascii="Times New Roman" w:eastAsia="Malgun Gothic" w:hAnsi="Times New Roman"/>
                <w:szCs w:val="20"/>
                <w:lang w:eastAsia="zh-CN"/>
              </w:rPr>
            </w:pPr>
            <w:r w:rsidRPr="002A3228">
              <w:rPr>
                <w:rFonts w:ascii="Times New Roman" w:eastAsia="Malgun Gothic" w:hAnsi="Times New Roman"/>
                <w:szCs w:val="20"/>
                <w:lang w:eastAsia="zh-CN"/>
              </w:rPr>
              <w:t>When the UE is configured with Q=2: for each layer,</w:t>
            </w:r>
          </w:p>
          <w:p w14:paraId="0EAF9E79" w14:textId="77777777" w:rsidR="002A3228" w:rsidRPr="002A3228" w:rsidRDefault="002A3228" w:rsidP="002A3228">
            <w:pPr>
              <w:pStyle w:val="ListParagraph"/>
              <w:widowControl w:val="0"/>
              <w:numPr>
                <w:ilvl w:val="1"/>
                <w:numId w:val="80"/>
              </w:numPr>
              <w:snapToGrid w:val="0"/>
              <w:ind w:leftChars="0" w:left="1134" w:hanging="283"/>
              <w:jc w:val="both"/>
              <w:rPr>
                <w:rFonts w:ascii="Times New Roman" w:hAnsi="Times New Roman"/>
                <w:szCs w:val="20"/>
              </w:rPr>
            </w:pPr>
            <w:r w:rsidRPr="002A3228">
              <w:rPr>
                <w:rFonts w:ascii="Times New Roman" w:hAnsi="Times New Roman"/>
                <w:szCs w:val="20"/>
              </w:rPr>
              <w:t>Basic feature: two 2-dimensional bitmaps, each of size-2LM reusing the legacy design for each of the two selected DD basis vectors, are used</w:t>
            </w:r>
          </w:p>
          <w:p w14:paraId="025F3478" w14:textId="77777777" w:rsidR="002A3228" w:rsidRPr="002A3228" w:rsidRDefault="002A3228" w:rsidP="002A3228">
            <w:pPr>
              <w:pStyle w:val="ListParagraph"/>
              <w:widowControl w:val="0"/>
              <w:numPr>
                <w:ilvl w:val="1"/>
                <w:numId w:val="80"/>
              </w:numPr>
              <w:snapToGrid w:val="0"/>
              <w:ind w:leftChars="0" w:left="1134" w:hanging="283"/>
              <w:jc w:val="both"/>
              <w:rPr>
                <w:rFonts w:ascii="Times New Roman" w:hAnsi="Times New Roman"/>
                <w:color w:val="000000" w:themeColor="text1"/>
                <w:szCs w:val="20"/>
              </w:rPr>
            </w:pPr>
            <w:r w:rsidRPr="002A3228">
              <w:rPr>
                <w:rFonts w:ascii="Times New Roman" w:hAnsi="Times New Roman"/>
                <w:color w:val="000000" w:themeColor="text1"/>
                <w:szCs w:val="20"/>
              </w:rPr>
              <w:t xml:space="preserve">Optional feature, if the following down-selection succeeds: down-select from the following two alternatives in RAN#112bis-e: </w:t>
            </w:r>
          </w:p>
          <w:p w14:paraId="196C8F07" w14:textId="77777777" w:rsidR="002A3228" w:rsidRPr="002A3228" w:rsidRDefault="002A3228" w:rsidP="002A3228">
            <w:pPr>
              <w:widowControl w:val="0"/>
              <w:numPr>
                <w:ilvl w:val="2"/>
                <w:numId w:val="80"/>
              </w:numPr>
              <w:suppressAutoHyphens/>
              <w:snapToGrid w:val="0"/>
              <w:ind w:left="1560" w:hanging="284"/>
              <w:jc w:val="both"/>
              <w:rPr>
                <w:color w:val="000000" w:themeColor="text1"/>
                <w:sz w:val="20"/>
                <w:szCs w:val="20"/>
              </w:rPr>
            </w:pPr>
            <w:r w:rsidRPr="002A3228">
              <w:rPr>
                <w:rFonts w:eastAsia="PMingLiU"/>
                <w:color w:val="000000" w:themeColor="text1"/>
                <w:sz w:val="20"/>
                <w:szCs w:val="20"/>
                <w:lang w:eastAsia="zh-TW"/>
              </w:rPr>
              <w:t>Alt3A: A</w:t>
            </w:r>
            <w:r w:rsidRPr="002A3228">
              <w:rPr>
                <w:rFonts w:eastAsia="Malgun Gothic"/>
                <w:color w:val="000000" w:themeColor="text1"/>
                <w:sz w:val="20"/>
                <w:szCs w:val="20"/>
              </w:rPr>
              <w:t xml:space="preserve"> single </w:t>
            </w:r>
            <w:r w:rsidRPr="002A3228">
              <w:rPr>
                <w:color w:val="000000" w:themeColor="text1"/>
                <w:sz w:val="20"/>
                <w:szCs w:val="20"/>
              </w:rPr>
              <w:t>2-dimensional</w:t>
            </w:r>
            <w:r w:rsidRPr="002A3228">
              <w:rPr>
                <w:rFonts w:eastAsia="Malgun Gothic"/>
                <w:color w:val="000000" w:themeColor="text1"/>
                <w:sz w:val="20"/>
                <w:szCs w:val="20"/>
              </w:rPr>
              <w:t xml:space="preserve"> bitmap of size </w:t>
            </w:r>
            <w:r w:rsidRPr="002A3228">
              <w:rPr>
                <w:rFonts w:eastAsia="Malgun Gothic"/>
                <w:color w:val="000000" w:themeColor="text1"/>
                <w:sz w:val="20"/>
                <w:szCs w:val="20"/>
              </w:rPr>
              <w:fldChar w:fldCharType="begin"/>
            </w:r>
            <w:r w:rsidRPr="002A3228">
              <w:rPr>
                <w:rFonts w:eastAsia="Malgun Gothic"/>
                <w:color w:val="000000" w:themeColor="text1"/>
                <w:sz w:val="20"/>
                <w:szCs w:val="20"/>
              </w:rPr>
              <w:instrText xml:space="preserve"> QUOTE </w:instrText>
            </w:r>
            <w:r w:rsidR="00D1754C">
              <w:rPr>
                <w:noProof/>
                <w:color w:val="000000" w:themeColor="text1"/>
                <w:position w:val="-5"/>
                <w:sz w:val="20"/>
                <w:szCs w:val="20"/>
              </w:rPr>
              <w:pict w14:anchorId="77A7B009">
                <v:shape id="_x0000_i1312"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3A8&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DA33A8&quot; wsp:rsidP=&quot;00DA33A8&quot;&gt;&lt;m:oMathPara&gt;&lt;m:oMath&gt;&lt;m:r&gt;&lt;w:rPr&gt;&lt;w:rFonts w:ascii=&quot;Cambria Math&quot; w:fareast=&quot;Malgun Gothic&quot; w:h-ansi=&quot;Cambria Math&quot;/&gt;&lt;wx:font wx:val=&quot;Cambria Math&quot;/&gt;&lt;w:i/&gt;&lt;w:sz-cs w:val=&quot;20&quot;/&gt;&lt;/w:rPr&gt;&lt;m:t&gt;M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A3228">
              <w:rPr>
                <w:rFonts w:eastAsia="Malgun Gothic"/>
                <w:color w:val="000000" w:themeColor="text1"/>
                <w:sz w:val="20"/>
                <w:szCs w:val="20"/>
              </w:rPr>
              <w:instrText xml:space="preserve"> </w:instrText>
            </w:r>
            <w:r w:rsidRPr="002A3228">
              <w:rPr>
                <w:rFonts w:eastAsia="Malgun Gothic"/>
                <w:color w:val="000000" w:themeColor="text1"/>
                <w:sz w:val="20"/>
                <w:szCs w:val="20"/>
              </w:rPr>
              <w:fldChar w:fldCharType="separate"/>
            </w:r>
            <w:r w:rsidR="00D1754C">
              <w:rPr>
                <w:noProof/>
                <w:color w:val="000000" w:themeColor="text1"/>
                <w:position w:val="-5"/>
                <w:sz w:val="20"/>
                <w:szCs w:val="20"/>
              </w:rPr>
              <w:pict w14:anchorId="1D027CB7">
                <v:shape id="_x0000_i1311"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3A8&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DA33A8&quot; wsp:rsidP=&quot;00DA33A8&quot;&gt;&lt;m:oMathPara&gt;&lt;m:oMath&gt;&lt;m:r&gt;&lt;w:rPr&gt;&lt;w:rFonts w:ascii=&quot;Cambria Math&quot; w:fareast=&quot;Malgun Gothic&quot; w:h-ansi=&quot;Cambria Math&quot;/&gt;&lt;wx:font wx:val=&quot;Cambria Math&quot;/&gt;&lt;w:i/&gt;&lt;w:sz-cs w:val=&quot;20&quot;/&gt;&lt;/w:rPr&gt;&lt;m:t&gt;M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2A3228">
              <w:rPr>
                <w:rFonts w:eastAsia="Malgun Gothic"/>
                <w:color w:val="000000" w:themeColor="text1"/>
                <w:sz w:val="20"/>
                <w:szCs w:val="20"/>
              </w:rPr>
              <w:fldChar w:fldCharType="end"/>
            </w:r>
            <w:r w:rsidRPr="002A3228">
              <w:rPr>
                <w:rFonts w:eastAsia="Malgun Gothic"/>
                <w:color w:val="000000" w:themeColor="text1"/>
                <w:sz w:val="20"/>
                <w:szCs w:val="20"/>
              </w:rPr>
              <w:t xml:space="preserve"> to report the selected </w:t>
            </w:r>
            <w:r w:rsidRPr="002A3228">
              <w:rPr>
                <w:rFonts w:eastAsia="Malgun Gothic"/>
                <w:color w:val="000000" w:themeColor="text1"/>
                <w:sz w:val="20"/>
                <w:szCs w:val="20"/>
              </w:rPr>
              <w:fldChar w:fldCharType="begin"/>
            </w:r>
            <w:r w:rsidRPr="002A3228">
              <w:rPr>
                <w:rFonts w:eastAsia="Malgun Gothic"/>
                <w:color w:val="000000" w:themeColor="text1"/>
                <w:sz w:val="20"/>
                <w:szCs w:val="20"/>
              </w:rPr>
              <w:instrText xml:space="preserve"> QUOTE </w:instrText>
            </w:r>
            <w:r w:rsidR="00D1754C">
              <w:rPr>
                <w:noProof/>
                <w:color w:val="000000" w:themeColor="text1"/>
                <w:position w:val="-5"/>
                <w:sz w:val="20"/>
                <w:szCs w:val="20"/>
              </w:rPr>
              <w:pict w14:anchorId="0DA4AA44">
                <v:shape id="_x0000_i1310" type="#_x0000_t75" alt="" style="width:4.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53FC&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3853FC&quot; wsp:rsidP=&quot;003853FC&quot;&gt;&lt;m:oMathPara&gt;&lt;m:oMath&gt;&lt;m:r&gt;&lt;w:rPr&gt;&lt;w:rFonts w:ascii=&quot;Cambria Math&quot; w:fareast=&quot;Malgun Gothic&quot; w:h-ansi=&quot;Cambria Math&quot;/&gt;&lt;wx:font wx:val=&quot;Cambria Math&quot;/&gt;&lt;w:i/&gt;&lt;w:sz-cs w:val=&quot;20&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A3228">
              <w:rPr>
                <w:rFonts w:eastAsia="Malgun Gothic"/>
                <w:color w:val="000000" w:themeColor="text1"/>
                <w:sz w:val="20"/>
                <w:szCs w:val="20"/>
              </w:rPr>
              <w:instrText xml:space="preserve"> </w:instrText>
            </w:r>
            <w:r w:rsidRPr="002A3228">
              <w:rPr>
                <w:rFonts w:eastAsia="Malgun Gothic"/>
                <w:color w:val="000000" w:themeColor="text1"/>
                <w:sz w:val="20"/>
                <w:szCs w:val="20"/>
              </w:rPr>
              <w:fldChar w:fldCharType="separate"/>
            </w:r>
            <w:r w:rsidR="00D1754C">
              <w:rPr>
                <w:noProof/>
                <w:color w:val="000000" w:themeColor="text1"/>
                <w:position w:val="-5"/>
                <w:sz w:val="20"/>
                <w:szCs w:val="20"/>
              </w:rPr>
              <w:pict w14:anchorId="76D13B54">
                <v:shape id="_x0000_i1309" type="#_x0000_t75" alt="" style="width:4.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53FC&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3853FC&quot; wsp:rsidP=&quot;003853FC&quot;&gt;&lt;m:oMathPara&gt;&lt;m:oMath&gt;&lt;m:r&gt;&lt;w:rPr&gt;&lt;w:rFonts w:ascii=&quot;Cambria Math&quot; w:fareast=&quot;Malgun Gothic&quot; w:h-ansi=&quot;Cambria Math&quot;/&gt;&lt;wx:font wx:val=&quot;Cambria Math&quot;/&gt;&lt;w:i/&gt;&lt;w:sz-cs w:val=&quot;20&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A3228">
              <w:rPr>
                <w:rFonts w:eastAsia="Malgun Gothic"/>
                <w:color w:val="000000" w:themeColor="text1"/>
                <w:sz w:val="20"/>
                <w:szCs w:val="20"/>
              </w:rPr>
              <w:fldChar w:fldCharType="end"/>
            </w:r>
            <w:r w:rsidRPr="002A3228">
              <w:rPr>
                <w:rFonts w:eastAsia="Malgun Gothic"/>
                <w:color w:val="000000" w:themeColor="text1"/>
                <w:sz w:val="20"/>
                <w:szCs w:val="20"/>
              </w:rPr>
              <w:t xml:space="preserve"> pairs of FD basis vector and DD basis vector and a single 2-dimensional bitmap of size </w:t>
            </w:r>
            <w:r w:rsidRPr="002A3228">
              <w:rPr>
                <w:rFonts w:eastAsia="Malgun Gothic"/>
                <w:color w:val="000000" w:themeColor="text1"/>
                <w:sz w:val="20"/>
                <w:szCs w:val="20"/>
              </w:rPr>
              <w:fldChar w:fldCharType="begin"/>
            </w:r>
            <w:r w:rsidRPr="002A3228">
              <w:rPr>
                <w:rFonts w:eastAsia="Malgun Gothic"/>
                <w:color w:val="000000" w:themeColor="text1"/>
                <w:sz w:val="20"/>
                <w:szCs w:val="20"/>
              </w:rPr>
              <w:instrText xml:space="preserve"> QUOTE </w:instrText>
            </w:r>
            <w:r w:rsidR="00D1754C">
              <w:rPr>
                <w:noProof/>
                <w:color w:val="000000" w:themeColor="text1"/>
                <w:position w:val="-5"/>
                <w:sz w:val="20"/>
                <w:szCs w:val="20"/>
              </w:rPr>
              <w:pict w14:anchorId="0480644F">
                <v:shape id="_x0000_i1308" type="#_x0000_t75" alt="" style="width:1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17C5&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E617C5&quot; wsp:rsidP=&quot;00E617C5&quot;&gt;&lt;m:oMathPara&gt;&lt;m:oMath&gt;&lt;m:r&gt;&lt;w:rPr&gt;&lt;w:rFonts w:ascii=&quot;Cambria Math&quot; w:fareast=&quot;Malgun Gothic&quot; w:h-ansi=&quot;Cambria Math&quot;/&gt;&lt;wx:font wx:val=&quot;Cambria Math&quot;/&gt;&lt;w:i/&gt;&lt;w:sz-cs w:val=&quot;20&quot;/&gt;&lt;/w:rPr&gt;&lt;m:t&gt;2L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A3228">
              <w:rPr>
                <w:rFonts w:eastAsia="Malgun Gothic"/>
                <w:color w:val="000000" w:themeColor="text1"/>
                <w:sz w:val="20"/>
                <w:szCs w:val="20"/>
              </w:rPr>
              <w:instrText xml:space="preserve"> </w:instrText>
            </w:r>
            <w:r w:rsidRPr="002A3228">
              <w:rPr>
                <w:rFonts w:eastAsia="Malgun Gothic"/>
                <w:color w:val="000000" w:themeColor="text1"/>
                <w:sz w:val="20"/>
                <w:szCs w:val="20"/>
              </w:rPr>
              <w:fldChar w:fldCharType="separate"/>
            </w:r>
            <w:r w:rsidR="00D1754C">
              <w:rPr>
                <w:noProof/>
                <w:color w:val="000000" w:themeColor="text1"/>
                <w:position w:val="-5"/>
                <w:sz w:val="20"/>
                <w:szCs w:val="20"/>
              </w:rPr>
              <w:pict w14:anchorId="082FFE19">
                <v:shape id="_x0000_i1307" type="#_x0000_t75" alt="" style="width:1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17C5&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E617C5&quot; wsp:rsidP=&quot;00E617C5&quot;&gt;&lt;m:oMathPara&gt;&lt;m:oMath&gt;&lt;m:r&gt;&lt;w:rPr&gt;&lt;w:rFonts w:ascii=&quot;Cambria Math&quot; w:fareast=&quot;Malgun Gothic&quot; w:h-ansi=&quot;Cambria Math&quot;/&gt;&lt;wx:font wx:val=&quot;Cambria Math&quot;/&gt;&lt;w:i/&gt;&lt;w:sz-cs w:val=&quot;20&quot;/&gt;&lt;/w:rPr&gt;&lt;m:t&gt;2L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2A3228">
              <w:rPr>
                <w:rFonts w:eastAsia="Malgun Gothic"/>
                <w:color w:val="000000" w:themeColor="text1"/>
                <w:sz w:val="20"/>
                <w:szCs w:val="20"/>
              </w:rPr>
              <w:fldChar w:fldCharType="end"/>
            </w:r>
            <w:r w:rsidRPr="002A3228">
              <w:rPr>
                <w:rFonts w:eastAsia="Malgun Gothic"/>
                <w:color w:val="000000" w:themeColor="text1"/>
                <w:sz w:val="20"/>
                <w:szCs w:val="20"/>
              </w:rPr>
              <w:t xml:space="preserve"> for indicating the location of the NZCs, where each row corresponds to a selected SD basis vector and each column corresponds to one of the selected </w:t>
            </w:r>
            <w:r w:rsidRPr="002A3228">
              <w:rPr>
                <w:rFonts w:eastAsia="Malgun Gothic"/>
                <w:color w:val="000000" w:themeColor="text1"/>
                <w:sz w:val="20"/>
                <w:szCs w:val="20"/>
              </w:rPr>
              <w:fldChar w:fldCharType="begin"/>
            </w:r>
            <w:r w:rsidRPr="002A3228">
              <w:rPr>
                <w:rFonts w:eastAsia="Malgun Gothic"/>
                <w:color w:val="000000" w:themeColor="text1"/>
                <w:sz w:val="20"/>
                <w:szCs w:val="20"/>
              </w:rPr>
              <w:instrText xml:space="preserve"> QUOTE </w:instrText>
            </w:r>
            <w:r w:rsidR="00D1754C">
              <w:rPr>
                <w:noProof/>
                <w:color w:val="000000" w:themeColor="text1"/>
                <w:position w:val="-5"/>
                <w:sz w:val="20"/>
                <w:szCs w:val="20"/>
              </w:rPr>
              <w:pict w14:anchorId="3FE5AFFE">
                <v:shape id="_x0000_i1306" type="#_x0000_t75" alt="" style="width:4.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4711&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EC4711&quot; wsp:rsidP=&quot;00EC4711&quot;&gt;&lt;m:oMathPara&gt;&lt;m:oMath&gt;&lt;m:r&gt;&lt;w:rPr&gt;&lt;w:rFonts w:ascii=&quot;Cambria Math&quot; w:fareast=&quot;Malgun Gothic&quot; w:h-ansi=&quot;Cambria Math&quot;/&gt;&lt;wx:font wx:val=&quot;Cambria Math&quot;/&gt;&lt;w:i/&gt;&lt;w:sz-cs w:val=&quot;20&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A3228">
              <w:rPr>
                <w:rFonts w:eastAsia="Malgun Gothic"/>
                <w:color w:val="000000" w:themeColor="text1"/>
                <w:sz w:val="20"/>
                <w:szCs w:val="20"/>
              </w:rPr>
              <w:instrText xml:space="preserve"> </w:instrText>
            </w:r>
            <w:r w:rsidRPr="002A3228">
              <w:rPr>
                <w:rFonts w:eastAsia="Malgun Gothic"/>
                <w:color w:val="000000" w:themeColor="text1"/>
                <w:sz w:val="20"/>
                <w:szCs w:val="20"/>
              </w:rPr>
              <w:fldChar w:fldCharType="separate"/>
            </w:r>
            <w:r w:rsidR="00D1754C">
              <w:rPr>
                <w:noProof/>
                <w:color w:val="000000" w:themeColor="text1"/>
                <w:position w:val="-5"/>
                <w:sz w:val="20"/>
                <w:szCs w:val="20"/>
              </w:rPr>
              <w:pict w14:anchorId="57D30A5B">
                <v:shape id="_x0000_i1305" type="#_x0000_t75" alt="" style="width:4.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4711&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EC4711&quot; wsp:rsidP=&quot;00EC4711&quot;&gt;&lt;m:oMathPara&gt;&lt;m:oMath&gt;&lt;m:r&gt;&lt;w:rPr&gt;&lt;w:rFonts w:ascii=&quot;Cambria Math&quot; w:fareast=&quot;Malgun Gothic&quot; w:h-ansi=&quot;Cambria Math&quot;/&gt;&lt;wx:font wx:val=&quot;Cambria Math&quot;/&gt;&lt;w:i/&gt;&lt;w:sz-cs w:val=&quot;20&quot;/&gt;&lt;/w:rPr&gt;&lt;m:t&gt;S&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2A3228">
              <w:rPr>
                <w:rFonts w:eastAsia="Malgun Gothic"/>
                <w:color w:val="000000" w:themeColor="text1"/>
                <w:sz w:val="20"/>
                <w:szCs w:val="20"/>
              </w:rPr>
              <w:fldChar w:fldCharType="end"/>
            </w:r>
            <w:r w:rsidRPr="002A3228">
              <w:rPr>
                <w:rFonts w:eastAsia="Malgun Gothic"/>
                <w:color w:val="000000" w:themeColor="text1"/>
                <w:sz w:val="20"/>
                <w:szCs w:val="20"/>
              </w:rPr>
              <w:t xml:space="preserve"> pairs of FD basis vector and DD basis vector.</w:t>
            </w:r>
          </w:p>
          <w:p w14:paraId="74B7B232" w14:textId="77777777" w:rsidR="002A3228" w:rsidRPr="002A3228" w:rsidRDefault="002A3228" w:rsidP="002A3228">
            <w:pPr>
              <w:pStyle w:val="ListParagraph"/>
              <w:widowControl w:val="0"/>
              <w:numPr>
                <w:ilvl w:val="2"/>
                <w:numId w:val="80"/>
              </w:numPr>
              <w:snapToGrid w:val="0"/>
              <w:ind w:leftChars="0" w:left="1560" w:hanging="284"/>
              <w:jc w:val="both"/>
              <w:rPr>
                <w:rFonts w:ascii="Times New Roman" w:hAnsi="Times New Roman"/>
                <w:color w:val="000000" w:themeColor="text1"/>
                <w:szCs w:val="20"/>
              </w:rPr>
            </w:pPr>
            <w:r w:rsidRPr="002A3228">
              <w:rPr>
                <w:rFonts w:ascii="Times New Roman" w:hAnsi="Times New Roman"/>
                <w:color w:val="000000" w:themeColor="text1"/>
                <w:szCs w:val="20"/>
              </w:rPr>
              <w:t xml:space="preserve">Alt4’: </w:t>
            </w:r>
            <w:r w:rsidRPr="002A3228">
              <w:rPr>
                <w:rFonts w:ascii="Times New Roman" w:eastAsia="DengXian" w:hAnsi="Times New Roman"/>
                <w:color w:val="000000" w:themeColor="text1"/>
                <w:szCs w:val="20"/>
                <w:lang w:eastAsia="zh-CN"/>
              </w:rPr>
              <w:t>Q different bitmaps are supported for each layer, each of the Q bitmaps corresponds to DD basis q = 0 or 1.</w:t>
            </w:r>
          </w:p>
          <w:p w14:paraId="463C10EA" w14:textId="77777777" w:rsidR="002A3228" w:rsidRPr="002A3228" w:rsidRDefault="002A3228" w:rsidP="002A3228">
            <w:pPr>
              <w:pStyle w:val="ListParagraph"/>
              <w:widowControl w:val="0"/>
              <w:numPr>
                <w:ilvl w:val="3"/>
                <w:numId w:val="80"/>
              </w:numPr>
              <w:snapToGrid w:val="0"/>
              <w:ind w:leftChars="0" w:left="1985" w:hanging="284"/>
              <w:jc w:val="both"/>
              <w:rPr>
                <w:rFonts w:ascii="Times New Roman" w:hAnsi="Times New Roman"/>
                <w:color w:val="000000" w:themeColor="text1"/>
                <w:szCs w:val="20"/>
              </w:rPr>
            </w:pPr>
            <w:r w:rsidRPr="002A3228">
              <w:rPr>
                <w:rFonts w:ascii="Times New Roman" w:eastAsia="DengXian" w:hAnsi="Times New Roman"/>
                <w:color w:val="000000" w:themeColor="text1"/>
                <w:szCs w:val="20"/>
                <w:lang w:eastAsia="zh-CN"/>
              </w:rPr>
              <w:t xml:space="preserve">For each polarization, each of the Q bitmaps contains bits included in a set of SD basis and FD basis pairs </w:t>
            </w:r>
            <w:r w:rsidRPr="002A3228">
              <w:rPr>
                <w:rFonts w:ascii="Times New Roman" w:eastAsia="DengXian" w:hAnsi="Times New Roman"/>
                <w:color w:val="000000" w:themeColor="text1"/>
                <w:szCs w:val="20"/>
                <w:lang w:eastAsia="zh-CN"/>
              </w:rPr>
              <w:fldChar w:fldCharType="begin"/>
            </w:r>
            <w:r w:rsidRPr="002A3228">
              <w:rPr>
                <w:rFonts w:ascii="Times New Roman" w:eastAsia="DengXian" w:hAnsi="Times New Roman"/>
                <w:color w:val="000000" w:themeColor="text1"/>
                <w:szCs w:val="20"/>
                <w:lang w:eastAsia="zh-CN"/>
              </w:rPr>
              <w:instrText xml:space="preserve"> QUOTE </w:instrText>
            </w:r>
            <w:r w:rsidR="00D1754C">
              <w:rPr>
                <w:rFonts w:ascii="Times New Roman" w:hAnsi="Times New Roman"/>
                <w:noProof/>
                <w:color w:val="000000" w:themeColor="text1"/>
                <w:position w:val="-5"/>
                <w:szCs w:val="20"/>
              </w:rPr>
              <w:pict w14:anchorId="1C8A40E0">
                <v:shape id="_x0000_i1304" type="#_x0000_t75" alt="" style="width:2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6064&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3E6064&quot; wsp:rsidP=&quot;003E6064&quot;&gt;&lt;m:oMathPara&gt;&lt;m:oMath&gt;&lt;m:r&gt;&lt;m:rPr&gt;&lt;m:sty m:val=&quot;p&quot;/&gt;&lt;/m:rPr&gt;&lt;w:rPr&gt;&lt;w:rFonts w:ascii=&quot;Cambria Math&quot; w:fareast=&quot;DengXian&quot; w:h-ansi=&quot;Cambria Math&quot;/&gt;&lt;wx:font wx:val=&quot;Cambria Math&quot;/&gt;&lt;w:sz-cs w:val=&quot;20&quot;/&gt;&lt;w:lang w:fareast=&quot;ZH-CN&quot;/&gt;&lt;/w:rPr&gt;&lt;m:t&gt;{(s,¬†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A3228">
              <w:rPr>
                <w:rFonts w:ascii="Times New Roman" w:eastAsia="DengXian" w:hAnsi="Times New Roman"/>
                <w:color w:val="000000" w:themeColor="text1"/>
                <w:szCs w:val="20"/>
                <w:lang w:eastAsia="zh-CN"/>
              </w:rPr>
              <w:instrText xml:space="preserve"> </w:instrText>
            </w:r>
            <w:r w:rsidRPr="002A3228">
              <w:rPr>
                <w:rFonts w:ascii="Times New Roman" w:eastAsia="DengXian" w:hAnsi="Times New Roman"/>
                <w:color w:val="000000" w:themeColor="text1"/>
                <w:szCs w:val="20"/>
                <w:lang w:eastAsia="zh-CN"/>
              </w:rPr>
              <w:fldChar w:fldCharType="separate"/>
            </w:r>
            <w:r w:rsidR="00D1754C">
              <w:rPr>
                <w:rFonts w:ascii="Times New Roman" w:hAnsi="Times New Roman"/>
                <w:noProof/>
                <w:color w:val="000000" w:themeColor="text1"/>
                <w:position w:val="-5"/>
                <w:szCs w:val="20"/>
              </w:rPr>
              <w:pict w14:anchorId="133F4C9A">
                <v:shape id="_x0000_i1303" type="#_x0000_t75" alt="" style="width:2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6064&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3E6064&quot; wsp:rsidP=&quot;003E6064&quot;&gt;&lt;m:oMathPara&gt;&lt;m:oMath&gt;&lt;m:r&gt;&lt;m:rPr&gt;&lt;m:sty m:val=&quot;p&quot;/&gt;&lt;/m:rPr&gt;&lt;w:rPr&gt;&lt;w:rFonts w:ascii=&quot;Cambria Math&quot; w:fareast=&quot;DengXian&quot; w:h-ansi=&quot;Cambria Math&quot;/&gt;&lt;wx:font wx:val=&quot;Cambria Math&quot;/&gt;&lt;w:sz-cs w:val=&quot;20&quot;/&gt;&lt;w:lang w:fareast=&quot;ZH-CN&quot;/&gt;&lt;/w:rPr&gt;&lt;m:t&gt;{(s,¬†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A3228">
              <w:rPr>
                <w:rFonts w:ascii="Times New Roman" w:eastAsia="DengXian" w:hAnsi="Times New Roman"/>
                <w:color w:val="000000" w:themeColor="text1"/>
                <w:szCs w:val="20"/>
                <w:lang w:eastAsia="zh-CN"/>
              </w:rPr>
              <w:fldChar w:fldCharType="end"/>
            </w:r>
            <w:r w:rsidRPr="002A3228">
              <w:rPr>
                <w:rFonts w:ascii="Times New Roman" w:eastAsia="DengXian" w:hAnsi="Times New Roman"/>
                <w:color w:val="000000" w:themeColor="text1"/>
                <w:szCs w:val="20"/>
                <w:lang w:eastAsia="zh-CN"/>
              </w:rPr>
              <w:t xml:space="preserve">, satisfying </w:t>
            </w:r>
            <w:r w:rsidRPr="002A3228">
              <w:rPr>
                <w:rFonts w:ascii="Times New Roman" w:eastAsia="DengXian" w:hAnsi="Times New Roman"/>
                <w:color w:val="000000" w:themeColor="text1"/>
                <w:szCs w:val="20"/>
                <w:lang w:eastAsia="zh-CN"/>
              </w:rPr>
              <w:fldChar w:fldCharType="begin"/>
            </w:r>
            <w:r w:rsidRPr="002A3228">
              <w:rPr>
                <w:rFonts w:ascii="Times New Roman" w:eastAsia="DengXian" w:hAnsi="Times New Roman"/>
                <w:color w:val="000000" w:themeColor="text1"/>
                <w:szCs w:val="20"/>
                <w:lang w:eastAsia="zh-CN"/>
              </w:rPr>
              <w:instrText xml:space="preserve"> QUOTE </w:instrText>
            </w:r>
            <w:r w:rsidR="00D1754C">
              <w:rPr>
                <w:rFonts w:ascii="Times New Roman" w:hAnsi="Times New Roman"/>
                <w:noProof/>
                <w:color w:val="000000" w:themeColor="text1"/>
                <w:position w:val="-6"/>
                <w:szCs w:val="20"/>
              </w:rPr>
              <w:pict w14:anchorId="55045A6B">
                <v:shape id="_x0000_i1302" type="#_x0000_t75" alt="" style="width:226.9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02B5&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A02B5&quot; wsp:rsidP=&quot;008A02B5&quot;&gt;&lt;m:oMathPara&gt;&lt;m:oMath&gt;&lt;m:r&gt;&lt;m:rPr&gt;&lt;m:sty m:val=&quot;p&quot;/&gt;&lt;/m:rPr&gt;&lt;w:rPr&gt;&lt;w:rFonts w:ascii=&quot;Cambria Math&quot; w:fareast=&quot;DengXian&quot; w:h-ansi=&quot;Cambria Math&quot;/&gt;&lt;wx:font wx:val=&quot;Cambria Math&quot;/&gt;&lt;w:sz-cs w:val=&quot;20&quot;/&gt;&lt;w:lang w:fareast=&quot;ZH-CN&quot;/&gt;&lt;/w:rPr&gt;&lt;m:t&gt;min(&lt;/m:t&gt;&lt;/m:r&gt;&lt;m:r&gt;&lt;w:rPr&gt;&lt;w:rFonts w:ascii=&quot;Cambria Math&quot; w:fareast=&quot;DengXian&quot; w:h-ansi=&quot;Cambria Math&quot;/&gt;&lt;wx:font wx:val=&quot;Cambria Math&quot;/&gt;&lt;w:i/&gt;&lt;w:sz-cs w:val=&quot;20&quot;/&gt;&lt;w:lang w:fareast=&quot;ZH-CN&quot;/&gt;&lt;/w:rPr&gt;&lt;m:t&gt;f&lt;/m:t&gt;&lt;/m:r&gt;&lt;m:r&gt;&lt;m:rPr&gt;&lt;m:sty m:val=&quot;p&quot;/&gt;&lt;/m:rPr&gt;&lt;w:rPr&gt;&lt;w:rFonts w:ascii=&quot;Cambria Math&quot; w:fareast=&quot;DengXian&quot; w:h-ansi=&quot;Cambria Math&quot;/&gt;&lt;wx:font wx:val=&quot;Cambria Math&quot;/&gt;&lt;w:sz-cs w:val=&quot;20&quot;/&gt;&lt;w:lang w:fareast=&quot;ZH-CN&quot;/&gt;&lt;/w:rPr&gt;&lt;m:t&gt;,&lt;/m:t&gt;&lt;/m:r&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M&lt;/m:t&gt;&lt;/m:r&gt;&lt;/m:e&gt;&lt;m:sub&gt;&lt;m:r&gt;&lt;w:rPr&gt;&lt;w:rFonts w:ascii=&quot;Cambria Math&quot; w:fareast=&quot;DengXian&quot; w:h-ansi=&quot;Cambria Math&quot;/&gt;&lt;wx:font wx:val=&quot;Cambria Math&quot;/&gt;&lt;w:i/&gt;&lt;w:sz-cs w:val=&quot;20&quot;/&gt;&lt;w:lang w:fareast=&quot;ZH-CN&quot;/&gt;&lt;/w:rPr&gt;&lt;m:t&gt;v&lt;/m:t&gt;&lt;/m:r&gt;&lt;/m:sub&gt;&lt;/m:sSub&gt;&lt;m:r&gt;&lt;m:rPr&gt;&lt;m:sty m:val=&quot;p&quot;/&gt;&lt;/m:rPr&gt;&lt;w:rPr&gt;&lt;w:rFonts w:ascii=&quot;Cambria Math&quot; w:fareast=&quot;DengXian&quot; w:h-ansi=&quot;Cambria Math&quot;/&gt;&lt;wx:font wx:val=&quot;Cambria Math&quot;/&gt;&lt;w:sz-cs w:val=&quot;20&quot;/&gt;&lt;w:lang w:fareast=&quot;ZH-CN&quot;/&gt;&lt;/w:rPr&gt;&lt;m:t&gt;-f)+¬†&lt;/m:t&gt;&lt;/m:r&gt;&lt;m:r&gt;&lt;w:rPr&gt;&lt;w:rFonts w:ascii=&quot;Cambria Math&quot; w:fareast=&quot;DengXian&quot; w:h-ansi=&quot;Cambria Math&quot;/&gt;&lt;wx:font wx:val=&quot;Cambria Math&quot;/&gt;&lt;w:i/&gt;&lt;w:sz-cs w:val=&quot;20&quot;/&gt;&lt;w:lang w:fareast=&quot;ZH-CN&quot;/&gt;&lt;/w:rPr&gt;&lt;m:t&gt;min&lt;/m:t&gt;&lt;/m:r&gt;&lt;m:r&gt;&lt;m:rPr&gt;&lt;m:sty m:val=&quot;p&quot;/&gt;&lt;/m:rPr&gt;&lt;w:rPr&gt;&lt;w:rFonts w:ascii=&quot;Cambria Math&quot; w:fareast=&quot;DengXian&quot; w:h-ansi=&quot;Cambria Math&quot;/&gt;&lt;wx:font wx:val=&quot;Cambria Math&quot;/&gt;&lt;w:sz-cs w:val=&quot;20&quot;/&gt;&lt;w:lang w:fareast=&quot;ZH-CN&quot;/&gt;&lt;/w:rPr&gt;&lt;m:t&gt;(|s-&lt;/m:t&gt;&lt;/m:r&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s&lt;/m:t&gt;&lt;/m:r&gt;&lt;/m:e&gt;&lt;m:sub&gt;&lt;m:r&gt;&lt;w:rPr&gt;&lt;w:rFonts w:ascii=&quot;Cambria Math&quot; w:fareast=&quot;DengXian&quot; w:h-ansi=&quot;Cambria Math&quot;/&gt;&lt;wx:font wx:val=&quot;Cambria Math&quot;/&gt;&lt;w:i/&gt;&lt;w:sz-cs w:val=&quot;20&quot;/&gt;&lt;w:lang w:fareast=&quot;ZH-CN&quot;/&gt;&lt;/w:rPr&gt;&lt;m:t&gt;ref&lt;/m:t&gt;&lt;/m:r&gt;&lt;/m:sub&gt;&lt;/m:sSub&gt;&lt;m:r&gt;&lt;m:rPr&gt;&lt;m:sty m:val=&quot;p&quot;/&gt;&lt;/m:rPr&gt;&lt;w:rPr&gt;&lt;w:rFonts w:ascii=&quot;Cambria Math&quot; w:fareast=&quot;DengXian&quot; w:h-ansi=&quot;Cambria Math&quot;/&gt;&lt;wx:font wx:val=&quot;Cambria Math&quot;/&gt;&lt;w:sz-cs w:val=&quot;20&quot;/&gt;&lt;w:lang w:fareast=&quot;ZH-CN&quot;/&gt;&lt;/w:rPr&gt;&lt;m:t&gt;¬†|,¬†L-|s-&lt;/m:t&gt;&lt;/m:r&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s&lt;/m:t&gt;&lt;/m:r&gt;&lt;/m:e&gt;&lt;m:sub&gt;&lt;m:r&gt;&lt;w:rPr&gt;&lt;w:rFonts w:ascii=&quot;Cambria Math&quot; w:fareast=&quot;DengXian&quot; w:h-ansi=&quot;Cambria Math&quot;/&gt;&lt;wx:font wx:val=&quot;Cambria Math&quot;/&gt;&lt;w:i/&gt;&lt;w:sz-cs w:val=&quot;20&quot;/&gt;&lt;w:lang w:fareast=&quot;ZH-CN&quot;/&gt;&lt;/w:rPr&gt;&lt;m:t&gt;ref&lt;/m:t&gt;&lt;/m:r&gt;&lt;/m:sub&gt;&lt;/m:sSub&gt;&lt;m:r&gt;&lt;m:rPr&gt;&lt;m:sty m:val=&quot;p&quot;/&gt;&lt;/m:rPr&gt;&lt;w:rPr&gt;&lt;w:rFonts w:ascii=&quot;Cambria Math&quot; w:fareast=&quot;DengXian&quot; w:h-ansi=&quot;Cambria Math&quot;/&gt;&lt;wx:font wx:val=&quot;Cambria Math&quot;/&gt;&lt;w:sz-cs w:val=&quot;20&quot;/&gt;&lt;w:lang w:fareast=&quot;ZH-CN&quot;/&gt;&lt;/w:rPr&gt;&lt;m:t&gt;¬†|)‚â§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3228">
              <w:rPr>
                <w:rFonts w:ascii="Times New Roman" w:eastAsia="DengXian" w:hAnsi="Times New Roman"/>
                <w:color w:val="000000" w:themeColor="text1"/>
                <w:szCs w:val="20"/>
                <w:lang w:eastAsia="zh-CN"/>
              </w:rPr>
              <w:instrText xml:space="preserve"> </w:instrText>
            </w:r>
            <w:r w:rsidRPr="002A3228">
              <w:rPr>
                <w:rFonts w:ascii="Times New Roman" w:eastAsia="DengXian" w:hAnsi="Times New Roman"/>
                <w:color w:val="000000" w:themeColor="text1"/>
                <w:szCs w:val="20"/>
                <w:lang w:eastAsia="zh-CN"/>
              </w:rPr>
              <w:fldChar w:fldCharType="separate"/>
            </w:r>
            <w:r w:rsidR="00D1754C">
              <w:rPr>
                <w:rFonts w:ascii="Times New Roman" w:hAnsi="Times New Roman"/>
                <w:noProof/>
                <w:color w:val="000000" w:themeColor="text1"/>
                <w:position w:val="-6"/>
                <w:szCs w:val="20"/>
              </w:rPr>
              <w:pict w14:anchorId="5DEEBAAE">
                <v:shape id="_x0000_i1301" type="#_x0000_t75" alt="" style="width:226.9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02B5&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8A02B5&quot; wsp:rsidP=&quot;008A02B5&quot;&gt;&lt;m:oMathPara&gt;&lt;m:oMath&gt;&lt;m:r&gt;&lt;m:rPr&gt;&lt;m:sty m:val=&quot;p&quot;/&gt;&lt;/m:rPr&gt;&lt;w:rPr&gt;&lt;w:rFonts w:ascii=&quot;Cambria Math&quot; w:fareast=&quot;DengXian&quot; w:h-ansi=&quot;Cambria Math&quot;/&gt;&lt;wx:font wx:val=&quot;Cambria Math&quot;/&gt;&lt;w:sz-cs w:val=&quot;20&quot;/&gt;&lt;w:lang w:fareast=&quot;ZH-CN&quot;/&gt;&lt;/w:rPr&gt;&lt;m:t&gt;min(&lt;/m:t&gt;&lt;/m:r&gt;&lt;m:r&gt;&lt;w:rPr&gt;&lt;w:rFonts w:ascii=&quot;Cambria Math&quot; w:fareast=&quot;DengXian&quot; w:h-ansi=&quot;Cambria Math&quot;/&gt;&lt;wx:font wx:val=&quot;Cambria Math&quot;/&gt;&lt;w:i/&gt;&lt;w:sz-cs w:val=&quot;20&quot;/&gt;&lt;w:lang w:fareast=&quot;ZH-CN&quot;/&gt;&lt;/w:rPr&gt;&lt;m:t&gt;f&lt;/m:t&gt;&lt;/m:r&gt;&lt;m:r&gt;&lt;m:rPr&gt;&lt;m:sty m:val=&quot;p&quot;/&gt;&lt;/m:rPr&gt;&lt;w:rPr&gt;&lt;w:rFonts w:ascii=&quot;Cambria Math&quot; w:fareast=&quot;DengXian&quot; w:h-ansi=&quot;Cambria Math&quot;/&gt;&lt;wx:font wx:val=&quot;Cambria Math&quot;/&gt;&lt;w:sz-cs w:val=&quot;20&quot;/&gt;&lt;w:lang w:fareast=&quot;ZH-CN&quot;/&gt;&lt;/w:rPr&gt;&lt;m:t&gt;,&lt;/m:t&gt;&lt;/m:r&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M&lt;/m:t&gt;&lt;/m:r&gt;&lt;/m:e&gt;&lt;m:sub&gt;&lt;m:r&gt;&lt;w:rPr&gt;&lt;w:rFonts w:ascii=&quot;Cambria Math&quot; w:fareast=&quot;DengXian&quot; w:h-ansi=&quot;Cambria Math&quot;/&gt;&lt;wx:font wx:val=&quot;Cambria Math&quot;/&gt;&lt;w:i/&gt;&lt;w:sz-cs w:val=&quot;20&quot;/&gt;&lt;w:lang w:fareast=&quot;ZH-CN&quot;/&gt;&lt;/w:rPr&gt;&lt;m:t&gt;v&lt;/m:t&gt;&lt;/m:r&gt;&lt;/m:sub&gt;&lt;/m:sSub&gt;&lt;m:r&gt;&lt;m:rPr&gt;&lt;m:sty m:val=&quot;p&quot;/&gt;&lt;/m:rPr&gt;&lt;w:rPr&gt;&lt;w:rFonts w:ascii=&quot;Cambria Math&quot; w:fareast=&quot;DengXian&quot; w:h-ansi=&quot;Cambria Math&quot;/&gt;&lt;wx:font wx:val=&quot;Cambria Math&quot;/&gt;&lt;w:sz-cs w:val=&quot;20&quot;/&gt;&lt;w:lang w:fareast=&quot;ZH-CN&quot;/&gt;&lt;/w:rPr&gt;&lt;m:t&gt;-f)+¬†&lt;/m:t&gt;&lt;/m:r&gt;&lt;m:r&gt;&lt;w:rPr&gt;&lt;w:rFonts w:ascii=&quot;Cambria Math&quot; w:fareast=&quot;DengXian&quot; w:h-ansi=&quot;Cambria Math&quot;/&gt;&lt;wx:font wx:val=&quot;Cambria Math&quot;/&gt;&lt;w:i/&gt;&lt;w:sz-cs w:val=&quot;20&quot;/&gt;&lt;w:lang w:fareast=&quot;ZH-CN&quot;/&gt;&lt;/w:rPr&gt;&lt;m:t&gt;min&lt;/m:t&gt;&lt;/m:r&gt;&lt;m:r&gt;&lt;m:rPr&gt;&lt;m:sty m:val=&quot;p&quot;/&gt;&lt;/m:rPr&gt;&lt;w:rPr&gt;&lt;w:rFonts w:ascii=&quot;Cambria Math&quot; w:fareast=&quot;DengXian&quot; w:h-ansi=&quot;Cambria Math&quot;/&gt;&lt;wx:font wx:val=&quot;Cambria Math&quot;/&gt;&lt;w:sz-cs w:val=&quot;20&quot;/&gt;&lt;w:lang w:fareast=&quot;ZH-CN&quot;/&gt;&lt;/w:rPr&gt;&lt;m:t&gt;(|s-&lt;/m:t&gt;&lt;/m:r&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s&lt;/m:t&gt;&lt;/m:r&gt;&lt;/m:e&gt;&lt;m:sub&gt;&lt;m:r&gt;&lt;w:rPr&gt;&lt;w:rFonts w:ascii=&quot;Cambria Math&quot; w:fareast=&quot;DengXian&quot; w:h-ansi=&quot;Cambria Math&quot;/&gt;&lt;wx:font wx:val=&quot;Cambria Math&quot;/&gt;&lt;w:i/&gt;&lt;w:sz-cs w:val=&quot;20&quot;/&gt;&lt;w:lang w:fareast=&quot;ZH-CN&quot;/&gt;&lt;/w:rPr&gt;&lt;m:t&gt;ref&lt;/m:t&gt;&lt;/m:r&gt;&lt;/m:sub&gt;&lt;/m:sSub&gt;&lt;m:r&gt;&lt;m:rPr&gt;&lt;m:sty m:val=&quot;p&quot;/&gt;&lt;/m:rPr&gt;&lt;w:rPr&gt;&lt;w:rFonts w:ascii=&quot;Cambria Math&quot; w:fareast=&quot;DengXian&quot; w:h-ansi=&quot;Cambria Math&quot;/&gt;&lt;wx:font wx:val=&quot;Cambria Math&quot;/&gt;&lt;w:sz-cs w:val=&quot;20&quot;/&gt;&lt;w:lang w:fareast=&quot;ZH-CN&quot;/&gt;&lt;/w:rPr&gt;&lt;m:t&gt;¬†|,¬†L-|s-&lt;/m:t&gt;&lt;/m:r&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s&lt;/m:t&gt;&lt;/m:r&gt;&lt;/m:e&gt;&lt;m:sub&gt;&lt;m:r&gt;&lt;w:rPr&gt;&lt;w:rFonts w:ascii=&quot;Cambria Math&quot; w:fareast=&quot;DengXian&quot; w:h-ansi=&quot;Cambria Math&quot;/&gt;&lt;wx:font wx:val=&quot;Cambria Math&quot;/&gt;&lt;w:i/&gt;&lt;w:sz-cs w:val=&quot;20&quot;/&gt;&lt;w:lang w:fareast=&quot;ZH-CN&quot;/&gt;&lt;/w:rPr&gt;&lt;m:t&gt;ref&lt;/m:t&gt;&lt;/m:r&gt;&lt;/m:sub&gt;&lt;/m:sSub&gt;&lt;m:r&gt;&lt;m:rPr&gt;&lt;m:sty m:val=&quot;p&quot;/&gt;&lt;/m:rPr&gt;&lt;w:rPr&gt;&lt;w:rFonts w:ascii=&quot;Cambria Math&quot; w:fareast=&quot;DengXian&quot; w:h-ansi=&quot;Cambria Math&quot;/&gt;&lt;wx:font wx:val=&quot;Cambria Math&quot;/&gt;&lt;w:sz-cs w:val=&quot;20&quot;/&gt;&lt;w:lang w:fareast=&quot;ZH-CN&quot;/&gt;&lt;/w:rPr&gt;&lt;m:t&gt;¬†|)‚â§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3228">
              <w:rPr>
                <w:rFonts w:ascii="Times New Roman" w:eastAsia="DengXian" w:hAnsi="Times New Roman"/>
                <w:color w:val="000000" w:themeColor="text1"/>
                <w:szCs w:val="20"/>
                <w:lang w:eastAsia="zh-CN"/>
              </w:rPr>
              <w:fldChar w:fldCharType="end"/>
            </w:r>
            <w:r w:rsidRPr="002A3228">
              <w:rPr>
                <w:rFonts w:ascii="Times New Roman" w:eastAsia="DengXian" w:hAnsi="Times New Roman"/>
                <w:color w:val="000000" w:themeColor="text1"/>
                <w:szCs w:val="20"/>
                <w:lang w:eastAsia="zh-CN"/>
              </w:rPr>
              <w:t>, where</w:t>
            </w:r>
          </w:p>
          <w:p w14:paraId="0961B874" w14:textId="77777777" w:rsidR="002A3228" w:rsidRPr="002A3228" w:rsidRDefault="002A3228" w:rsidP="002A3228">
            <w:pPr>
              <w:pStyle w:val="ListParagraph"/>
              <w:widowControl w:val="0"/>
              <w:numPr>
                <w:ilvl w:val="4"/>
                <w:numId w:val="80"/>
              </w:numPr>
              <w:snapToGrid w:val="0"/>
              <w:ind w:leftChars="0" w:left="2410" w:hanging="283"/>
              <w:jc w:val="both"/>
              <w:rPr>
                <w:rFonts w:ascii="Times New Roman" w:hAnsi="Times New Roman"/>
                <w:color w:val="000000" w:themeColor="text1"/>
                <w:szCs w:val="20"/>
              </w:rPr>
            </w:pPr>
            <w:r w:rsidRPr="002A3228">
              <w:rPr>
                <w:rFonts w:ascii="Times New Roman" w:eastAsia="DengXian" w:hAnsi="Times New Roman"/>
                <w:color w:val="000000" w:themeColor="text1"/>
                <w:szCs w:val="20"/>
                <w:lang w:eastAsia="zh-CN"/>
              </w:rPr>
              <w:fldChar w:fldCharType="begin"/>
            </w:r>
            <w:r w:rsidRPr="002A3228">
              <w:rPr>
                <w:rFonts w:ascii="Times New Roman" w:eastAsia="DengXian" w:hAnsi="Times New Roman"/>
                <w:color w:val="000000" w:themeColor="text1"/>
                <w:szCs w:val="20"/>
                <w:lang w:eastAsia="zh-CN"/>
              </w:rPr>
              <w:instrText xml:space="preserve"> QUOTE </w:instrText>
            </w:r>
            <w:r w:rsidR="00D1754C">
              <w:rPr>
                <w:rFonts w:ascii="Times New Roman" w:hAnsi="Times New Roman"/>
                <w:noProof/>
                <w:color w:val="000000" w:themeColor="text1"/>
                <w:position w:val="-5"/>
                <w:szCs w:val="20"/>
              </w:rPr>
              <w:pict w14:anchorId="07F18711">
                <v:shape id="_x0000_i1300" type="#_x0000_t75" alt="" style="width:69.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4F1D&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604F1D&quot; wsp:rsidP=&quot;00604F1D&quot;&gt;&lt;m:oMathPara&gt;&lt;m:oMath&gt;&lt;m:r&gt;&lt;m:rPr&gt;&lt;m:sty m:val=&quot;p&quot;/&gt;&lt;/m:rPr&gt;&lt;w:rPr&gt;&lt;w:rFonts w:ascii=&quot;Cambria Math&quot; w:fareast=&quot;DengXian&quot; w:h-ansi=&quot;Cambria Math&quot;/&gt;&lt;wx:font wx:val=&quot;Cambria Math&quot;/&gt;&lt;w:sz-cs w:val=&quot;20&quot;/&gt;&lt;w:lang w:fareast=&quot;ZH-CN&quot;/&gt;&lt;/w:rPr&gt;&lt;m:t&gt;s‚àà&lt;/m:t&gt;&lt;/m:r&gt;&lt;m:d&gt;&lt;m:dPr&gt;&lt;m:begChr m:val=&quot;{&quot;/&gt;&lt;m:endChr m:val=&quot;}&quot;/&gt;&lt;m:ctrlPr&gt;&lt;w:rPr&gt;&lt;w:rFonts w:ascii=&quot;Cambria Math&quot; w:fareast=&quot;DengXian&quot; w:h-ansi=&quot;Cambria Math&quot;/&gt;&lt;wx:font wx:val=&quot;Cambria Math&quot;/&gt;&lt;w:sz-cs w:val=&quot;20&quot;/&gt;&lt;w:lang w:fareast=&quot;ZH-CN&quot;/&gt;&lt;/w:rPr&gt;&lt;/m:ctrlPr&gt;&lt;/m:dPr&gt;&lt;m:e&gt;&lt;m:r&gt;&lt;m:rPr&gt;&lt;m:sty m:val=&quot;p&quot;/&gt;&lt;/m:rPr&gt;&lt;w:rPr&gt;&lt;w:rFonts w:ascii=&quot;Cambria Math&quot; w:fareast=&quot;DengXian&quot; w:h-ansi=&quot;Cambria Math&quot;/&gt;&lt;wx:font wx:val=&quot;Cambria Math&quot;/&gt;&lt;w:sz-cs w:val=&quot;20&quot;/&gt;&lt;w:lang w:fareast=&quot;ZH-CN&quot;/&gt;&lt;/w:rPr&gt;&lt;m:t&gt;0,‚Ä¶,L-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A3228">
              <w:rPr>
                <w:rFonts w:ascii="Times New Roman" w:eastAsia="DengXian" w:hAnsi="Times New Roman"/>
                <w:color w:val="000000" w:themeColor="text1"/>
                <w:szCs w:val="20"/>
                <w:lang w:eastAsia="zh-CN"/>
              </w:rPr>
              <w:instrText xml:space="preserve"> </w:instrText>
            </w:r>
            <w:r w:rsidRPr="002A3228">
              <w:rPr>
                <w:rFonts w:ascii="Times New Roman" w:eastAsia="DengXian" w:hAnsi="Times New Roman"/>
                <w:color w:val="000000" w:themeColor="text1"/>
                <w:szCs w:val="20"/>
                <w:lang w:eastAsia="zh-CN"/>
              </w:rPr>
              <w:fldChar w:fldCharType="separate"/>
            </w:r>
            <w:r w:rsidR="00D1754C">
              <w:rPr>
                <w:rFonts w:ascii="Times New Roman" w:hAnsi="Times New Roman"/>
                <w:noProof/>
                <w:color w:val="000000" w:themeColor="text1"/>
                <w:position w:val="-5"/>
                <w:szCs w:val="20"/>
              </w:rPr>
              <w:pict w14:anchorId="7A1B318B">
                <v:shape id="_x0000_i1299" type="#_x0000_t75" alt="" style="width:69.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4F1D&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604F1D&quot; wsp:rsidP=&quot;00604F1D&quot;&gt;&lt;m:oMathPara&gt;&lt;m:oMath&gt;&lt;m:r&gt;&lt;m:rPr&gt;&lt;m:sty m:val=&quot;p&quot;/&gt;&lt;/m:rPr&gt;&lt;w:rPr&gt;&lt;w:rFonts w:ascii=&quot;Cambria Math&quot; w:fareast=&quot;DengXian&quot; w:h-ansi=&quot;Cambria Math&quot;/&gt;&lt;wx:font wx:val=&quot;Cambria Math&quot;/&gt;&lt;w:sz-cs w:val=&quot;20&quot;/&gt;&lt;w:lang w:fareast=&quot;ZH-CN&quot;/&gt;&lt;/w:rPr&gt;&lt;m:t&gt;s‚àà&lt;/m:t&gt;&lt;/m:r&gt;&lt;m:d&gt;&lt;m:dPr&gt;&lt;m:begChr m:val=&quot;{&quot;/&gt;&lt;m:endChr m:val=&quot;}&quot;/&gt;&lt;m:ctrlPr&gt;&lt;w:rPr&gt;&lt;w:rFonts w:ascii=&quot;Cambria Math&quot; w:fareast=&quot;DengXian&quot; w:h-ansi=&quot;Cambria Math&quot;/&gt;&lt;wx:font wx:val=&quot;Cambria Math&quot;/&gt;&lt;w:sz-cs w:val=&quot;20&quot;/&gt;&lt;w:lang w:fareast=&quot;ZH-CN&quot;/&gt;&lt;/w:rPr&gt;&lt;/m:ctrlPr&gt;&lt;/m:dPr&gt;&lt;m:e&gt;&lt;m:r&gt;&lt;m:rPr&gt;&lt;m:sty m:val=&quot;p&quot;/&gt;&lt;/m:rPr&gt;&lt;w:rPr&gt;&lt;w:rFonts w:ascii=&quot;Cambria Math&quot; w:fareast=&quot;DengXian&quot; w:h-ansi=&quot;Cambria Math&quot;/&gt;&lt;wx:font wx:val=&quot;Cambria Math&quot;/&gt;&lt;w:sz-cs w:val=&quot;20&quot;/&gt;&lt;w:lang w:fareast=&quot;ZH-CN&quot;/&gt;&lt;/w:rPr&gt;&lt;m:t&gt;0,‚Ä¶,L-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2A3228">
              <w:rPr>
                <w:rFonts w:ascii="Times New Roman" w:eastAsia="DengXian" w:hAnsi="Times New Roman"/>
                <w:color w:val="000000" w:themeColor="text1"/>
                <w:szCs w:val="20"/>
                <w:lang w:eastAsia="zh-CN"/>
              </w:rPr>
              <w:fldChar w:fldCharType="end"/>
            </w:r>
            <w:r w:rsidRPr="002A3228">
              <w:rPr>
                <w:rFonts w:ascii="Times New Roman" w:eastAsia="DengXian" w:hAnsi="Times New Roman"/>
                <w:color w:val="000000" w:themeColor="text1"/>
                <w:szCs w:val="20"/>
                <w:lang w:eastAsia="zh-CN"/>
              </w:rPr>
              <w:t xml:space="preserve">, </w:t>
            </w:r>
            <w:r w:rsidRPr="002A3228">
              <w:rPr>
                <w:rFonts w:ascii="Times New Roman" w:hAnsi="Times New Roman"/>
                <w:color w:val="000000" w:themeColor="text1"/>
                <w:szCs w:val="20"/>
              </w:rPr>
              <w:fldChar w:fldCharType="begin"/>
            </w:r>
            <w:r w:rsidRPr="002A3228">
              <w:rPr>
                <w:rFonts w:ascii="Times New Roman" w:hAnsi="Times New Roman"/>
                <w:color w:val="000000" w:themeColor="text1"/>
                <w:szCs w:val="20"/>
              </w:rPr>
              <w:instrText xml:space="preserve"> QUOTE </w:instrText>
            </w:r>
            <w:r w:rsidR="00D1754C">
              <w:rPr>
                <w:rFonts w:ascii="Times New Roman" w:hAnsi="Times New Roman"/>
                <w:noProof/>
                <w:color w:val="000000" w:themeColor="text1"/>
                <w:position w:val="-5"/>
                <w:szCs w:val="20"/>
              </w:rPr>
              <w:pict w14:anchorId="7B9E76B9">
                <v:shape id="_x0000_i1298" type="#_x0000_t75" alt="" style="width:70.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E1343&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DE1343&quot; wsp:rsidP=&quot;00DE1343&quot;&gt;&lt;m:oMathPara&gt;&lt;m:oMath&gt;&lt;m:r&gt;&lt;m:rPr&gt;&lt;m:sty m:val=&quot;p&quot;/&gt;&lt;/m:rPr&gt;&lt;w:rPr&gt;&lt;w:rFonts w:ascii=&quot;Cambria Math&quot; w:fareast=&quot;DengXian&quot; w:h-ansi=&quot;Cambria Math&quot;/&gt;&lt;wx:font wx:val=&quot;Cambria Math&quot;/&gt;&lt;w:sz-cs w:val=&quot;20&quot;/&gt;&lt;w:lang w:fareast=&quot;ZH-CN&quot;/&gt;&lt;/w:rPr&gt;&lt;m:t&gt;f‚àà&lt;/m:t&gt;&lt;/m:r&gt;&lt;m:d&gt;&lt;m:dPr&gt;&lt;m:begChr m:val=&quot;{&quot;/&gt;&lt;m:endChr m:val=&quot;}&quot;/&gt;&lt;m:ctrlPr&gt;&lt;w:rPr&gt;&lt;w:rFonts w:ascii=&quot;Cambria Math&quot; w:fareast=&quot;DengXian&quot; w:h-ansi=&quot;Cambria Math&quot;/&gt;&lt;wx:font wx:val=&quot;Cambria Math&quot;/&gt;&lt;w:sz-cs w:val=&quot;20&quot;/&gt;&lt;w:lang w:fareast=&quot;ZH-CN&quot;/&gt;&lt;/w:rPr&gt;&lt;/m:ctrlPr&gt;&lt;/m:dPr&gt;&lt;m:e&gt;&lt;m:r&gt;&lt;m:rPr&gt;&lt;m:sty m:val=&quot;p&quot;/&gt;&lt;/m:rPr&gt;&lt;w:rPr&gt;&lt;w:rFonts w:ascii=&quot;Cambria Math&quot; w:fareast=&quot;DengXian&quot; w:h-ansi=&quot;Cambria Math&quot;/&gt;&lt;wx:font wx:val=&quot;Cambria Math&quot;/&gt;&lt;w:sz-cs w:val=&quot;20&quot;/&gt;&lt;w:lang w:fareast=&quot;ZH-CN&quot;/&gt;&lt;/w:rPr&gt;&lt;m:t&gt;0,‚Ä¶,M-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2A3228">
              <w:rPr>
                <w:rFonts w:ascii="Times New Roman" w:hAnsi="Times New Roman"/>
                <w:color w:val="000000" w:themeColor="text1"/>
                <w:szCs w:val="20"/>
              </w:rPr>
              <w:instrText xml:space="preserve"> </w:instrText>
            </w:r>
            <w:r w:rsidRPr="002A3228">
              <w:rPr>
                <w:rFonts w:ascii="Times New Roman" w:hAnsi="Times New Roman"/>
                <w:color w:val="000000" w:themeColor="text1"/>
                <w:szCs w:val="20"/>
              </w:rPr>
              <w:fldChar w:fldCharType="separate"/>
            </w:r>
            <w:r w:rsidR="00D1754C">
              <w:rPr>
                <w:rFonts w:ascii="Times New Roman" w:hAnsi="Times New Roman"/>
                <w:noProof/>
                <w:color w:val="000000" w:themeColor="text1"/>
                <w:position w:val="-5"/>
                <w:szCs w:val="20"/>
              </w:rPr>
              <w:pict w14:anchorId="1870F387">
                <v:shape id="_x0000_i1297" type="#_x0000_t75" alt="" style="width:70.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E1343&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DE1343&quot; wsp:rsidP=&quot;00DE1343&quot;&gt;&lt;m:oMathPara&gt;&lt;m:oMath&gt;&lt;m:r&gt;&lt;m:rPr&gt;&lt;m:sty m:val=&quot;p&quot;/&gt;&lt;/m:rPr&gt;&lt;w:rPr&gt;&lt;w:rFonts w:ascii=&quot;Cambria Math&quot; w:fareast=&quot;DengXian&quot; w:h-ansi=&quot;Cambria Math&quot;/&gt;&lt;wx:font wx:val=&quot;Cambria Math&quot;/&gt;&lt;w:sz-cs w:val=&quot;20&quot;/&gt;&lt;w:lang w:fareast=&quot;ZH-CN&quot;/&gt;&lt;/w:rPr&gt;&lt;m:t&gt;f‚àà&lt;/m:t&gt;&lt;/m:r&gt;&lt;m:d&gt;&lt;m:dPr&gt;&lt;m:begChr m:val=&quot;{&quot;/&gt;&lt;m:endChr m:val=&quot;}&quot;/&gt;&lt;m:ctrlPr&gt;&lt;w:rPr&gt;&lt;w:rFonts w:ascii=&quot;Cambria Math&quot; w:fareast=&quot;DengXian&quot; w:h-ansi=&quot;Cambria Math&quot;/&gt;&lt;wx:font wx:val=&quot;Cambria Math&quot;/&gt;&lt;w:sz-cs w:val=&quot;20&quot;/&gt;&lt;w:lang w:fareast=&quot;ZH-CN&quot;/&gt;&lt;/w:rPr&gt;&lt;/m:ctrlPr&gt;&lt;/m:dPr&gt;&lt;m:e&gt;&lt;m:r&gt;&lt;m:rPr&gt;&lt;m:sty m:val=&quot;p&quot;/&gt;&lt;/m:rPr&gt;&lt;w:rPr&gt;&lt;w:rFonts w:ascii=&quot;Cambria Math&quot; w:fareast=&quot;DengXian&quot; w:h-ansi=&quot;Cambria Math&quot;/&gt;&lt;wx:font wx:val=&quot;Cambria Math&quot;/&gt;&lt;w:sz-cs w:val=&quot;20&quot;/&gt;&lt;w:lang w:fareast=&quot;ZH-CN&quot;/&gt;&lt;/w:rPr&gt;&lt;m:t&gt;0,‚Ä¶,M-1&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2A3228">
              <w:rPr>
                <w:rFonts w:ascii="Times New Roman" w:hAnsi="Times New Roman"/>
                <w:color w:val="000000" w:themeColor="text1"/>
                <w:szCs w:val="20"/>
              </w:rPr>
              <w:fldChar w:fldCharType="end"/>
            </w:r>
          </w:p>
          <w:p w14:paraId="04EDECA5" w14:textId="77777777" w:rsidR="002A3228" w:rsidRPr="002A3228" w:rsidRDefault="002A3228" w:rsidP="002A3228">
            <w:pPr>
              <w:pStyle w:val="ListParagraph"/>
              <w:widowControl w:val="0"/>
              <w:numPr>
                <w:ilvl w:val="4"/>
                <w:numId w:val="80"/>
              </w:numPr>
              <w:snapToGrid w:val="0"/>
              <w:ind w:leftChars="0" w:left="2410" w:hanging="283"/>
              <w:jc w:val="both"/>
              <w:rPr>
                <w:rFonts w:ascii="Times New Roman" w:hAnsi="Times New Roman"/>
                <w:color w:val="000000" w:themeColor="text1"/>
                <w:szCs w:val="20"/>
              </w:rPr>
            </w:pPr>
            <w:r w:rsidRPr="002A3228">
              <w:rPr>
                <w:rFonts w:ascii="Times New Roman" w:eastAsia="DengXian" w:hAnsi="Times New Roman"/>
                <w:color w:val="000000" w:themeColor="text1"/>
                <w:szCs w:val="20"/>
                <w:lang w:eastAsia="zh-CN"/>
              </w:rPr>
              <w:fldChar w:fldCharType="begin"/>
            </w:r>
            <w:r w:rsidRPr="002A3228">
              <w:rPr>
                <w:rFonts w:ascii="Times New Roman" w:eastAsia="DengXian" w:hAnsi="Times New Roman"/>
                <w:color w:val="000000" w:themeColor="text1"/>
                <w:szCs w:val="20"/>
                <w:lang w:eastAsia="zh-CN"/>
              </w:rPr>
              <w:instrText xml:space="preserve"> QUOTE </w:instrText>
            </w:r>
            <w:r w:rsidR="00D1754C">
              <w:rPr>
                <w:rFonts w:ascii="Times New Roman" w:hAnsi="Times New Roman"/>
                <w:noProof/>
                <w:color w:val="000000" w:themeColor="text1"/>
                <w:position w:val="-6"/>
                <w:szCs w:val="20"/>
              </w:rPr>
              <w:pict w14:anchorId="3CBD0741">
                <v:shape id="_x0000_i1296" type="#_x0000_t75" alt="" style="width:81.1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53FB&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BA53FB&quot; wsp:rsidP=&quot;00BA53FB&quot;&gt;&lt;m:oMathPara&gt;&lt;m:oMath&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s&lt;/m:t&gt;&lt;/m:r&gt;&lt;/m:e&gt;&lt;m:sub&gt;&lt;m:r&gt;&lt;w:rPr&gt;&lt;w:rFonts w:ascii=&quot;Cambria Math&quot; w:fareast=&quot;DengXian&quot; w:h-ansi=&quot;Cambria Math&quot;/&gt;&lt;wx:font wx:val=&quot;Cambria Math&quot;/&gt;&lt;w:i/&gt;&lt;w:sz-cs w:val=&quot;20&quot;/&gt;&lt;w:lang w:fareast=&quot;ZH-CN&quot;/&gt;&lt;/w:rPr&gt;&lt;m:t&gt;ref&lt;/m:t&gt;&lt;/m:r&gt;&lt;/m:sub&gt;&lt;/m:sSub&gt;&lt;m:r&gt;&lt;m:rPr&gt;&lt;m:sty m:val=&quot;p&quot;/&gt;&lt;/m:rPr&gt;&lt;w:rPr&gt;&lt;w:rFonts w:ascii=&quot;Cambria Math&quot; w:fareast=&quot;DengXian&quot; w:h-ansi=&quot;Cambria Math&quot;/&gt;&lt;wx:font wx:val=&quot;Cambria Math&quot;/&gt;&lt;w:sz-cs w:val=&quot;20&quot;/&gt;&lt;w:lang w:fareast=&quot;ZH-CN&quot;/&gt;&lt;/w:rPr&gt;&lt;m:t&gt;‚àà{0,‚Ä¶,&lt;/m:t&gt;&lt;/m:r&gt;&lt;m:r&gt;&lt;w:rPr&gt;&lt;w:rFonts w:ascii=&quot;Cambria Math&quot; w:fareast=&quot;DengXian&quot; w:h-ansi=&quot;Cambria Math&quot;/&gt;&lt;wx:font wx:val=&quot;Cambria Math&quot;/&gt;&lt;w:i/&gt;&lt;w:sz-cs w:val=&quot;20&quot;/&gt;&lt;w:lang w:fareast=&quot;ZH-CN&quot;/&gt;&lt;/w:rPr&gt;&lt;m:t&gt;L&lt;/m:t&gt;&lt;/m:r&gt;&lt;m:r&gt;&lt;m:rPr&gt;&lt;m:sty m:val=&quot;p&quot;/&gt;&lt;/m:rPr&gt;&lt;w:rPr&gt;&lt;w:rFonts w:ascii=&quot;Cambria Math&quot; w:fareast=&quot;DengXian&quot; w:h-ansi=&quot;Cambria Math&quot;/&gt;&lt;wx:font wx:val=&quot;Cambria Math&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2A3228">
              <w:rPr>
                <w:rFonts w:ascii="Times New Roman" w:eastAsia="DengXian" w:hAnsi="Times New Roman"/>
                <w:color w:val="000000" w:themeColor="text1"/>
                <w:szCs w:val="20"/>
                <w:lang w:eastAsia="zh-CN"/>
              </w:rPr>
              <w:instrText xml:space="preserve"> </w:instrText>
            </w:r>
            <w:r w:rsidRPr="002A3228">
              <w:rPr>
                <w:rFonts w:ascii="Times New Roman" w:eastAsia="DengXian" w:hAnsi="Times New Roman"/>
                <w:color w:val="000000" w:themeColor="text1"/>
                <w:szCs w:val="20"/>
                <w:lang w:eastAsia="zh-CN"/>
              </w:rPr>
              <w:fldChar w:fldCharType="separate"/>
            </w:r>
            <w:r w:rsidR="00D1754C">
              <w:rPr>
                <w:rFonts w:ascii="Times New Roman" w:hAnsi="Times New Roman"/>
                <w:noProof/>
                <w:color w:val="000000" w:themeColor="text1"/>
                <w:position w:val="-6"/>
                <w:szCs w:val="20"/>
              </w:rPr>
              <w:pict w14:anchorId="4216878C">
                <v:shape id="_x0000_i1295" type="#_x0000_t75" alt="" style="width:81.1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53FB&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BA53FB&quot; wsp:rsidP=&quot;00BA53FB&quot;&gt;&lt;m:oMathPara&gt;&lt;m:oMath&gt;&lt;m:sSub&gt;&lt;m:sSubPr&gt;&lt;m:ctrlPr&gt;&lt;w:rPr&gt;&lt;w:rFonts w:ascii=&quot;Cambria Math&quot; w:fareast=&quot;DengXian&quot; w:h-ansi=&quot;Cambria Math&quot;/&gt;&lt;wx:font wx:val=&quot;Cambria Math&quot;/&gt;&lt;w:i/&gt;&lt;w:i-cs/&gt;&lt;w:sz-cs w:val=&quot;20&quot;/&gt;&lt;w:lang w:fareast=&quot;ZH-CN&quot;/&gt;&lt;/w:rPr&gt;&lt;/m:ctrlPr&gt;&lt;/m:sSubPr&gt;&lt;m:e&gt;&lt;m:r&gt;&lt;m:rPr&gt;&lt;m:sty m:val=&quot;p&quot;/&gt;&lt;/m:rPr&gt;&lt;w:rPr&gt;&lt;w:rFonts w:ascii=&quot;Cambria Math&quot; w:fareast=&quot;DengXian&quot; w:h-ansi=&quot;Cambria Math&quot;/&gt;&lt;wx:font wx:val=&quot;Cambria Math&quot;/&gt;&lt;w:sz-cs w:val=&quot;20&quot;/&gt;&lt;w:lang w:fareast=&quot;ZH-CN&quot;/&gt;&lt;/w:rPr&gt;&lt;m:t&gt;s&lt;/m:t&gt;&lt;/m:r&gt;&lt;/m:e&gt;&lt;m:sub&gt;&lt;m:r&gt;&lt;w:rPr&gt;&lt;w:rFonts w:ascii=&quot;Cambria Math&quot; w:fareast=&quot;DengXian&quot; w:h-ansi=&quot;Cambria Math&quot;/&gt;&lt;wx:font wx:val=&quot;Cambria Math&quot;/&gt;&lt;w:i/&gt;&lt;w:sz-cs w:val=&quot;20&quot;/&gt;&lt;w:lang w:fareast=&quot;ZH-CN&quot;/&gt;&lt;/w:rPr&gt;&lt;m:t&gt;ref&lt;/m:t&gt;&lt;/m:r&gt;&lt;/m:sub&gt;&lt;/m:sSub&gt;&lt;m:r&gt;&lt;m:rPr&gt;&lt;m:sty m:val=&quot;p&quot;/&gt;&lt;/m:rPr&gt;&lt;w:rPr&gt;&lt;w:rFonts w:ascii=&quot;Cambria Math&quot; w:fareast=&quot;DengXian&quot; w:h-ansi=&quot;Cambria Math&quot;/&gt;&lt;wx:font wx:val=&quot;Cambria Math&quot;/&gt;&lt;w:sz-cs w:val=&quot;20&quot;/&gt;&lt;w:lang w:fareast=&quot;ZH-CN&quot;/&gt;&lt;/w:rPr&gt;&lt;m:t&gt;‚àà{0,‚Ä¶,&lt;/m:t&gt;&lt;/m:r&gt;&lt;m:r&gt;&lt;w:rPr&gt;&lt;w:rFonts w:ascii=&quot;Cambria Math&quot; w:fareast=&quot;DengXian&quot; w:h-ansi=&quot;Cambria Math&quot;/&gt;&lt;wx:font wx:val=&quot;Cambria Math&quot;/&gt;&lt;w:i/&gt;&lt;w:sz-cs w:val=&quot;20&quot;/&gt;&lt;w:lang w:fareast=&quot;ZH-CN&quot;/&gt;&lt;/w:rPr&gt;&lt;m:t&gt;L&lt;/m:t&gt;&lt;/m:r&gt;&lt;m:r&gt;&lt;m:rPr&gt;&lt;m:sty m:val=&quot;p&quot;/&gt;&lt;/m:rPr&gt;&lt;w:rPr&gt;&lt;w:rFonts w:ascii=&quot;Cambria Math&quot; w:fareast=&quot;DengXian&quot; w:h-ansi=&quot;Cambria Math&quot;/&gt;&lt;wx:font wx:val=&quot;Cambria Math&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2A3228">
              <w:rPr>
                <w:rFonts w:ascii="Times New Roman" w:eastAsia="DengXian" w:hAnsi="Times New Roman"/>
                <w:color w:val="000000" w:themeColor="text1"/>
                <w:szCs w:val="20"/>
                <w:lang w:eastAsia="zh-CN"/>
              </w:rPr>
              <w:fldChar w:fldCharType="end"/>
            </w:r>
            <w:r w:rsidRPr="002A3228">
              <w:rPr>
                <w:rFonts w:ascii="Times New Roman" w:eastAsia="DengXian" w:hAnsi="Times New Roman"/>
                <w:color w:val="000000" w:themeColor="text1"/>
                <w:szCs w:val="20"/>
                <w:lang w:eastAsia="zh-CN"/>
              </w:rPr>
              <w:t xml:space="preserve"> is the SD basis indicated by SCI</w:t>
            </w:r>
          </w:p>
          <w:p w14:paraId="369C39C1" w14:textId="77777777" w:rsidR="002A3228" w:rsidRPr="002A3228" w:rsidRDefault="002A3228" w:rsidP="002A3228">
            <w:pPr>
              <w:pStyle w:val="ListParagraph"/>
              <w:widowControl w:val="0"/>
              <w:numPr>
                <w:ilvl w:val="4"/>
                <w:numId w:val="80"/>
              </w:numPr>
              <w:snapToGrid w:val="0"/>
              <w:ind w:leftChars="0" w:left="2410" w:hanging="283"/>
              <w:jc w:val="both"/>
              <w:rPr>
                <w:rFonts w:ascii="Times New Roman" w:hAnsi="Times New Roman"/>
                <w:color w:val="000000" w:themeColor="text1"/>
                <w:szCs w:val="20"/>
              </w:rPr>
            </w:pPr>
            <w:r w:rsidRPr="002A3228">
              <w:rPr>
                <w:rFonts w:ascii="Times New Roman" w:hAnsi="Times New Roman"/>
                <w:color w:val="000000" w:themeColor="text1"/>
                <w:szCs w:val="20"/>
                <w:lang w:eastAsia="zh-CN"/>
              </w:rPr>
              <w:t xml:space="preserve">Two polarizations have same set of </w:t>
            </w:r>
            <w:r w:rsidRPr="002A3228">
              <w:rPr>
                <w:rFonts w:ascii="Times New Roman" w:hAnsi="Times New Roman"/>
                <w:color w:val="000000" w:themeColor="text1"/>
                <w:szCs w:val="20"/>
                <w:lang w:eastAsia="zh-CN"/>
              </w:rPr>
              <w:fldChar w:fldCharType="begin"/>
            </w:r>
            <w:r w:rsidRPr="002A3228">
              <w:rPr>
                <w:rFonts w:ascii="Times New Roman" w:hAnsi="Times New Roman"/>
                <w:color w:val="000000" w:themeColor="text1"/>
                <w:szCs w:val="20"/>
                <w:lang w:eastAsia="zh-CN"/>
              </w:rPr>
              <w:instrText xml:space="preserve"> QUOTE </w:instrText>
            </w:r>
            <w:r w:rsidR="00D1754C">
              <w:rPr>
                <w:rFonts w:ascii="Times New Roman" w:hAnsi="Times New Roman"/>
                <w:noProof/>
                <w:color w:val="000000" w:themeColor="text1"/>
                <w:position w:val="-5"/>
                <w:szCs w:val="20"/>
              </w:rPr>
              <w:pict w14:anchorId="3C5E2F84">
                <v:shape id="_x0000_i1294" type="#_x0000_t75" alt="" style="width:2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0AB5&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DB0AB5&quot; wsp:rsidP=&quot;00DB0AB5&quot;&gt;&lt;m:oMathPara&gt;&lt;m:oMath&gt;&lt;m:r&gt;&lt;m:rPr&gt;&lt;m:sty m:val=&quot;p&quot;/&gt;&lt;/m:rPr&gt;&lt;w:rPr&gt;&lt;w:rFonts w:ascii=&quot;Cambria Math&quot; w:h-ansi=&quot;Cambria Math&quot;/&gt;&lt;wx:font wx:val=&quot;Cambria Math&quot;/&gt;&lt;w:sz-cs w:val=&quot;20&quot;/&gt;&lt;w:lang w:fareast=&quot;ZH-CN&quot;/&gt;&lt;/w:rPr&gt;&lt;m:t&gt;{(s,¬†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A3228">
              <w:rPr>
                <w:rFonts w:ascii="Times New Roman" w:hAnsi="Times New Roman"/>
                <w:color w:val="000000" w:themeColor="text1"/>
                <w:szCs w:val="20"/>
                <w:lang w:eastAsia="zh-CN"/>
              </w:rPr>
              <w:instrText xml:space="preserve"> </w:instrText>
            </w:r>
            <w:r w:rsidRPr="002A3228">
              <w:rPr>
                <w:rFonts w:ascii="Times New Roman" w:hAnsi="Times New Roman"/>
                <w:color w:val="000000" w:themeColor="text1"/>
                <w:szCs w:val="20"/>
                <w:lang w:eastAsia="zh-CN"/>
              </w:rPr>
              <w:fldChar w:fldCharType="separate"/>
            </w:r>
            <w:r w:rsidR="00D1754C">
              <w:rPr>
                <w:rFonts w:ascii="Times New Roman" w:hAnsi="Times New Roman"/>
                <w:noProof/>
                <w:color w:val="000000" w:themeColor="text1"/>
                <w:position w:val="-5"/>
                <w:szCs w:val="20"/>
              </w:rPr>
              <w:pict w14:anchorId="4D01E7E2">
                <v:shape id="_x0000_i1293" type="#_x0000_t75" alt="" style="width:2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0AB5&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DB0AB5&quot; wsp:rsidP=&quot;00DB0AB5&quot;&gt;&lt;m:oMathPara&gt;&lt;m:oMath&gt;&lt;m:r&gt;&lt;m:rPr&gt;&lt;m:sty m:val=&quot;p&quot;/&gt;&lt;/m:rPr&gt;&lt;w:rPr&gt;&lt;w:rFonts w:ascii=&quot;Cambria Math&quot; w:h-ansi=&quot;Cambria Math&quot;/&gt;&lt;wx:font wx:val=&quot;Cambria Math&quot;/&gt;&lt;w:sz-cs w:val=&quot;20&quot;/&gt;&lt;w:lang w:fareast=&quot;ZH-CN&quot;/&gt;&lt;/w:rPr&gt;&lt;m:t&gt;{(s,¬†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2A3228">
              <w:rPr>
                <w:rFonts w:ascii="Times New Roman" w:hAnsi="Times New Roman"/>
                <w:color w:val="000000" w:themeColor="text1"/>
                <w:szCs w:val="20"/>
                <w:lang w:eastAsia="zh-CN"/>
              </w:rPr>
              <w:fldChar w:fldCharType="end"/>
            </w:r>
            <w:r w:rsidRPr="002A3228">
              <w:rPr>
                <w:rFonts w:ascii="Times New Roman" w:hAnsi="Times New Roman"/>
                <w:color w:val="000000" w:themeColor="text1"/>
                <w:szCs w:val="20"/>
                <w:lang w:eastAsia="zh-CN"/>
              </w:rPr>
              <w:t xml:space="preserve"> in the bitmap</w:t>
            </w:r>
          </w:p>
          <w:p w14:paraId="2260635A" w14:textId="77777777" w:rsidR="002A3228" w:rsidRPr="002A3228" w:rsidRDefault="002A3228" w:rsidP="002A3228">
            <w:pPr>
              <w:rPr>
                <w:sz w:val="20"/>
                <w:szCs w:val="20"/>
              </w:rPr>
            </w:pPr>
          </w:p>
          <w:p w14:paraId="66D03D0C" w14:textId="77777777" w:rsidR="002A3228" w:rsidRPr="002A3228" w:rsidRDefault="002A3228" w:rsidP="002A3228">
            <w:pPr>
              <w:rPr>
                <w:sz w:val="20"/>
                <w:szCs w:val="20"/>
              </w:rPr>
            </w:pPr>
            <w:r w:rsidRPr="002A3228">
              <w:rPr>
                <w:sz w:val="20"/>
                <w:szCs w:val="20"/>
              </w:rPr>
              <w:t>Conclusion</w:t>
            </w:r>
          </w:p>
          <w:p w14:paraId="5DC2EEE4" w14:textId="77777777" w:rsidR="002A3228" w:rsidRPr="002A3228" w:rsidRDefault="002A3228" w:rsidP="002A3228">
            <w:pPr>
              <w:rPr>
                <w:sz w:val="20"/>
                <w:szCs w:val="20"/>
              </w:rPr>
            </w:pPr>
            <w:r w:rsidRPr="002A3228">
              <w:rPr>
                <w:sz w:val="20"/>
                <w:szCs w:val="20"/>
              </w:rPr>
              <w:t>There is no consensus on the support of optional bitmap for Q=2</w:t>
            </w:r>
          </w:p>
          <w:p w14:paraId="1A53927F" w14:textId="77777777" w:rsidR="002A3228" w:rsidRPr="002A3228" w:rsidRDefault="002A3228" w:rsidP="002A3228">
            <w:pPr>
              <w:rPr>
                <w:sz w:val="20"/>
                <w:szCs w:val="20"/>
              </w:rPr>
            </w:pPr>
          </w:p>
          <w:p w14:paraId="1327DAAC"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7AFCA55D" w14:textId="77777777" w:rsidR="002A3228" w:rsidRPr="002A3228" w:rsidRDefault="002A3228" w:rsidP="002A3228">
            <w:pPr>
              <w:snapToGrid w:val="0"/>
              <w:rPr>
                <w:sz w:val="20"/>
                <w:szCs w:val="20"/>
              </w:rPr>
            </w:pPr>
            <w:r w:rsidRPr="002A3228">
              <w:rPr>
                <w:sz w:val="20"/>
                <w:szCs w:val="20"/>
              </w:rPr>
              <w:t xml:space="preserve">For the Type-II codebook refinement for high/medium velocities based on Rel-16 eType-II regular codebook, at least the following Parameter Combinations are supported </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002A3228" w:rsidRPr="002A3228" w14:paraId="50CF77D8" w14:textId="77777777" w:rsidTr="00543FD5">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960D96B" w14:textId="77777777" w:rsidR="002A3228" w:rsidRPr="002A3228" w:rsidRDefault="00D1754C" w:rsidP="002A3228">
                  <w:pPr>
                    <w:jc w:val="center"/>
                    <w:rPr>
                      <w:color w:val="000000"/>
                      <w:sz w:val="20"/>
                      <w:szCs w:val="20"/>
                      <w:lang w:val="fr-FR" w:eastAsia="fr-FR"/>
                    </w:rPr>
                  </w:pPr>
                  <w:r>
                    <w:rPr>
                      <w:noProof/>
                      <w:sz w:val="20"/>
                      <w:szCs w:val="20"/>
                    </w:rPr>
                    <w:pict w14:anchorId="236DB16E">
                      <v:shape id="_x0000_i1292" type="#_x0000_t75" alt="" style="width:4.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52C5&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8F52C5&quot; wsp:rsidRDefault=&quot;008F52C5&quot; wsp:rsidP=&quot;008F52C5&quot;&gt;&lt;m:oMathPara&gt;&lt;m:oMath&gt;&lt;m:r&gt;&lt;w:rPr&gt;&lt;w:rFonts w:ascii=&quot;Cambria Math&quot; w:h-ansi=&quot;Cambria Math&quot; w:cs=&quot;Arial&quot;/&gt;&lt;wx:font wx:val=&quot;Cambria Math&quot;/&gt;&lt;w:i/&gt;&lt;w:color w:val=&quot;000000&quot;/&gt;&lt;w:sz-cs w:val=&quot;18&quot;/&gt;&lt;w:lang w:val=&quot;FR&quot; w:fareast=&quot;FR&quot;/&gt;&lt;/w:rPr&gt;&lt;m:t&gt;L&lt;/m:t&gt;&lt;/m:r&gt;&lt;/m:oMath&gt;&lt;/m:oMathPara&gt;&lt;/w:p&gt;&lt;w:sectPr wsp:rsidR=&quot;00000000&quot; wsp:rsidRPr=&quot;008F52C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381C8CC" w14:textId="77777777" w:rsidR="002A3228" w:rsidRPr="002A3228" w:rsidRDefault="00D1754C" w:rsidP="002A3228">
                  <w:pPr>
                    <w:jc w:val="center"/>
                    <w:rPr>
                      <w:color w:val="000000"/>
                      <w:sz w:val="20"/>
                      <w:szCs w:val="20"/>
                      <w:lang w:val="fr-FR" w:eastAsia="fr-FR"/>
                    </w:rPr>
                  </w:pPr>
                  <w:r>
                    <w:rPr>
                      <w:noProof/>
                      <w:sz w:val="20"/>
                      <w:szCs w:val="20"/>
                    </w:rPr>
                    <w:pict w14:anchorId="26C6579E">
                      <v:shape id="_x0000_i1291" type="#_x0000_t75" alt="" style="width:10.0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5B73&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2D5B73&quot; wsp:rsidRDefault=&quot;002D5B73&quot; wsp:rsidP=&quot;002D5B73&quot;&gt;&lt;m:oMathPara&gt;&lt;m:oMath&gt;&lt;m:sSub&gt;&lt;m:sSubPr&gt;&lt;m:ctrlPr&gt;&lt;w:rPr&gt;&lt;w:rFonts w:ascii=&quot;Cambria Math&quot; w:h-ansi=&quot;Cambria Math&quot;/&gt;&lt;wx:font wx:val=&quot;Cambria Math&quot;/&gt;&lt;w:i/&gt;&lt;w:color w:val=&quot;000000&quot;/&gt;&lt;w:sz-cs w:val=&quot;18&quot;/&gt;&lt;w:lang w:val=&quot;FR&quot; w:fareast=&quot;FR&quot;/&gt;&lt;/w:rPr&gt;&lt;/m:ctrlPr&gt;&lt;/m:sSubPr&gt;&lt;m:e&gt;&lt;m:r&gt;&lt;w:rPr&gt;&lt;w:rFonts w:ascii=&quot;Cambria Math&quot; w:h-ansi=&quot;Cambria Math&quot;/&gt;&lt;wx:font wx:val=&quot;Cambria Math&quot;/&gt;&lt;w:i/&gt;&lt;w:color w:val=&quot;000000&quot;/&gt;&lt;w:sz-cs w:val=&quot;18&quot;/&gt;&lt;w:lang w:val=&quot;FR&quot; w:fareast=&quot;FR&quot;/&gt;&lt;/w:rPr&gt;&lt;m:t&gt;p&lt;/m:t&gt;&lt;/m:r&gt;&lt;/m:e&gt;&lt;m:sub&gt;&lt;m:r&gt;&lt;w:rPr&gt;&lt;w:rFonts w:ascii=&quot;Cambria Math&quot; w:h-ansi=&quot;Cambria Math&quot;/&gt;&lt;wx:font wx:val=&quot;Cambria Math&quot;/&gt;&lt;w:i/&gt;&lt;w:color w:val=&quot;000000&quot;/&gt;&lt;w:sz-cs w:val=&quot;18&quot;/&gt;&lt;w:lang w:val=&quot;FR&quot; w:fareast=&quot;FR&quot;/&gt;&lt;/w:rPr&gt;&lt;m:t&gt;œÖ&lt;/m:t&gt;&lt;/m:r&gt;&lt;/m:sub&gt;&lt;/m:sSub&gt;&lt;/m:oMath&gt;&lt;/m:oMathPara&gt;&lt;/w:p&gt;&lt;w:sectPr wsp:rsidR=&quot;00000000&quot; wsp:rsidRPr=&quot;002D5B73&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500F54E" w14:textId="77777777" w:rsidR="002A3228" w:rsidRPr="002A3228" w:rsidRDefault="00D1754C" w:rsidP="002A3228">
                  <w:pPr>
                    <w:jc w:val="center"/>
                    <w:rPr>
                      <w:color w:val="000000"/>
                      <w:sz w:val="20"/>
                      <w:szCs w:val="20"/>
                      <w:lang w:val="fr-FR" w:eastAsia="fr-FR"/>
                    </w:rPr>
                  </w:pPr>
                  <w:r>
                    <w:rPr>
                      <w:noProof/>
                      <w:sz w:val="20"/>
                      <w:szCs w:val="20"/>
                    </w:rPr>
                    <w:pict w14:anchorId="2ADEE0E8">
                      <v:shape id="_x0000_i1290" type="#_x0000_t75" alt="" style="width: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3F83&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CB3F83&quot; wsp:rsidRDefault=&quot;00CB3F83&quot; wsp:rsidP=&quot;00CB3F83&quot;&gt;&lt;m:oMathPara&gt;&lt;m:oMath&gt;&lt;m:r&gt;&lt;w:rPr&gt;&lt;w:rFonts w:ascii=&quot;Cambria Math&quot; w:h-ansi=&quot;Cambria Math&quot;/&gt;&lt;wx:font wx:val=&quot;Cambria Math&quot;/&gt;&lt;w:i/&gt;&lt;w:color w:val=&quot;000000&quot;/&gt;&lt;w:sz-cs w:val=&quot;18&quot;/&gt;&lt;w:lang w:val=&quot;FR&quot; w:fareast=&quot;FR&quot;/&gt;&lt;/w:rPr&gt;&lt;m:t&gt;Œ≤&lt;/m:t&gt;&lt;/m:r&gt;&lt;/m:oMath&gt;&lt;/m:oMathPara&gt;&lt;/w:p&gt;&lt;w:sectPr wsp:rsidR=&quot;00000000&quot; wsp:rsidRPr=&quot;00CB3F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tc>
            </w:tr>
            <w:tr w:rsidR="002A3228" w:rsidRPr="002A3228" w14:paraId="263B6BCE" w14:textId="77777777" w:rsidTr="00543FD5">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2357063" w14:textId="77777777" w:rsidR="002A3228" w:rsidRPr="002A3228" w:rsidRDefault="002A3228" w:rsidP="002A3228">
                  <w:pPr>
                    <w:rPr>
                      <w:color w:val="000000"/>
                      <w:sz w:val="20"/>
                      <w:szCs w:val="20"/>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725546B" w14:textId="77777777" w:rsidR="002A3228" w:rsidRPr="002A3228" w:rsidRDefault="00D1754C" w:rsidP="002A3228">
                  <w:pPr>
                    <w:jc w:val="center"/>
                    <w:rPr>
                      <w:color w:val="000000"/>
                      <w:kern w:val="24"/>
                      <w:sz w:val="20"/>
                      <w:szCs w:val="20"/>
                      <w:lang w:val="fr-FR" w:eastAsia="fr-FR"/>
                    </w:rPr>
                  </w:pPr>
                  <w:r>
                    <w:rPr>
                      <w:noProof/>
                      <w:sz w:val="20"/>
                      <w:szCs w:val="20"/>
                    </w:rPr>
                    <w:pict w14:anchorId="5C673406">
                      <v:shape id="_x0000_i1289"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0E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F240E0&quot; wsp:rsidRDefault=&quot;00F240E0&quot; wsp:rsidP=&quot;00F240E0&quot;&gt;&lt;m:oMathPara&gt;&lt;m:oMath&gt;&lt;m:r&gt;&lt;w:rPr&gt;&lt;w:rFonts w:ascii=&quot;Cambria Math&quot; w:fareast=&quot;Calibri&quot; w:h-ansi=&quot;Cambria Math&quot;/&gt;&lt;wx:font wx:val=&quot;Cambria Math&quot;/&gt;&lt;w:i/&gt;&lt;w:color w:val=&quot;000000&quot;/&gt;&lt;w:sz-cs w:val=&quot;18&quot;/&gt;&lt;w:lang w:fareast=&quot;EN-GB&quot;/&gt;&lt;/w:rPr&gt;&lt;m:t&gt;œÖ&lt;/m:t&gt;&lt;/m:r&gt;&lt;m:r&gt;&lt;w:rPr&gt;&lt;w:rFonts w:ascii=&quot;Cambria Math&quot; w:h-ansi=&quot;Cambria Math&quot;/&gt;&lt;wx:font wx:val=&quot;Cambria Math&quot;/&gt;&lt;w:i/&gt;&lt;w:color w:val=&quot;000000&quot;/&gt;&lt;w:kern w:val=&quot;24&quot;/&gt;&lt;w:sz-cs w:val=&quot;18&quot;/&gt;&lt;w:lang w:val=&quot;FR&quot; w:fareast=&quot;FR&quot;/&gt;&lt;/w:rPr&gt;&lt;m:t&gt; ‚àà&lt;/m:t&gt;&lt;/m:r&gt;&lt;m:d&gt;&lt;m:dPr&gt;&lt;m:begChr m:val=&quot;{&quot;/&gt;&lt;m:endChr m:val=&quot;}&quot;/&gt;&lt;m:ctrlPr&gt;&lt;w:rPr&gt;&lt;w:rFonts w:ascii=&quot;Cambria Math&quot; w:h-ansi=&quot;Cambria Math&quot;/&gt;&lt;wx:font wx:val=&quot;Cambria Math&quot;/&gt;&lt;w:i/&gt;&lt;w:color w:val=&quot;000000&quot;/&gt;&lt;w:kern w:val=&quot;24&quot;/&gt;&lt;w:sz-cs w:val=&quot;18&quot;/&gt;&lt;w:lang w:val=&quot;FR&quot; w:fareast=&quot;FR&quot;/&gt;&lt;/w:rPr&gt;&lt;/m:ctrlPr&gt;&lt;/m:dPr&gt;&lt;m:e&gt;&lt;m:r&gt;&lt;w:rPr&gt;&lt;w:rFonts w:ascii=&quot;Cambria Math&quot; w:h-ansi=&quot;Cambria Math&quot;/&gt;&lt;wx:font wx:val=&quot;Cambria Math&quot;/&gt;&lt;w:i/&gt;&lt;w:color w:val=&quot;000000&quot;/&gt;&lt;w:kern w:val=&quot;24&quot;/&gt;&lt;w:sz-cs w:val=&quot;18&quot;/&gt;&lt;w:lang w:val=&quot;FR&quot; w:fareast=&quot;FR&quot;/&gt;&lt;/w:rPr&gt;&lt;m:t&gt;1,2&lt;/m:t&gt;&lt;/m:r&gt;&lt;/m:e&gt;&lt;/m:d&gt;&lt;/m:oMath&gt;&lt;/m:oMathPara&gt;&lt;/w:p&gt;&lt;w:sectPr wsp:rsidR=&quot;00000000&quot; wsp:rsidRPr=&quot;00F240E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E24472B" w14:textId="77777777" w:rsidR="002A3228" w:rsidRPr="002A3228" w:rsidRDefault="00D1754C" w:rsidP="002A3228">
                  <w:pPr>
                    <w:jc w:val="center"/>
                    <w:rPr>
                      <w:color w:val="000000"/>
                      <w:kern w:val="24"/>
                      <w:sz w:val="20"/>
                      <w:szCs w:val="20"/>
                      <w:lang w:val="fr-FR" w:eastAsia="fr-FR"/>
                    </w:rPr>
                  </w:pPr>
                  <w:r>
                    <w:rPr>
                      <w:noProof/>
                      <w:sz w:val="20"/>
                      <w:szCs w:val="20"/>
                    </w:rPr>
                    <w:pict w14:anchorId="0847F3D5">
                      <v:shape id="_x0000_i1288"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D3309&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4D3309&quot; wsp:rsidRDefault=&quot;004D3309&quot; wsp:rsidP=&quot;004D3309&quot;&gt;&lt;m:oMathPara&gt;&lt;m:oMath&gt;&lt;m:r&gt;&lt;w:rPr&gt;&lt;w:rFonts w:ascii=&quot;Cambria Math&quot; w:fareast=&quot;Calibri&quot; w:h-ansi=&quot;Cambria Math&quot;/&gt;&lt;wx:font wx:val=&quot;Cambria Math&quot;/&gt;&lt;w:i/&gt;&lt;w:color w:val=&quot;000000&quot;/&gt;&lt;w:sz-cs w:val=&quot;18&quot;/&gt;&lt;w:lang w:fareast=&quot;EN-GB&quot;/&gt;&lt;/w:rPr&gt;&lt;m:t&gt;œÖ&lt;/m:t&gt;&lt;/m:r&gt;&lt;m:r&gt;&lt;w:rPr&gt;&lt;w:rFonts w:ascii=&quot;Cambria Math&quot; w:h-ansi=&quot;Cambria Math&quot;/&gt;&lt;wx:font wx:val=&quot;Cambria Math&quot;/&gt;&lt;w:i/&gt;&lt;w:color w:val=&quot;000000&quot;/&gt;&lt;w:kern w:val=&quot;24&quot;/&gt;&lt;w:sz-cs w:val=&quot;18&quot;/&gt;&lt;w:lang w:val=&quot;FR&quot; w:fareast=&quot;FR&quot;/&gt;&lt;/w:rPr&gt;&lt;m:t&gt; ‚àà&lt;/m:t&gt;&lt;/m:r&gt;&lt;m:d&gt;&lt;m:dPr&gt;&lt;m:begChr m:val=&quot;{&quot;/&gt;&lt;m:endChr m:val=&quot;}&quot;/&gt;&lt;m:ctrlPr&gt;&lt;w:rPr&gt;&lt;w:rFonts w:ascii=&quot;Cambria Math&quot; w:h-ansi=&quot;Cambria Math&quot;/&gt;&lt;wx:font wx:val=&quot;Cambria Math&quot;/&gt;&lt;w:i/&gt;&lt;w:color w:val=&quot;000000&quot;/&gt;&lt;w:kern w:val=&quot;24&quot;/&gt;&lt;w:sz-cs w:val=&quot;18&quot;/&gt;&lt;w:lang w:val=&quot;FR&quot; w:fareast=&quot;FR&quot;/&gt;&lt;/w:rPr&gt;&lt;/m:ctrlPr&gt;&lt;/m:dPr&gt;&lt;m:e&gt;&lt;m:r&gt;&lt;w:rPr&gt;&lt;w:rFonts w:ascii=&quot;Cambria Math&quot; w:h-ansi=&quot;Cambria Math&quot;/&gt;&lt;wx:font wx:val=&quot;Cambria Math&quot;/&gt;&lt;w:i/&gt;&lt;w:color w:val=&quot;000000&quot;/&gt;&lt;w:kern w:val=&quot;24&quot;/&gt;&lt;w:sz-cs w:val=&quot;18&quot;/&gt;&lt;w:lang w:val=&quot;FR&quot; w:fareast=&quot;FR&quot;/&gt;&lt;/w:rPr&gt;&lt;m:t&gt;3,4&lt;/m:t&gt;&lt;/m:r&gt;&lt;/m:e&gt;&lt;/m:d&gt;&lt;/m:oMath&gt;&lt;/m:oMathPara&gt;&lt;/w:p&gt;&lt;w:sectPr wsp:rsidR=&quot;00000000&quot; wsp:rsidRPr=&quot;004D33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20CAFC3D" w14:textId="77777777" w:rsidR="002A3228" w:rsidRPr="002A3228" w:rsidRDefault="002A3228" w:rsidP="002A3228">
                  <w:pPr>
                    <w:rPr>
                      <w:color w:val="000000"/>
                      <w:sz w:val="20"/>
                      <w:szCs w:val="20"/>
                      <w:lang w:val="fr-FR" w:eastAsia="fr-FR"/>
                    </w:rPr>
                  </w:pPr>
                </w:p>
              </w:tc>
            </w:tr>
            <w:tr w:rsidR="002A3228" w:rsidRPr="002A3228" w14:paraId="4ED763B5"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0A387CA"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C9D34F0" w14:textId="77777777" w:rsidR="002A3228" w:rsidRPr="002A3228" w:rsidRDefault="002A3228" w:rsidP="002A3228">
                  <w:pPr>
                    <w:jc w:val="center"/>
                    <w:rPr>
                      <w:rFonts w:eastAsia="SimSun"/>
                      <w:color w:val="000000"/>
                      <w:kern w:val="24"/>
                      <w:sz w:val="20"/>
                      <w:szCs w:val="20"/>
                    </w:rPr>
                  </w:pPr>
                  <w:r w:rsidRPr="002A3228">
                    <w:rPr>
                      <w:color w:val="000000"/>
                      <w:kern w:val="24"/>
                      <w:sz w:val="20"/>
                      <w:szCs w:val="20"/>
                      <w:lang w:eastAsia="fr-FR"/>
                    </w:rPr>
                    <w:t>1/</w:t>
                  </w:r>
                  <w:r w:rsidRPr="002A3228">
                    <w:rPr>
                      <w:rFonts w:eastAsia="SimSun"/>
                      <w:color w:val="000000"/>
                      <w:kern w:val="24"/>
                      <w:sz w:val="20"/>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604ABE3" w14:textId="77777777" w:rsidR="002A3228" w:rsidRPr="002A3228" w:rsidRDefault="002A3228" w:rsidP="002A3228">
                  <w:pPr>
                    <w:jc w:val="center"/>
                    <w:rPr>
                      <w:rFonts w:eastAsia="SimSun"/>
                      <w:color w:val="000000"/>
                      <w:kern w:val="24"/>
                      <w:sz w:val="20"/>
                      <w:szCs w:val="20"/>
                    </w:rPr>
                  </w:pPr>
                  <w:r w:rsidRPr="002A3228">
                    <w:rPr>
                      <w:color w:val="000000"/>
                      <w:kern w:val="24"/>
                      <w:sz w:val="20"/>
                      <w:szCs w:val="20"/>
                      <w:lang w:eastAsia="fr-FR"/>
                    </w:rPr>
                    <w:t>1/</w:t>
                  </w:r>
                  <w:r w:rsidRPr="002A3228">
                    <w:rPr>
                      <w:rFonts w:eastAsia="SimSun"/>
                      <w:color w:val="000000"/>
                      <w:kern w:val="24"/>
                      <w:sz w:val="20"/>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C42EEFF" w14:textId="77777777" w:rsidR="002A3228" w:rsidRPr="002A3228" w:rsidRDefault="002A3228" w:rsidP="002A3228">
                  <w:pPr>
                    <w:jc w:val="center"/>
                    <w:rPr>
                      <w:rFonts w:eastAsia="SimSun"/>
                      <w:color w:val="000000"/>
                      <w:sz w:val="20"/>
                      <w:szCs w:val="20"/>
                    </w:rPr>
                  </w:pPr>
                  <w:r w:rsidRPr="002A3228">
                    <w:rPr>
                      <w:color w:val="000000"/>
                      <w:kern w:val="24"/>
                      <w:sz w:val="20"/>
                      <w:szCs w:val="20"/>
                    </w:rPr>
                    <w:t>1/</w:t>
                  </w:r>
                  <w:r w:rsidRPr="002A3228">
                    <w:rPr>
                      <w:rFonts w:eastAsia="SimSun"/>
                      <w:color w:val="000000"/>
                      <w:kern w:val="24"/>
                      <w:sz w:val="20"/>
                      <w:szCs w:val="20"/>
                    </w:rPr>
                    <w:t>4</w:t>
                  </w:r>
                  <w:r w:rsidRPr="002A3228">
                    <w:rPr>
                      <w:color w:val="000000"/>
                      <w:kern w:val="24"/>
                      <w:sz w:val="20"/>
                      <w:szCs w:val="20"/>
                      <w:lang w:eastAsia="fr-FR"/>
                    </w:rPr>
                    <w:t xml:space="preserve"> </w:t>
                  </w:r>
                </w:p>
              </w:tc>
            </w:tr>
            <w:tr w:rsidR="002A3228" w:rsidRPr="002A3228" w14:paraId="4937C75C"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8190400"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2BB4765"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1/</w:t>
                  </w:r>
                  <w:r w:rsidRPr="002A3228">
                    <w:rPr>
                      <w:rFonts w:eastAsia="SimSun"/>
                      <w:color w:val="000000"/>
                      <w:kern w:val="24"/>
                      <w:sz w:val="20"/>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5AECDE6"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1/</w:t>
                  </w:r>
                  <w:r w:rsidRPr="002A3228">
                    <w:rPr>
                      <w:rFonts w:eastAsia="SimSun"/>
                      <w:color w:val="000000"/>
                      <w:kern w:val="24"/>
                      <w:sz w:val="20"/>
                      <w:szCs w:val="20"/>
                    </w:rPr>
                    <w:t>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E1DD316" w14:textId="77777777" w:rsidR="002A3228" w:rsidRPr="002A3228" w:rsidRDefault="002A3228" w:rsidP="002A3228">
                  <w:pPr>
                    <w:jc w:val="center"/>
                    <w:rPr>
                      <w:color w:val="000000"/>
                      <w:kern w:val="24"/>
                      <w:sz w:val="20"/>
                      <w:szCs w:val="20"/>
                    </w:rPr>
                  </w:pPr>
                  <w:r w:rsidRPr="002A3228">
                    <w:rPr>
                      <w:color w:val="000000"/>
                      <w:kern w:val="24"/>
                      <w:sz w:val="20"/>
                      <w:szCs w:val="20"/>
                    </w:rPr>
                    <w:t>1/</w:t>
                  </w:r>
                  <w:r w:rsidRPr="002A3228">
                    <w:rPr>
                      <w:rFonts w:eastAsia="SimSun"/>
                      <w:color w:val="000000"/>
                      <w:kern w:val="24"/>
                      <w:sz w:val="20"/>
                      <w:szCs w:val="20"/>
                    </w:rPr>
                    <w:t>2</w:t>
                  </w:r>
                  <w:r w:rsidRPr="002A3228">
                    <w:rPr>
                      <w:color w:val="000000"/>
                      <w:kern w:val="24"/>
                      <w:sz w:val="20"/>
                      <w:szCs w:val="20"/>
                      <w:lang w:eastAsia="fr-FR"/>
                    </w:rPr>
                    <w:t xml:space="preserve"> </w:t>
                  </w:r>
                </w:p>
              </w:tc>
            </w:tr>
            <w:tr w:rsidR="002A3228" w:rsidRPr="002A3228" w14:paraId="490DEE07"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BE8027D"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EB46F19" w14:textId="77777777" w:rsidR="002A3228" w:rsidRPr="002A3228" w:rsidRDefault="002A3228" w:rsidP="002A3228">
                  <w:pPr>
                    <w:jc w:val="center"/>
                    <w:rPr>
                      <w:color w:val="000000"/>
                      <w:kern w:val="24"/>
                      <w:sz w:val="20"/>
                      <w:szCs w:val="20"/>
                    </w:rPr>
                  </w:pPr>
                  <w:r w:rsidRPr="002A3228">
                    <w:rPr>
                      <w:color w:val="000000"/>
                      <w:kern w:val="24"/>
                      <w:sz w:val="20"/>
                      <w:szCs w:val="20"/>
                    </w:rPr>
                    <w:t>1/2</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B16C4F5" w14:textId="77777777" w:rsidR="002A3228" w:rsidRPr="002A3228" w:rsidRDefault="002A3228" w:rsidP="002A3228">
                  <w:pPr>
                    <w:jc w:val="center"/>
                    <w:rPr>
                      <w:color w:val="000000"/>
                      <w:kern w:val="24"/>
                      <w:sz w:val="20"/>
                      <w:szCs w:val="20"/>
                    </w:rPr>
                  </w:pPr>
                  <w:r w:rsidRPr="002A3228">
                    <w:rPr>
                      <w:color w:val="000000"/>
                      <w:kern w:val="24"/>
                      <w:sz w:val="20"/>
                      <w:szCs w:val="20"/>
                    </w:rPr>
                    <w:t>1/4</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38ED1A7"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1/2</w:t>
                  </w:r>
                </w:p>
              </w:tc>
            </w:tr>
            <w:tr w:rsidR="002A3228" w:rsidRPr="002A3228" w14:paraId="1668F320"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6714DD9"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3C4465D" w14:textId="77777777" w:rsidR="002A3228" w:rsidRPr="002A3228" w:rsidRDefault="002A3228" w:rsidP="002A3228">
                  <w:pPr>
                    <w:jc w:val="center"/>
                    <w:rPr>
                      <w:rFonts w:eastAsia="SimSun"/>
                      <w:color w:val="000000"/>
                      <w:kern w:val="24"/>
                      <w:sz w:val="20"/>
                      <w:szCs w:val="20"/>
                      <w:lang w:eastAsia="fr-FR"/>
                    </w:rPr>
                  </w:pPr>
                  <w:r w:rsidRPr="002A3228">
                    <w:rPr>
                      <w:color w:val="000000"/>
                      <w:kern w:val="24"/>
                      <w:sz w:val="20"/>
                      <w:szCs w:val="20"/>
                    </w:rPr>
                    <w:t>1/4</w:t>
                  </w:r>
                  <w:r w:rsidRPr="002A3228">
                    <w:rPr>
                      <w:color w:val="000000"/>
                      <w:kern w:val="24"/>
                      <w:sz w:val="20"/>
                      <w:szCs w:val="20"/>
                      <w:lang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BCC3109" w14:textId="77777777" w:rsidR="002A3228" w:rsidRPr="002A3228" w:rsidRDefault="002A3228" w:rsidP="002A3228">
                  <w:pPr>
                    <w:jc w:val="center"/>
                    <w:rPr>
                      <w:rFonts w:eastAsia="SimSun"/>
                      <w:color w:val="000000"/>
                      <w:kern w:val="24"/>
                      <w:sz w:val="20"/>
                      <w:szCs w:val="20"/>
                      <w:lang w:eastAsia="fr-FR"/>
                    </w:rPr>
                  </w:pPr>
                  <w:r w:rsidRPr="002A3228">
                    <w:rPr>
                      <w:color w:val="000000"/>
                      <w:kern w:val="24"/>
                      <w:sz w:val="20"/>
                      <w:szCs w:val="20"/>
                    </w:rPr>
                    <w:t>1/4</w:t>
                  </w:r>
                  <w:r w:rsidRPr="002A3228">
                    <w:rPr>
                      <w:color w:val="000000"/>
                      <w:kern w:val="24"/>
                      <w:sz w:val="20"/>
                      <w:szCs w:val="20"/>
                      <w:lang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381D22E" w14:textId="77777777" w:rsidR="002A3228" w:rsidRPr="002A3228" w:rsidRDefault="002A3228" w:rsidP="002A3228">
                  <w:pPr>
                    <w:jc w:val="center"/>
                    <w:rPr>
                      <w:rFonts w:eastAsia="SimSun"/>
                      <w:color w:val="000000"/>
                      <w:sz w:val="20"/>
                      <w:szCs w:val="20"/>
                    </w:rPr>
                  </w:pPr>
                  <w:r w:rsidRPr="002A3228">
                    <w:rPr>
                      <w:rFonts w:eastAsia="SimSun"/>
                      <w:color w:val="000000"/>
                      <w:kern w:val="24"/>
                      <w:sz w:val="20"/>
                      <w:szCs w:val="20"/>
                    </w:rPr>
                    <w:t>3</w:t>
                  </w:r>
                  <w:r w:rsidRPr="002A3228">
                    <w:rPr>
                      <w:color w:val="000000"/>
                      <w:kern w:val="24"/>
                      <w:sz w:val="20"/>
                      <w:szCs w:val="20"/>
                    </w:rPr>
                    <w:t>/</w:t>
                  </w:r>
                  <w:r w:rsidRPr="002A3228">
                    <w:rPr>
                      <w:rFonts w:eastAsia="SimSun"/>
                      <w:color w:val="000000"/>
                      <w:kern w:val="24"/>
                      <w:sz w:val="20"/>
                      <w:szCs w:val="20"/>
                    </w:rPr>
                    <w:t>4</w:t>
                  </w:r>
                  <w:r w:rsidRPr="002A3228">
                    <w:rPr>
                      <w:color w:val="000000"/>
                      <w:kern w:val="24"/>
                      <w:sz w:val="20"/>
                      <w:szCs w:val="20"/>
                      <w:lang w:eastAsia="fr-FR"/>
                    </w:rPr>
                    <w:t xml:space="preserve"> </w:t>
                  </w:r>
                </w:p>
              </w:tc>
            </w:tr>
            <w:tr w:rsidR="002A3228" w:rsidRPr="002A3228" w14:paraId="7977AC4B" w14:textId="77777777" w:rsidTr="00543FD5">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343BFE1"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6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9250FD9" w14:textId="77777777" w:rsidR="002A3228" w:rsidRPr="002A3228" w:rsidRDefault="002A3228" w:rsidP="002A3228">
                  <w:pPr>
                    <w:jc w:val="center"/>
                    <w:rPr>
                      <w:rFonts w:eastAsia="SimSun"/>
                      <w:color w:val="000000"/>
                      <w:kern w:val="24"/>
                      <w:sz w:val="20"/>
                      <w:szCs w:val="20"/>
                    </w:rPr>
                  </w:pPr>
                  <w:r w:rsidRPr="002A3228">
                    <w:rPr>
                      <w:color w:val="000000"/>
                      <w:kern w:val="24"/>
                      <w:sz w:val="20"/>
                      <w:szCs w:val="20"/>
                      <w:lang w:eastAsia="fr-FR"/>
                    </w:rPr>
                    <w:t>1/</w:t>
                  </w:r>
                  <w:r w:rsidRPr="002A3228">
                    <w:rPr>
                      <w:rFonts w:eastAsia="SimSun"/>
                      <w:color w:val="000000"/>
                      <w:kern w:val="24"/>
                      <w:sz w:val="20"/>
                      <w:szCs w:val="20"/>
                    </w:rPr>
                    <w:t>4</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4DDDF45D" w14:textId="77777777" w:rsidR="002A3228" w:rsidRPr="002A3228" w:rsidRDefault="002A3228" w:rsidP="002A3228">
                  <w:pPr>
                    <w:jc w:val="center"/>
                    <w:rPr>
                      <w:rFonts w:eastAsia="SimSun"/>
                      <w:color w:val="000000"/>
                      <w:kern w:val="24"/>
                      <w:sz w:val="20"/>
                      <w:szCs w:val="20"/>
                    </w:rPr>
                  </w:pPr>
                  <w:r w:rsidRPr="002A3228">
                    <w:rPr>
                      <w:color w:val="000000"/>
                      <w:kern w:val="24"/>
                      <w:sz w:val="20"/>
                      <w:szCs w:val="20"/>
                      <w:lang w:eastAsia="fr-FR"/>
                    </w:rPr>
                    <w:t>--</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6F46947" w14:textId="77777777" w:rsidR="002A3228" w:rsidRPr="002A3228" w:rsidRDefault="002A3228" w:rsidP="002A3228">
                  <w:pPr>
                    <w:jc w:val="center"/>
                    <w:rPr>
                      <w:rFonts w:eastAsia="SimSun"/>
                      <w:color w:val="000000"/>
                      <w:sz w:val="20"/>
                      <w:szCs w:val="20"/>
                    </w:rPr>
                  </w:pPr>
                  <w:r w:rsidRPr="002A3228">
                    <w:rPr>
                      <w:rFonts w:eastAsia="SimSun"/>
                      <w:color w:val="000000"/>
                      <w:kern w:val="24"/>
                      <w:sz w:val="20"/>
                      <w:szCs w:val="20"/>
                    </w:rPr>
                    <w:t>1</w:t>
                  </w:r>
                  <w:r w:rsidRPr="002A3228">
                    <w:rPr>
                      <w:color w:val="000000"/>
                      <w:kern w:val="24"/>
                      <w:sz w:val="20"/>
                      <w:szCs w:val="20"/>
                    </w:rPr>
                    <w:t>/</w:t>
                  </w:r>
                  <w:r w:rsidRPr="002A3228">
                    <w:rPr>
                      <w:rFonts w:eastAsia="SimSun"/>
                      <w:color w:val="000000"/>
                      <w:kern w:val="24"/>
                      <w:sz w:val="20"/>
                      <w:szCs w:val="20"/>
                    </w:rPr>
                    <w:t>2</w:t>
                  </w:r>
                  <w:r w:rsidRPr="002A3228">
                    <w:rPr>
                      <w:color w:val="000000"/>
                      <w:kern w:val="24"/>
                      <w:sz w:val="20"/>
                      <w:szCs w:val="20"/>
                      <w:lang w:eastAsia="fr-FR"/>
                    </w:rPr>
                    <w:t xml:space="preserve"> </w:t>
                  </w:r>
                </w:p>
              </w:tc>
            </w:tr>
            <w:tr w:rsidR="002A3228" w:rsidRPr="002A3228" w14:paraId="45C2EE28" w14:textId="77777777" w:rsidTr="00543FD5">
              <w:trPr>
                <w:trHeight w:val="361"/>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F19C1D6" w14:textId="77777777" w:rsidR="002A3228" w:rsidRPr="002A3228" w:rsidRDefault="002A3228" w:rsidP="002A3228">
                  <w:pPr>
                    <w:jc w:val="center"/>
                    <w:rPr>
                      <w:rFonts w:eastAsia="SimSun"/>
                      <w:color w:val="000000"/>
                      <w:kern w:val="24"/>
                      <w:sz w:val="20"/>
                      <w:szCs w:val="20"/>
                    </w:rPr>
                  </w:pPr>
                  <w:r w:rsidRPr="002A3228">
                    <w:rPr>
                      <w:rFonts w:eastAsia="SimSun"/>
                      <w:color w:val="000000"/>
                      <w:kern w:val="24"/>
                      <w:sz w:val="20"/>
                      <w:szCs w:val="20"/>
                    </w:rPr>
                    <w:t>6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A2E340B" w14:textId="77777777" w:rsidR="002A3228" w:rsidRPr="002A3228" w:rsidRDefault="002A3228" w:rsidP="002A3228">
                  <w:pPr>
                    <w:jc w:val="center"/>
                    <w:rPr>
                      <w:rFonts w:eastAsia="SimSun"/>
                      <w:color w:val="000000"/>
                      <w:kern w:val="24"/>
                      <w:sz w:val="20"/>
                      <w:szCs w:val="20"/>
                      <w:lang w:eastAsia="fr-FR"/>
                    </w:rPr>
                  </w:pPr>
                  <w:r w:rsidRPr="002A3228">
                    <w:rPr>
                      <w:color w:val="000000"/>
                      <w:kern w:val="24"/>
                      <w:sz w:val="20"/>
                      <w:szCs w:val="20"/>
                    </w:rPr>
                    <w:t>1/4</w:t>
                  </w:r>
                  <w:r w:rsidRPr="002A3228">
                    <w:rPr>
                      <w:color w:val="000000"/>
                      <w:kern w:val="24"/>
                      <w:sz w:val="20"/>
                      <w:szCs w:val="20"/>
                      <w:lang w:eastAsia="fr-FR"/>
                    </w:rPr>
                    <w:t xml:space="preserve">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98F42DD" w14:textId="77777777" w:rsidR="002A3228" w:rsidRPr="002A3228" w:rsidRDefault="002A3228" w:rsidP="002A3228">
                  <w:pPr>
                    <w:jc w:val="center"/>
                    <w:rPr>
                      <w:rFonts w:eastAsia="SimSun"/>
                      <w:color w:val="000000"/>
                      <w:kern w:val="24"/>
                      <w:sz w:val="20"/>
                      <w:szCs w:val="20"/>
                      <w:lang w:eastAsia="fr-FR"/>
                    </w:rPr>
                  </w:pPr>
                  <w:r w:rsidRPr="002A3228">
                    <w:rPr>
                      <w:color w:val="000000"/>
                      <w:kern w:val="24"/>
                      <w:sz w:val="20"/>
                      <w:szCs w:val="20"/>
                    </w:rPr>
                    <w:t>--</w:t>
                  </w:r>
                  <w:r w:rsidRPr="002A3228">
                    <w:rPr>
                      <w:color w:val="000000"/>
                      <w:kern w:val="24"/>
                      <w:sz w:val="20"/>
                      <w:szCs w:val="20"/>
                      <w:lang w:eastAsia="fr-FR"/>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8051352" w14:textId="77777777" w:rsidR="002A3228" w:rsidRPr="002A3228" w:rsidRDefault="002A3228" w:rsidP="002A3228">
                  <w:pPr>
                    <w:jc w:val="center"/>
                    <w:rPr>
                      <w:rFonts w:eastAsia="SimSun"/>
                      <w:color w:val="000000"/>
                      <w:sz w:val="20"/>
                      <w:szCs w:val="20"/>
                    </w:rPr>
                  </w:pPr>
                  <w:r w:rsidRPr="002A3228">
                    <w:rPr>
                      <w:rFonts w:eastAsia="SimSun"/>
                      <w:color w:val="000000"/>
                      <w:kern w:val="24"/>
                      <w:sz w:val="20"/>
                      <w:szCs w:val="20"/>
                    </w:rPr>
                    <w:t>3</w:t>
                  </w:r>
                  <w:r w:rsidRPr="002A3228">
                    <w:rPr>
                      <w:color w:val="000000"/>
                      <w:kern w:val="24"/>
                      <w:sz w:val="20"/>
                      <w:szCs w:val="20"/>
                    </w:rPr>
                    <w:t>/</w:t>
                  </w:r>
                  <w:r w:rsidRPr="002A3228">
                    <w:rPr>
                      <w:rFonts w:eastAsia="SimSun"/>
                      <w:color w:val="000000"/>
                      <w:kern w:val="24"/>
                      <w:sz w:val="20"/>
                      <w:szCs w:val="20"/>
                    </w:rPr>
                    <w:t>4</w:t>
                  </w:r>
                  <w:r w:rsidRPr="002A3228">
                    <w:rPr>
                      <w:color w:val="000000"/>
                      <w:kern w:val="24"/>
                      <w:sz w:val="20"/>
                      <w:szCs w:val="20"/>
                      <w:lang w:eastAsia="fr-FR"/>
                    </w:rPr>
                    <w:t xml:space="preserve"> </w:t>
                  </w:r>
                </w:p>
              </w:tc>
            </w:tr>
          </w:tbl>
          <w:p w14:paraId="6237454D" w14:textId="77777777" w:rsidR="002A3228" w:rsidRPr="002A3228" w:rsidRDefault="002A3228" w:rsidP="002A3228">
            <w:pPr>
              <w:snapToGrid w:val="0"/>
              <w:rPr>
                <w:sz w:val="20"/>
                <w:szCs w:val="20"/>
              </w:rPr>
            </w:pPr>
            <w:r w:rsidRPr="002A3228">
              <w:rPr>
                <w:sz w:val="20"/>
                <w:szCs w:val="20"/>
              </w:rPr>
              <w:t xml:space="preserve"> (*) Note: From legacy. For L=6, the same restriction and UE optionality as legacy apply</w:t>
            </w:r>
          </w:p>
          <w:p w14:paraId="7D6A93D4" w14:textId="77777777" w:rsidR="002A3228" w:rsidRPr="002A3228" w:rsidRDefault="002A3228" w:rsidP="002A3228">
            <w:pPr>
              <w:pStyle w:val="ListParagraph"/>
              <w:numPr>
                <w:ilvl w:val="0"/>
                <w:numId w:val="37"/>
              </w:numPr>
              <w:suppressAutoHyphens/>
              <w:snapToGrid w:val="0"/>
              <w:ind w:leftChars="0"/>
              <w:rPr>
                <w:rFonts w:ascii="Times New Roman" w:hAnsi="Times New Roman"/>
                <w:szCs w:val="20"/>
              </w:rPr>
            </w:pPr>
            <w:r w:rsidRPr="002A3228">
              <w:rPr>
                <w:rFonts w:ascii="Times New Roman" w:hAnsi="Times New Roman"/>
                <w:szCs w:val="20"/>
              </w:rPr>
              <w:t xml:space="preserve">Select at most 3 additional Parameter Combinations from the list below </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002A3228" w:rsidRPr="002A3228" w14:paraId="135C8739" w14:textId="77777777" w:rsidTr="00543FD5">
              <w:trPr>
                <w:trHeight w:val="308"/>
                <w:jc w:val="center"/>
              </w:trPr>
              <w:tc>
                <w:tcPr>
                  <w:tcW w:w="1109"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CB62BB1" w14:textId="77777777" w:rsidR="002A3228" w:rsidRPr="002A3228" w:rsidRDefault="00D1754C" w:rsidP="002A3228">
                  <w:pPr>
                    <w:jc w:val="center"/>
                    <w:rPr>
                      <w:color w:val="000000"/>
                      <w:sz w:val="20"/>
                      <w:szCs w:val="20"/>
                      <w:lang w:val="fr-FR" w:eastAsia="fr-FR"/>
                    </w:rPr>
                  </w:pPr>
                  <w:r>
                    <w:rPr>
                      <w:noProof/>
                      <w:sz w:val="20"/>
                      <w:szCs w:val="20"/>
                    </w:rPr>
                    <w:pict w14:anchorId="0440654E">
                      <v:shape id="_x0000_i1287" type="#_x0000_t75" alt="" style="width:4.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27922&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827922&quot; wsp:rsidRDefault=&quot;00827922&quot; wsp:rsidP=&quot;00827922&quot;&gt;&lt;m:oMathPara&gt;&lt;m:oMath&gt;&lt;m:r&gt;&lt;w:rPr&gt;&lt;w:rFonts w:ascii=&quot;Cambria Math&quot; w:h-ansi=&quot;Cambria Math&quot; w:cs=&quot;Arial&quot;/&gt;&lt;wx:font wx:val=&quot;Cambria Math&quot;/&gt;&lt;w:i/&gt;&lt;w:color w:val=&quot;000000&quot;/&gt;&lt;w:sz-cs w:val=&quot;18&quot;/&gt;&lt;w:lang w:val=&quot;FR&quot; w:fareast=&quot;FR&quot;/&gt;&lt;/w:rPr&gt;&lt;m:t&gt;L&lt;/m:t&gt;&lt;/m:r&gt;&lt;/m:oMath&gt;&lt;/m:oMathPara&gt;&lt;/w:p&gt;&lt;w:sectPr wsp:rsidR=&quot;00000000&quot; wsp:rsidRPr=&quot;008279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p>
              </w:tc>
              <w:tc>
                <w:tcPr>
                  <w:tcW w:w="3227"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3B712EB" w14:textId="77777777" w:rsidR="002A3228" w:rsidRPr="002A3228" w:rsidRDefault="00D1754C" w:rsidP="002A3228">
                  <w:pPr>
                    <w:jc w:val="center"/>
                    <w:rPr>
                      <w:color w:val="000000"/>
                      <w:sz w:val="20"/>
                      <w:szCs w:val="20"/>
                      <w:lang w:val="fr-FR" w:eastAsia="fr-FR"/>
                    </w:rPr>
                  </w:pPr>
                  <w:r>
                    <w:rPr>
                      <w:noProof/>
                      <w:sz w:val="20"/>
                      <w:szCs w:val="20"/>
                    </w:rPr>
                    <w:pict w14:anchorId="4ED1761D">
                      <v:shape id="_x0000_i1286" type="#_x0000_t75" alt="" style="width:10.0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7F2&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AC07F2&quot; wsp:rsidRDefault=&quot;00AC07F2&quot; wsp:rsidP=&quot;00AC07F2&quot;&gt;&lt;m:oMathPara&gt;&lt;m:oMath&gt;&lt;m:sSub&gt;&lt;m:sSubPr&gt;&lt;m:ctrlPr&gt;&lt;w:rPr&gt;&lt;w:rFonts w:ascii=&quot;Cambria Math&quot; w:h-ansi=&quot;Cambria Math&quot;/&gt;&lt;wx:font wx:val=&quot;Cambria Math&quot;/&gt;&lt;w:i/&gt;&lt;w:color w:val=&quot;000000&quot;/&gt;&lt;w:sz-cs w:val=&quot;18&quot;/&gt;&lt;w:lang w:val=&quot;FR&quot; w:fareast=&quot;FR&quot;/&gt;&lt;/w:rPr&gt;&lt;/m:ctrlPr&gt;&lt;/m:sSubPr&gt;&lt;m:e&gt;&lt;m:r&gt;&lt;w:rPr&gt;&lt;w:rFonts w:ascii=&quot;Cambria Math&quot; w:h-ansi=&quot;Cambria Math&quot;/&gt;&lt;wx:font wx:val=&quot;Cambria Math&quot;/&gt;&lt;w:i/&gt;&lt;w:color w:val=&quot;000000&quot;/&gt;&lt;w:sz-cs w:val=&quot;18&quot;/&gt;&lt;w:lang w:val=&quot;FR&quot; w:fareast=&quot;FR&quot;/&gt;&lt;/w:rPr&gt;&lt;m:t&gt;p&lt;/m:t&gt;&lt;/m:r&gt;&lt;/m:e&gt;&lt;m:sub&gt;&lt;m:r&gt;&lt;w:rPr&gt;&lt;w:rFonts w:ascii=&quot;Cambria Math&quot; w:h-ansi=&quot;Cambria Math&quot;/&gt;&lt;wx:font wx:val=&quot;Cambria Math&quot;/&gt;&lt;w:i/&gt;&lt;w:color w:val=&quot;000000&quot;/&gt;&lt;w:sz-cs w:val=&quot;18&quot;/&gt;&lt;w:lang w:val=&quot;FR&quot; w:fareast=&quot;FR&quot;/&gt;&lt;/w:rPr&gt;&lt;m:t&gt;œÖ&lt;/m:t&gt;&lt;/m:r&gt;&lt;/m:sub&gt;&lt;/m:sSub&gt;&lt;/m:oMath&gt;&lt;/m:oMathPara&gt;&lt;/w:p&gt;&lt;w:sectPr wsp:rsidR=&quot;00000000&quot; wsp:rsidRPr=&quot;00AC07F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tc>
              <w:tc>
                <w:tcPr>
                  <w:tcW w:w="1263"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15DB7AF" w14:textId="77777777" w:rsidR="002A3228" w:rsidRPr="002A3228" w:rsidRDefault="00D1754C" w:rsidP="002A3228">
                  <w:pPr>
                    <w:jc w:val="center"/>
                    <w:rPr>
                      <w:color w:val="000000"/>
                      <w:sz w:val="20"/>
                      <w:szCs w:val="20"/>
                      <w:lang w:val="fr-FR" w:eastAsia="fr-FR"/>
                    </w:rPr>
                  </w:pPr>
                  <w:r>
                    <w:rPr>
                      <w:noProof/>
                      <w:sz w:val="20"/>
                      <w:szCs w:val="20"/>
                    </w:rPr>
                    <w:pict w14:anchorId="0CEA151B">
                      <v:shape id="_x0000_i1285" type="#_x0000_t75" alt="" style="width:6.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0F0A&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2F0F0A&quot; wsp:rsidRDefault=&quot;002F0F0A&quot; wsp:rsidP=&quot;002F0F0A&quot;&gt;&lt;m:oMathPara&gt;&lt;m:oMath&gt;&lt;m:r&gt;&lt;w:rPr&gt;&lt;w:rFonts w:ascii=&quot;Cambria Math&quot; w:h-ansi=&quot;Cambria Math&quot;/&gt;&lt;wx:font wx:val=&quot;Cambria Math&quot;/&gt;&lt;w:i/&gt;&lt;w:color w:val=&quot;000000&quot;/&gt;&lt;w:sz-cs w:val=&quot;18&quot;/&gt;&lt;w:lang w:val=&quot;FR&quot; w:fareast=&quot;FR&quot;/&gt;&lt;/w:rPr&gt;&lt;m:t&gt;Œ≤&lt;/m:t&gt;&lt;/m:r&gt;&lt;/m:oMath&gt;&lt;/m:oMathPara&gt;&lt;/w:p&gt;&lt;w:sectPr wsp:rsidR=&quot;00000000&quot; wsp:rsidRPr=&quot;002F0F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p>
              </w:tc>
            </w:tr>
            <w:tr w:rsidR="002A3228" w:rsidRPr="002A3228" w14:paraId="52548E1E" w14:textId="77777777" w:rsidTr="00543FD5">
              <w:trPr>
                <w:trHeight w:val="349"/>
                <w:jc w:val="center"/>
              </w:trPr>
              <w:tc>
                <w:tcPr>
                  <w:tcW w:w="1109"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5FBC5698" w14:textId="77777777" w:rsidR="002A3228" w:rsidRPr="002A3228" w:rsidRDefault="002A3228" w:rsidP="002A3228">
                  <w:pPr>
                    <w:rPr>
                      <w:color w:val="000000"/>
                      <w:sz w:val="20"/>
                      <w:szCs w:val="20"/>
                      <w:lang w:val="fr-FR" w:eastAsia="fr-FR"/>
                    </w:rPr>
                  </w:pP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752EA98" w14:textId="77777777" w:rsidR="002A3228" w:rsidRPr="002A3228" w:rsidRDefault="00D1754C" w:rsidP="002A3228">
                  <w:pPr>
                    <w:jc w:val="center"/>
                    <w:rPr>
                      <w:color w:val="000000"/>
                      <w:kern w:val="24"/>
                      <w:sz w:val="20"/>
                      <w:szCs w:val="20"/>
                      <w:lang w:val="fr-FR" w:eastAsia="fr-FR"/>
                    </w:rPr>
                  </w:pPr>
                  <w:r>
                    <w:rPr>
                      <w:noProof/>
                      <w:sz w:val="20"/>
                      <w:szCs w:val="20"/>
                    </w:rPr>
                    <w:pict w14:anchorId="0B517386">
                      <v:shape id="_x0000_i1284"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3869&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0F3869&quot; wsp:rsidRDefault=&quot;000F3869&quot; wsp:rsidP=&quot;000F3869&quot;&gt;&lt;m:oMathPara&gt;&lt;m:oMath&gt;&lt;m:r&gt;&lt;w:rPr&gt;&lt;w:rFonts w:ascii=&quot;Cambria Math&quot; w:fareast=&quot;Calibri&quot; w:h-ansi=&quot;Cambria Math&quot;/&gt;&lt;wx:font wx:val=&quot;Cambria Math&quot;/&gt;&lt;w:i/&gt;&lt;w:color w:val=&quot;000000&quot;/&gt;&lt;w:sz-cs w:val=&quot;18&quot;/&gt;&lt;w:lang w:fareast=&quot;EN-GB&quot;/&gt;&lt;/w:rPr&gt;&lt;m:t&gt;œÖ&lt;/m:t&gt;&lt;/m:r&gt;&lt;m:r&gt;&lt;w:rPr&gt;&lt;w:rFonts w:ascii=&quot;Cambria Math&quot; w:h-ansi=&quot;Cambria Math&quot;/&gt;&lt;wx:font wx:val=&quot;Cambria Math&quot;/&gt;&lt;w:i/&gt;&lt;w:color w:val=&quot;000000&quot;/&gt;&lt;w:kern w:val=&quot;24&quot;/&gt;&lt;w:sz-cs w:val=&quot;18&quot;/&gt;&lt;w:lang w:val=&quot;FR&quot; w:fareast=&quot;FR&quot;/&gt;&lt;/w:rPr&gt;&lt;m:t&gt; ‚àà&lt;/m:t&gt;&lt;/m:r&gt;&lt;m:d&gt;&lt;m:dPr&gt;&lt;m:begChr m:val=&quot;{&quot;/&gt;&lt;m:endChr m:val=&quot;}&quot;/&gt;&lt;m:ctrlPr&gt;&lt;w:rPr&gt;&lt;w:rFonts w:ascii=&quot;Cambria Math&quot; w:h-ansi=&quot;Cambria Math&quot;/&gt;&lt;wx:font wx:val=&quot;Cambria Math&quot;/&gt;&lt;w:i/&gt;&lt;w:color w:val=&quot;000000&quot;/&gt;&lt;w:kern w:val=&quot;24&quot;/&gt;&lt;w:sz-cs w:val=&quot;18&quot;/&gt;&lt;w:lang w:val=&quot;FR&quot; w:fareast=&quot;FR&quot;/&gt;&lt;/w:rPr&gt;&lt;/m:ctrlPr&gt;&lt;/m:dPr&gt;&lt;m:e&gt;&lt;m:r&gt;&lt;w:rPr&gt;&lt;w:rFonts w:ascii=&quot;Cambria Math&quot; w:h-ansi=&quot;Cambria Math&quot;/&gt;&lt;wx:font wx:val=&quot;Cambria Math&quot;/&gt;&lt;w:i/&gt;&lt;w:color w:val=&quot;000000&quot;/&gt;&lt;w:kern w:val=&quot;24&quot;/&gt;&lt;w:sz-cs w:val=&quot;18&quot;/&gt;&lt;w:lang w:val=&quot;FR&quot; w:fareast=&quot;FR&quot;/&gt;&lt;/w:rPr&gt;&lt;m:t&gt;1,2&lt;/m:t&gt;&lt;/m:r&gt;&lt;/m:e&gt;&lt;/m:d&gt;&lt;/m:oMath&gt;&lt;/m:oMathPara&gt;&lt;/w:p&gt;&lt;w:sectPr wsp:rsidR=&quot;00000000&quot; wsp:rsidRPr=&quot;000F38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tc>
              <w:tc>
                <w:tcPr>
                  <w:tcW w:w="152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2FEC035" w14:textId="77777777" w:rsidR="002A3228" w:rsidRPr="002A3228" w:rsidRDefault="00D1754C" w:rsidP="002A3228">
                  <w:pPr>
                    <w:jc w:val="center"/>
                    <w:rPr>
                      <w:color w:val="000000"/>
                      <w:kern w:val="24"/>
                      <w:sz w:val="20"/>
                      <w:szCs w:val="20"/>
                      <w:lang w:val="fr-FR" w:eastAsia="fr-FR"/>
                    </w:rPr>
                  </w:pPr>
                  <w:r>
                    <w:rPr>
                      <w:noProof/>
                      <w:sz w:val="20"/>
                      <w:szCs w:val="20"/>
                    </w:rPr>
                    <w:pict w14:anchorId="27B929DB">
                      <v:shape id="_x0000_i1283"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23C8&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Pr=&quot;009923C8&quot; wsp:rsidRDefault=&quot;009923C8&quot; wsp:rsidP=&quot;009923C8&quot;&gt;&lt;m:oMathPara&gt;&lt;m:oMath&gt;&lt;m:r&gt;&lt;w:rPr&gt;&lt;w:rFonts w:ascii=&quot;Cambria Math&quot; w:fareast=&quot;Calibri&quot; w:h-ansi=&quot;Cambria Math&quot;/&gt;&lt;wx:font wx:val=&quot;Cambria Math&quot;/&gt;&lt;w:i/&gt;&lt;w:color w:val=&quot;000000&quot;/&gt;&lt;w:sz-cs w:val=&quot;18&quot;/&gt;&lt;w:lang w:fareast=&quot;EN-GB&quot;/&gt;&lt;/w:rPr&gt;&lt;m:t&gt;œÖ&lt;/m:t&gt;&lt;/m:r&gt;&lt;m:r&gt;&lt;w:rPr&gt;&lt;w:rFonts w:ascii=&quot;Cambria Math&quot; w:h-ansi=&quot;Cambria Math&quot;/&gt;&lt;wx:font wx:val=&quot;Cambria Math&quot;/&gt;&lt;w:i/&gt;&lt;w:color w:val=&quot;000000&quot;/&gt;&lt;w:kern w:val=&quot;24&quot;/&gt;&lt;w:sz-cs w:val=&quot;18&quot;/&gt;&lt;w:lang w:val=&quot;FR&quot; w:fareast=&quot;FR&quot;/&gt;&lt;/w:rPr&gt;&lt;m:t&gt; ‚àà&lt;/m:t&gt;&lt;/m:r&gt;&lt;m:d&gt;&lt;m:dPr&gt;&lt;m:begChr m:val=&quot;{&quot;/&gt;&lt;m:endChr m:val=&quot;}&quot;/&gt;&lt;m:ctrlPr&gt;&lt;w:rPr&gt;&lt;w:rFonts w:ascii=&quot;Cambria Math&quot; w:h-ansi=&quot;Cambria Math&quot;/&gt;&lt;wx:font wx:val=&quot;Cambria Math&quot;/&gt;&lt;w:i/&gt;&lt;w:color w:val=&quot;000000&quot;/&gt;&lt;w:kern w:val=&quot;24&quot;/&gt;&lt;w:sz-cs w:val=&quot;18&quot;/&gt;&lt;w:lang w:val=&quot;FR&quot; w:fareast=&quot;FR&quot;/&gt;&lt;/w:rPr&gt;&lt;/m:ctrlPr&gt;&lt;/m:dPr&gt;&lt;m:e&gt;&lt;m:r&gt;&lt;w:rPr&gt;&lt;w:rFonts w:ascii=&quot;Cambria Math&quot; w:h-ansi=&quot;Cambria Math&quot;/&gt;&lt;wx:font wx:val=&quot;Cambria Math&quot;/&gt;&lt;w:i/&gt;&lt;w:color w:val=&quot;000000&quot;/&gt;&lt;w:kern w:val=&quot;24&quot;/&gt;&lt;w:sz-cs w:val=&quot;18&quot;/&gt;&lt;w:lang w:val=&quot;FR&quot; w:fareast=&quot;FR&quot;/&gt;&lt;/w:rPr&gt;&lt;m:t&gt;3,4&lt;/m:t&gt;&lt;/m:r&gt;&lt;/m:e&gt;&lt;/m:d&gt;&lt;/m:oMath&gt;&lt;/m:oMathPara&gt;&lt;/w:p&gt;&lt;w:sectPr wsp:rsidR=&quot;00000000&quot; wsp:rsidRPr=&quot;009923C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p>
              </w:tc>
              <w:tc>
                <w:tcPr>
                  <w:tcW w:w="1263"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222075D1" w14:textId="77777777" w:rsidR="002A3228" w:rsidRPr="002A3228" w:rsidRDefault="002A3228" w:rsidP="002A3228">
                  <w:pPr>
                    <w:rPr>
                      <w:color w:val="000000"/>
                      <w:sz w:val="20"/>
                      <w:szCs w:val="20"/>
                      <w:lang w:val="fr-FR" w:eastAsia="fr-FR"/>
                    </w:rPr>
                  </w:pPr>
                </w:p>
              </w:tc>
            </w:tr>
            <w:tr w:rsidR="002A3228" w:rsidRPr="002A3228" w14:paraId="4A76F1B9"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0DD01C6" w14:textId="77777777" w:rsidR="002A3228" w:rsidRPr="002A3228" w:rsidRDefault="002A3228" w:rsidP="002A3228">
                  <w:pPr>
                    <w:jc w:val="center"/>
                    <w:rPr>
                      <w:color w:val="000000"/>
                      <w:kern w:val="24"/>
                      <w:sz w:val="20"/>
                      <w:szCs w:val="20"/>
                    </w:rPr>
                  </w:pPr>
                  <w:r w:rsidRPr="002A3228">
                    <w:rPr>
                      <w:color w:val="000000"/>
                      <w:kern w:val="24"/>
                      <w:sz w:val="20"/>
                      <w:szCs w:val="20"/>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999B97D"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96D987F"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1/16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2C8020CC" w14:textId="77777777" w:rsidR="002A3228" w:rsidRPr="002A3228" w:rsidRDefault="002A3228" w:rsidP="002A3228">
                  <w:pPr>
                    <w:jc w:val="center"/>
                    <w:rPr>
                      <w:color w:val="000000"/>
                      <w:kern w:val="24"/>
                      <w:sz w:val="20"/>
                      <w:szCs w:val="20"/>
                    </w:rPr>
                  </w:pPr>
                  <w:r w:rsidRPr="002A3228">
                    <w:rPr>
                      <w:color w:val="000000"/>
                      <w:kern w:val="24"/>
                      <w:sz w:val="20"/>
                      <w:szCs w:val="20"/>
                    </w:rPr>
                    <w:t>1/4</w:t>
                  </w:r>
                </w:p>
              </w:tc>
            </w:tr>
            <w:tr w:rsidR="002A3228" w:rsidRPr="002A3228" w14:paraId="10B2FFB8"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0242836" w14:textId="77777777" w:rsidR="002A3228" w:rsidRPr="002A3228" w:rsidRDefault="002A3228" w:rsidP="002A3228">
                  <w:pPr>
                    <w:jc w:val="center"/>
                    <w:rPr>
                      <w:color w:val="000000"/>
                      <w:kern w:val="24"/>
                      <w:sz w:val="20"/>
                      <w:szCs w:val="20"/>
                    </w:rPr>
                  </w:pPr>
                  <w:r w:rsidRPr="002A3228">
                    <w:rPr>
                      <w:color w:val="000000"/>
                      <w:kern w:val="24"/>
                      <w:sz w:val="20"/>
                      <w:szCs w:val="20"/>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6278FF0"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6C9A862"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1/16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14D61F1" w14:textId="77777777" w:rsidR="002A3228" w:rsidRPr="002A3228" w:rsidRDefault="002A3228" w:rsidP="002A3228">
                  <w:pPr>
                    <w:jc w:val="center"/>
                    <w:rPr>
                      <w:color w:val="000000"/>
                      <w:kern w:val="24"/>
                      <w:sz w:val="20"/>
                      <w:szCs w:val="20"/>
                    </w:rPr>
                  </w:pPr>
                  <w:r w:rsidRPr="002A3228">
                    <w:rPr>
                      <w:color w:val="000000"/>
                      <w:kern w:val="24"/>
                      <w:sz w:val="20"/>
                      <w:szCs w:val="20"/>
                    </w:rPr>
                    <w:t>1/2</w:t>
                  </w:r>
                </w:p>
              </w:tc>
            </w:tr>
            <w:tr w:rsidR="002A3228" w:rsidRPr="002A3228" w14:paraId="20020C9D"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E08ECEB" w14:textId="77777777" w:rsidR="002A3228" w:rsidRPr="002A3228" w:rsidRDefault="002A3228" w:rsidP="002A3228">
                  <w:pPr>
                    <w:jc w:val="center"/>
                    <w:rPr>
                      <w:color w:val="000000"/>
                      <w:kern w:val="24"/>
                      <w:sz w:val="20"/>
                      <w:szCs w:val="20"/>
                    </w:rPr>
                  </w:pPr>
                  <w:r w:rsidRPr="002A3228">
                    <w:rPr>
                      <w:kern w:val="24"/>
                      <w:sz w:val="20"/>
                      <w:szCs w:val="20"/>
                      <w:lang w:val="fr-FR" w:eastAsia="fr-FR"/>
                    </w:rPr>
                    <w:t>2(*)</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775C5C0" w14:textId="77777777" w:rsidR="002A3228" w:rsidRPr="002A3228" w:rsidRDefault="002A3228" w:rsidP="002A3228">
                  <w:pPr>
                    <w:jc w:val="center"/>
                    <w:rPr>
                      <w:color w:val="000000"/>
                      <w:kern w:val="24"/>
                      <w:sz w:val="20"/>
                      <w:szCs w:val="20"/>
                      <w:lang w:eastAsia="fr-FR"/>
                    </w:rPr>
                  </w:pPr>
                  <w:r w:rsidRPr="002A3228">
                    <w:rPr>
                      <w:kern w:val="24"/>
                      <w:sz w:val="20"/>
                      <w:szCs w:val="20"/>
                      <w:lang w:val="fr-FR"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C305F1E" w14:textId="77777777" w:rsidR="002A3228" w:rsidRPr="002A3228" w:rsidRDefault="002A3228" w:rsidP="002A3228">
                  <w:pPr>
                    <w:jc w:val="center"/>
                    <w:rPr>
                      <w:color w:val="000000"/>
                      <w:kern w:val="24"/>
                      <w:sz w:val="20"/>
                      <w:szCs w:val="20"/>
                      <w:lang w:eastAsia="fr-FR"/>
                    </w:rPr>
                  </w:pPr>
                  <w:r w:rsidRPr="002A3228">
                    <w:rPr>
                      <w:kern w:val="24"/>
                      <w:sz w:val="20"/>
                      <w:szCs w:val="20"/>
                      <w:lang w:val="fr-FR" w:eastAsia="fr-FR"/>
                    </w:rPr>
                    <w:t xml:space="preserve">1/8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6BDF237" w14:textId="77777777" w:rsidR="002A3228" w:rsidRPr="002A3228" w:rsidRDefault="002A3228" w:rsidP="002A3228">
                  <w:pPr>
                    <w:jc w:val="center"/>
                    <w:rPr>
                      <w:color w:val="000000"/>
                      <w:kern w:val="24"/>
                      <w:sz w:val="20"/>
                      <w:szCs w:val="20"/>
                    </w:rPr>
                  </w:pPr>
                  <w:r w:rsidRPr="002A3228">
                    <w:rPr>
                      <w:kern w:val="24"/>
                      <w:sz w:val="20"/>
                      <w:szCs w:val="20"/>
                      <w:lang w:val="fr-FR" w:eastAsia="fr-FR"/>
                    </w:rPr>
                    <w:t xml:space="preserve">¼ </w:t>
                  </w:r>
                </w:p>
              </w:tc>
            </w:tr>
            <w:tr w:rsidR="002A3228" w:rsidRPr="002A3228" w14:paraId="40CF7EF2"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9AA9457" w14:textId="77777777" w:rsidR="002A3228" w:rsidRPr="002A3228" w:rsidRDefault="002A3228" w:rsidP="002A3228">
                  <w:pPr>
                    <w:jc w:val="center"/>
                    <w:rPr>
                      <w:color w:val="000000"/>
                      <w:kern w:val="24"/>
                      <w:sz w:val="20"/>
                      <w:szCs w:val="20"/>
                    </w:rPr>
                  </w:pPr>
                  <w:r w:rsidRPr="002A3228">
                    <w:rPr>
                      <w:kern w:val="24"/>
                      <w:sz w:val="20"/>
                      <w:szCs w:val="20"/>
                      <w:lang w:val="fr-FR" w:eastAsia="fr-FR"/>
                    </w:rPr>
                    <w:t>2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0099502" w14:textId="77777777" w:rsidR="002A3228" w:rsidRPr="002A3228" w:rsidRDefault="002A3228" w:rsidP="002A3228">
                  <w:pPr>
                    <w:jc w:val="center"/>
                    <w:rPr>
                      <w:color w:val="000000"/>
                      <w:kern w:val="24"/>
                      <w:sz w:val="20"/>
                      <w:szCs w:val="20"/>
                      <w:lang w:eastAsia="fr-FR"/>
                    </w:rPr>
                  </w:pPr>
                  <w:r w:rsidRPr="002A3228">
                    <w:rPr>
                      <w:kern w:val="24"/>
                      <w:sz w:val="20"/>
                      <w:szCs w:val="20"/>
                      <w:lang w:val="fr-FR"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AA671E7" w14:textId="77777777" w:rsidR="002A3228" w:rsidRPr="002A3228" w:rsidRDefault="002A3228" w:rsidP="002A3228">
                  <w:pPr>
                    <w:jc w:val="center"/>
                    <w:rPr>
                      <w:color w:val="000000"/>
                      <w:kern w:val="24"/>
                      <w:sz w:val="20"/>
                      <w:szCs w:val="20"/>
                      <w:lang w:eastAsia="fr-FR"/>
                    </w:rPr>
                  </w:pPr>
                  <w:r w:rsidRPr="002A3228">
                    <w:rPr>
                      <w:kern w:val="24"/>
                      <w:sz w:val="20"/>
                      <w:szCs w:val="20"/>
                      <w:lang w:val="fr-FR" w:eastAsia="fr-FR"/>
                    </w:rPr>
                    <w:t>1/8</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E6C6E48" w14:textId="77777777" w:rsidR="002A3228" w:rsidRPr="002A3228" w:rsidRDefault="002A3228" w:rsidP="002A3228">
                  <w:pPr>
                    <w:jc w:val="center"/>
                    <w:rPr>
                      <w:color w:val="000000"/>
                      <w:kern w:val="24"/>
                      <w:sz w:val="20"/>
                      <w:szCs w:val="20"/>
                    </w:rPr>
                  </w:pPr>
                  <w:r w:rsidRPr="002A3228">
                    <w:rPr>
                      <w:kern w:val="24"/>
                      <w:sz w:val="20"/>
                      <w:szCs w:val="20"/>
                      <w:lang w:val="fr-FR" w:eastAsia="fr-FR"/>
                    </w:rPr>
                    <w:t xml:space="preserve">½ </w:t>
                  </w:r>
                </w:p>
              </w:tc>
            </w:tr>
            <w:tr w:rsidR="002A3228" w:rsidRPr="002A3228" w14:paraId="24C270DB"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7345EBFE" w14:textId="77777777" w:rsidR="002A3228" w:rsidRPr="002A3228" w:rsidRDefault="002A3228" w:rsidP="002A3228">
                  <w:pPr>
                    <w:jc w:val="center"/>
                    <w:rPr>
                      <w:rFonts w:eastAsia="SimSun"/>
                      <w:color w:val="000000"/>
                      <w:kern w:val="24"/>
                      <w:sz w:val="20"/>
                      <w:szCs w:val="20"/>
                      <w:lang w:eastAsia="fr-FR"/>
                    </w:rPr>
                  </w:pPr>
                  <w:r w:rsidRPr="002A3228">
                    <w:rPr>
                      <w:color w:val="000000"/>
                      <w:kern w:val="24"/>
                      <w:sz w:val="20"/>
                      <w:szCs w:val="20"/>
                    </w:rPr>
                    <w:t>4</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C7B668F" w14:textId="77777777" w:rsidR="002A3228" w:rsidRPr="002A3228" w:rsidRDefault="002A3228" w:rsidP="002A3228">
                  <w:pPr>
                    <w:jc w:val="center"/>
                    <w:rPr>
                      <w:rFonts w:eastAsia="SimSun"/>
                      <w:color w:val="000000"/>
                      <w:kern w:val="24"/>
                      <w:sz w:val="20"/>
                      <w:szCs w:val="20"/>
                    </w:rPr>
                  </w:pPr>
                  <w:r w:rsidRPr="002A3228">
                    <w:rPr>
                      <w:color w:val="000000"/>
                      <w:kern w:val="24"/>
                      <w:sz w:val="20"/>
                      <w:szCs w:val="20"/>
                      <w:lang w:eastAsia="fr-FR"/>
                    </w:rPr>
                    <w:t>1/8</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51A5C63" w14:textId="77777777" w:rsidR="002A3228" w:rsidRPr="002A3228" w:rsidRDefault="002A3228" w:rsidP="002A3228">
                  <w:pPr>
                    <w:jc w:val="center"/>
                    <w:rPr>
                      <w:rFonts w:eastAsia="SimSun"/>
                      <w:color w:val="000000"/>
                      <w:kern w:val="24"/>
                      <w:sz w:val="20"/>
                      <w:szCs w:val="20"/>
                      <w:lang w:eastAsia="fr-FR"/>
                    </w:rPr>
                  </w:pPr>
                  <w:r w:rsidRPr="002A3228">
                    <w:rPr>
                      <w:color w:val="000000"/>
                      <w:kern w:val="24"/>
                      <w:sz w:val="20"/>
                      <w:szCs w:val="20"/>
                      <w:lang w:eastAsia="fr-FR"/>
                    </w:rPr>
                    <w:t>1/</w:t>
                  </w:r>
                  <w:r w:rsidRPr="002A3228">
                    <w:rPr>
                      <w:color w:val="000000"/>
                      <w:kern w:val="24"/>
                      <w:sz w:val="20"/>
                      <w:szCs w:val="20"/>
                    </w:rPr>
                    <w:t>16</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F56ECAC" w14:textId="77777777" w:rsidR="002A3228" w:rsidRPr="002A3228" w:rsidRDefault="002A3228" w:rsidP="002A3228">
                  <w:pPr>
                    <w:jc w:val="center"/>
                    <w:rPr>
                      <w:rFonts w:eastAsia="SimSun"/>
                      <w:color w:val="000000"/>
                      <w:sz w:val="20"/>
                      <w:szCs w:val="20"/>
                    </w:rPr>
                  </w:pPr>
                  <w:r w:rsidRPr="002A3228">
                    <w:rPr>
                      <w:color w:val="000000"/>
                      <w:kern w:val="24"/>
                      <w:sz w:val="20"/>
                      <w:szCs w:val="20"/>
                    </w:rPr>
                    <w:t>1/4</w:t>
                  </w:r>
                  <w:r w:rsidRPr="002A3228">
                    <w:rPr>
                      <w:color w:val="000000"/>
                      <w:kern w:val="24"/>
                      <w:sz w:val="20"/>
                      <w:szCs w:val="20"/>
                      <w:lang w:eastAsia="fr-FR"/>
                    </w:rPr>
                    <w:t xml:space="preserve"> </w:t>
                  </w:r>
                </w:p>
              </w:tc>
            </w:tr>
            <w:tr w:rsidR="002A3228" w:rsidRPr="002A3228" w14:paraId="71F5FE35" w14:textId="77777777" w:rsidTr="00543FD5">
              <w:trPr>
                <w:trHeight w:val="298"/>
                <w:jc w:val="center"/>
              </w:trPr>
              <w:tc>
                <w:tcPr>
                  <w:tcW w:w="110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52704A63" w14:textId="77777777" w:rsidR="002A3228" w:rsidRPr="002A3228" w:rsidRDefault="002A3228" w:rsidP="002A3228">
                  <w:pPr>
                    <w:jc w:val="center"/>
                    <w:rPr>
                      <w:color w:val="000000"/>
                      <w:kern w:val="24"/>
                      <w:sz w:val="20"/>
                      <w:szCs w:val="20"/>
                    </w:rPr>
                  </w:pPr>
                  <w:r w:rsidRPr="002A3228">
                    <w:rPr>
                      <w:color w:val="000000"/>
                      <w:kern w:val="24"/>
                      <w:sz w:val="20"/>
                      <w:szCs w:val="20"/>
                    </w:rPr>
                    <w:t>4 (*)</w:t>
                  </w:r>
                </w:p>
              </w:tc>
              <w:tc>
                <w:tcPr>
                  <w:tcW w:w="170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38E2A716"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 xml:space="preserve">¼ </w:t>
                  </w:r>
                </w:p>
              </w:tc>
              <w:tc>
                <w:tcPr>
                  <w:tcW w:w="152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A30B8C7" w14:textId="77777777" w:rsidR="002A3228" w:rsidRPr="002A3228" w:rsidRDefault="002A3228" w:rsidP="002A3228">
                  <w:pPr>
                    <w:jc w:val="center"/>
                    <w:rPr>
                      <w:color w:val="000000"/>
                      <w:kern w:val="24"/>
                      <w:sz w:val="20"/>
                      <w:szCs w:val="20"/>
                      <w:lang w:eastAsia="fr-FR"/>
                    </w:rPr>
                  </w:pPr>
                  <w:r w:rsidRPr="002A3228">
                    <w:rPr>
                      <w:color w:val="000000"/>
                      <w:kern w:val="24"/>
                      <w:sz w:val="20"/>
                      <w:szCs w:val="20"/>
                      <w:lang w:eastAsia="fr-FR"/>
                    </w:rPr>
                    <w:t xml:space="preserve">1/8 </w:t>
                  </w:r>
                </w:p>
              </w:tc>
              <w:tc>
                <w:tcPr>
                  <w:tcW w:w="12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6A2D9690" w14:textId="77777777" w:rsidR="002A3228" w:rsidRPr="002A3228" w:rsidRDefault="002A3228" w:rsidP="002A3228">
                  <w:pPr>
                    <w:jc w:val="center"/>
                    <w:rPr>
                      <w:color w:val="000000"/>
                      <w:kern w:val="24"/>
                      <w:sz w:val="20"/>
                      <w:szCs w:val="20"/>
                    </w:rPr>
                  </w:pPr>
                  <w:r w:rsidRPr="002A3228">
                    <w:rPr>
                      <w:color w:val="000000"/>
                      <w:kern w:val="24"/>
                      <w:sz w:val="20"/>
                      <w:szCs w:val="20"/>
                    </w:rPr>
                    <w:t xml:space="preserve">1/4 </w:t>
                  </w:r>
                </w:p>
              </w:tc>
            </w:tr>
          </w:tbl>
          <w:p w14:paraId="052626AD" w14:textId="77777777" w:rsidR="002A3228" w:rsidRPr="002A3228" w:rsidRDefault="002A3228" w:rsidP="002A3228">
            <w:pPr>
              <w:snapToGrid w:val="0"/>
              <w:rPr>
                <w:sz w:val="20"/>
                <w:szCs w:val="20"/>
              </w:rPr>
            </w:pPr>
            <w:r w:rsidRPr="002A3228">
              <w:rPr>
                <w:sz w:val="20"/>
                <w:szCs w:val="20"/>
              </w:rPr>
              <w:t>(*) Note: From legacy.</w:t>
            </w:r>
          </w:p>
          <w:p w14:paraId="23A67239" w14:textId="77777777" w:rsidR="002A3228" w:rsidRPr="002A3228" w:rsidRDefault="002A3228" w:rsidP="002A3228">
            <w:pPr>
              <w:pStyle w:val="ListParagraph"/>
              <w:numPr>
                <w:ilvl w:val="0"/>
                <w:numId w:val="37"/>
              </w:numPr>
              <w:suppressAutoHyphens/>
              <w:snapToGrid w:val="0"/>
              <w:ind w:leftChars="0"/>
              <w:rPr>
                <w:rFonts w:ascii="Times New Roman" w:hAnsi="Times New Roman"/>
                <w:szCs w:val="20"/>
              </w:rPr>
            </w:pPr>
            <w:r w:rsidRPr="002A3228">
              <w:rPr>
                <w:rFonts w:ascii="Times New Roman" w:hAnsi="Times New Roman"/>
                <w:szCs w:val="20"/>
              </w:rPr>
              <w:t>FFS: UE feature/capability to support only a subset of Parameter Combinations</w:t>
            </w:r>
          </w:p>
          <w:p w14:paraId="4378B119" w14:textId="77777777" w:rsidR="002A3228" w:rsidRPr="002A3228" w:rsidRDefault="002A3228" w:rsidP="002A3228">
            <w:pPr>
              <w:rPr>
                <w:sz w:val="20"/>
                <w:szCs w:val="20"/>
              </w:rPr>
            </w:pPr>
          </w:p>
          <w:p w14:paraId="082EF55C"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0C8785C5" w14:textId="77777777" w:rsidR="002A3228" w:rsidRPr="002A3228" w:rsidRDefault="002A3228" w:rsidP="002A3228">
            <w:pPr>
              <w:snapToGrid w:val="0"/>
              <w:rPr>
                <w:sz w:val="20"/>
                <w:szCs w:val="20"/>
              </w:rPr>
            </w:pPr>
            <w:r w:rsidRPr="002A3228">
              <w:rPr>
                <w:sz w:val="20"/>
                <w:szCs w:val="20"/>
              </w:rPr>
              <w:t>For the Type-II codebook refinement for high/medium velocities based on Rel-16 eType-II regular codebook, in addition to the already agreed six Parameter Combinations, the following three Parameter Combinations are supported:</w:t>
            </w:r>
          </w:p>
          <w:tbl>
            <w:tblPr>
              <w:tblW w:w="5723" w:type="dxa"/>
              <w:jc w:val="center"/>
              <w:tblCellMar>
                <w:left w:w="0" w:type="dxa"/>
                <w:right w:w="0" w:type="dxa"/>
              </w:tblCellMar>
              <w:tblLook w:val="04A0" w:firstRow="1" w:lastRow="0" w:firstColumn="1" w:lastColumn="0" w:noHBand="0" w:noVBand="1"/>
            </w:tblPr>
            <w:tblGrid>
              <w:gridCol w:w="1104"/>
              <w:gridCol w:w="1586"/>
              <w:gridCol w:w="1503"/>
              <w:gridCol w:w="1530"/>
            </w:tblGrid>
            <w:tr w:rsidR="002A3228" w:rsidRPr="002A3228" w14:paraId="5651F737" w14:textId="77777777" w:rsidTr="00543FD5">
              <w:trPr>
                <w:trHeight w:val="290"/>
                <w:jc w:val="center"/>
              </w:trPr>
              <w:tc>
                <w:tcPr>
                  <w:tcW w:w="1104"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62384A6" w14:textId="77777777" w:rsidR="002A3228" w:rsidRPr="002A3228" w:rsidRDefault="00D1754C" w:rsidP="002A3228">
                  <w:pPr>
                    <w:spacing w:after="40" w:line="252" w:lineRule="auto"/>
                    <w:jc w:val="center"/>
                    <w:rPr>
                      <w:color w:val="000000"/>
                      <w:sz w:val="20"/>
                      <w:szCs w:val="20"/>
                      <w:lang w:val="fr-FR" w:eastAsia="fr-FR"/>
                    </w:rPr>
                  </w:pPr>
                  <w:r>
                    <w:rPr>
                      <w:noProof/>
                      <w:sz w:val="20"/>
                      <w:szCs w:val="20"/>
                    </w:rPr>
                    <w:pict w14:anchorId="3C59AF20">
                      <v:shape id="_x0000_i1282" type="#_x0000_t75" alt="" style="width:7.3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209&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Pr=&quot;003B0209&quot; wsp:rsidRDefault=&quot;003B0209&quot; wsp:rsidP=&quot;003B0209&quot;&gt;&lt;m:oMathPara&gt;&lt;m:oMath&gt;&lt;m:r&gt;&lt;w:rPr&gt;&lt;w:rFonts w:ascii=&quot;Cambria Math&quot; w:h-ansi=&quot;Cambria Math&quot;/&gt;&lt;wx:font wx:val=&quot;Cambria Math&quot;/&gt;&lt;w:i/&gt;&lt;w:i-cs/&gt;&lt;w:color w:val=&quot;000000&quot;/&gt;&lt;w:sz w:val=&quot;24&quot;/&gt;&lt;w:lang w:val=&quot;FR&quot; w:fareast=&quot;FR&quot;/&gt;&lt;/w:rPr&gt;&lt;m:t&gt;L&lt;/m:t&gt;&lt;/m:r&gt;&lt;/m:oMath&gt;&lt;/m:oMathPara&gt;&lt;/w:p&gt;&lt;w:sectPr wsp:rsidR=&quot;00000000&quot; wsp:rsidRPr=&quot;003B0209&quot;&gt;&lt;w:pgSz w:w=&quot;12240&quot; w:h=&quot;15840&quot;/&gt;&lt;w:pgMar w:top=&quot;1701&quot; w:right=&quot;1440&quot; w:bottom=&quot;1440&quot; w:left=&quot;1440&quot; w:header=&quot;720&quot; w:footer=&quot;720&quot; w:gutter=&quot;0&quot;/&gt;&lt;w:cols w:space=&quot;720&quot;/&gt;&lt;/w:sectPr&gt;&lt;/wx:sect&gt;&lt;/w:body&gt;&lt;/w:wordDocument&gt;">
                        <v:imagedata r:id="rId41" o:title="" chromakey="white"/>
                      </v:shape>
                    </w:pict>
                  </w:r>
                </w:p>
              </w:tc>
              <w:tc>
                <w:tcPr>
                  <w:tcW w:w="3089" w:type="dxa"/>
                  <w:gridSpan w:val="2"/>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BA4A2FA" w14:textId="77777777" w:rsidR="002A3228" w:rsidRPr="002A3228" w:rsidRDefault="00D1754C" w:rsidP="002A3228">
                  <w:pPr>
                    <w:spacing w:after="40" w:line="252" w:lineRule="auto"/>
                    <w:jc w:val="center"/>
                    <w:rPr>
                      <w:color w:val="000000"/>
                      <w:sz w:val="20"/>
                      <w:szCs w:val="20"/>
                      <w:lang w:val="fr-FR" w:eastAsia="fr-FR"/>
                    </w:rPr>
                  </w:pPr>
                  <w:r>
                    <w:rPr>
                      <w:noProof/>
                      <w:sz w:val="20"/>
                      <w:szCs w:val="20"/>
                    </w:rPr>
                    <w:pict w14:anchorId="369216B3">
                      <v:shape id="_x0000_i1281" type="#_x0000_t75" alt="" style="width:11.8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4771B&quot;/&gt;&lt;wsp:rsid wsp:val=&quot;00F52B54&quot;/&gt;&lt;wsp:rsid wsp:val=&quot;00F5464C&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Pr=&quot;00F4771B&quot; wsp:rsidRDefault=&quot;00F4771B&quot; wsp:rsidP=&quot;00F4771B&quot;&gt;&lt;m:oMathPara&gt;&lt;m:oMath&gt;&lt;m:sSub&gt;&lt;m:sSubPr&gt;&lt;m:ctrlPr&gt;&lt;w:rPr&gt;&lt;w:rFonts w:ascii=&quot;Cambria Math&quot; w:fareast=&quot;ÎßëÏùÄ Í≥†Îîï&quot; w:h-ansi=&quot;Cambria Math&quot; w:cs=&quot;Calibri&quot;/&gt;&lt;wx:font wx:val=&quot;Cambria Math&quot;/&gt;&lt;w:i/&gt;&lt;w:i-cs/&gt;&lt;w:color w:val=&quot;000000&quot;/&gt;&lt;w:sz w:val=&quot;24&quot;/&gt;&lt;w:lang w:fareast=&quot;FR&quot;/&gt;&lt;/w:rPr&gt;&lt;/m:ctrlPr&gt;&lt;/m:sSubPr&gt;&lt;m:e&gt;&lt;m:r&gt;&lt;w:rPr&gt;&lt;w:rFonts w:ascii=&quot;Cambria Math&quot; w:h-ansi=&quot;Cambria Math&quot;/&gt;&lt;wx:font wx:val=&quot;Cambria Math&quot;/&gt;&lt;w:i/&gt;&lt;w:i-cs/&gt;&lt;w:color w:val=&quot;000000&quot;/&gt;&lt;w:sz w:val=&quot;24&quot;/&gt;&lt;w:lang w:val=&quot;FR&quot; w:fareast=&quot;FR&quot;/&gt;&lt;/w:rPr&gt;&lt;m:t&gt;p&lt;/m:t&gt;&lt;/m:r&gt;&lt;/m:e&gt;&lt;m:sub&gt;&lt;m:r&gt;&lt;w:rPr&gt;&lt;w:rFonts w:ascii=&quot;Cambria Math&quot; w:h-ansi=&quot;Cambria Math&quot;/&gt;&lt;wx:font wx:val=&quot;Cambria Math&quot;/&gt;&lt;w:i/&gt;&lt;w:i-cs/&gt;&lt;w:color w:val=&quot;000000&quot;/&gt;&lt;w:sz w:val=&quot;24&quot;/&gt;&lt;w:lang w:val=&quot;FR&quot; w:fareast=&quot;FR&quot;/&gt;&lt;/w:rPr&gt;&lt;m:t&gt;œÖ&lt;/m:t&gt;&lt;/m:r&gt;&lt;/m:sub&gt;&lt;/m:sSub&gt;&lt;/m:oMath&gt;&lt;/m:oMathPara&gt;&lt;/w:p&gt;&lt;w:sectPr wsp:rsidR=&quot;00000000&quot; wsp:rsidRPr=&quot;00F4771B&quot;&gt;&lt;w:pgSz w:w=&quot;12240&quot; w:h=&quot;15840&quot;/&gt;&lt;w:pgMar w:top=&quot;1701&quot; w:right=&quot;1440&quot; w:bottom=&quot;1440&quot; w:left=&quot;1440&quot; w:header=&quot;720&quot; w:footer=&quot;720&quot; w:gutter=&quot;0&quot;/&gt;&lt;w:cols w:space=&quot;720&quot;/&gt;&lt;/w:sectPr&gt;&lt;/wx:sect&gt;&lt;/w:body&gt;&lt;/w:wordDocument&gt;">
                        <v:imagedata r:id="rId42" o:title="" chromakey="white"/>
                      </v:shape>
                    </w:pict>
                  </w:r>
                </w:p>
              </w:tc>
              <w:tc>
                <w:tcPr>
                  <w:tcW w:w="1530" w:type="dxa"/>
                  <w:vMerge w:val="restart"/>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60D4662" w14:textId="77777777" w:rsidR="002A3228" w:rsidRPr="002A3228" w:rsidRDefault="00D1754C" w:rsidP="002A3228">
                  <w:pPr>
                    <w:spacing w:after="40" w:line="252" w:lineRule="auto"/>
                    <w:jc w:val="center"/>
                    <w:rPr>
                      <w:color w:val="000000"/>
                      <w:sz w:val="20"/>
                      <w:szCs w:val="20"/>
                      <w:lang w:val="fr-FR" w:eastAsia="fr-FR"/>
                    </w:rPr>
                  </w:pPr>
                  <w:r>
                    <w:rPr>
                      <w:noProof/>
                      <w:sz w:val="20"/>
                      <w:szCs w:val="20"/>
                    </w:rPr>
                    <w:pict w14:anchorId="77A6A89D">
                      <v:shape id="_x0000_i1280" type="#_x0000_t75" alt="" style="width:7.3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1E68&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Pr=&quot;00951E68&quot; wsp:rsidRDefault=&quot;00951E68&quot; wsp:rsidP=&quot;00951E68&quot;&gt;&lt;m:oMathPara&gt;&lt;m:oMath&gt;&lt;m:r&gt;&lt;w:rPr&gt;&lt;w:rFonts w:ascii=&quot;Cambria Math&quot; w:h-ansi=&quot;Cambria Math&quot;/&gt;&lt;wx:font wx:val=&quot;Cambria Math&quot;/&gt;&lt;w:i/&gt;&lt;w:i-cs/&gt;&lt;w:color w:val=&quot;000000&quot;/&gt;&lt;w:sz w:val=&quot;24&quot;/&gt;&lt;w:lang w:val=&quot;FR&quot; w:fareast=&quot;FR&quot;/&gt;&lt;/w:rPr&gt;&lt;m:t&gt;Œ≤&lt;/m:t&gt;&lt;/m:r&gt;&lt;/m:oMath&gt;&lt;/m:oMathPara&gt;&lt;/w:p&gt;&lt;w:sectPr wsp:rsidR=&quot;00000000&quot; wsp:rsidRPr=&quot;00951E68&quot;&gt;&lt;w:pgSz w:w=&quot;12240&quot; w:h=&quot;15840&quot;/&gt;&lt;w:pgMar w:top=&quot;1701&quot; w:right=&quot;1440&quot; w:bottom=&quot;1440&quot; w:left=&quot;1440&quot; w:header=&quot;720&quot; w:footer=&quot;720&quot; w:gutter=&quot;0&quot;/&gt;&lt;w:cols w:space=&quot;720&quot;/&gt;&lt;/w:sectPr&gt;&lt;/wx:sect&gt;&lt;/w:body&gt;&lt;/w:wordDocument&gt;">
                        <v:imagedata r:id="rId43" o:title="" chromakey="white"/>
                      </v:shape>
                    </w:pict>
                  </w:r>
                </w:p>
              </w:tc>
            </w:tr>
            <w:tr w:rsidR="002A3228" w:rsidRPr="002A3228" w14:paraId="7F903BE5" w14:textId="77777777" w:rsidTr="00543FD5">
              <w:trPr>
                <w:trHeight w:val="32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85DC1D" w14:textId="77777777" w:rsidR="002A3228" w:rsidRPr="002A3228" w:rsidRDefault="002A3228" w:rsidP="002A3228">
                  <w:pPr>
                    <w:rPr>
                      <w:rFonts w:eastAsia="Malgun Gothic"/>
                      <w:color w:val="000000"/>
                      <w:sz w:val="20"/>
                      <w:szCs w:val="20"/>
                      <w:lang w:val="fr-FR" w:eastAsia="fr-FR"/>
                    </w:rPr>
                  </w:pP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75A03ED" w14:textId="77777777" w:rsidR="002A3228" w:rsidRPr="002A3228" w:rsidRDefault="00D1754C" w:rsidP="002A3228">
                  <w:pPr>
                    <w:spacing w:after="40" w:line="252" w:lineRule="auto"/>
                    <w:jc w:val="center"/>
                    <w:rPr>
                      <w:color w:val="000000"/>
                      <w:sz w:val="20"/>
                      <w:szCs w:val="20"/>
                      <w:lang w:val="fr-FR" w:eastAsia="fr-FR"/>
                    </w:rPr>
                  </w:pPr>
                  <w:r>
                    <w:rPr>
                      <w:noProof/>
                      <w:sz w:val="20"/>
                      <w:szCs w:val="20"/>
                    </w:rPr>
                    <w:pict w14:anchorId="34898877">
                      <v:shape id="_x0000_i1279" type="#_x0000_t75" alt="" style="width:48.3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2476&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Pr=&quot;003E2476&quot; wsp:rsidRDefault=&quot;003E2476&quot; wsp:rsidP=&quot;003E2476&quot;&gt;&lt;m:oMathPara&gt;&lt;m:oMath&gt;&lt;m:r&gt;&lt;w:rPr&gt;&lt;w:rFonts w:ascii=&quot;Cambria Math&quot; w:h-ansi=&quot;Cambria Math&quot;/&gt;&lt;wx:font wx:val=&quot;Cambria Math&quot;/&gt;&lt;w:i/&gt;&lt;w:i-cs/&gt;&lt;w:color w:val=&quot;000000&quot;/&gt;&lt;w:sz w:val=&quot;24&quot;/&gt;&lt;w:lang w:fareast=&quot;EN-GB&quot;/&gt;&lt;/w:rPr&gt;&lt;m:t&gt;œÖ&lt;/m:t&gt;&lt;/m:r&gt;&lt;m:r&gt;&lt;w:rPr&gt;&lt;w:rFonts w:ascii=&quot;Cambria Math&quot; w:h-ansi=&quot;Cambria Math&quot;/&gt;&lt;wx:font wx:val=&quot;Cambria Math&quot;/&gt;&lt;w:i/&gt;&lt;w:i-cs/&gt;&lt;w:color w:val=&quot;000000&quot;/&gt;&lt;w:sz w:val=&quot;24&quot;/&gt;&lt;w:lang w:val=&quot;FR&quot; w:fareast=&quot;FR&quot;/&gt;&lt;/w:rPr&gt;&lt;m:t&gt; ‚àà&lt;/m:t&gt;&lt;/m:r&gt;&lt;m:d&gt;&lt;m:dPr&gt;&lt;m:begChr m:val=&quot;{&quot;/&gt;&lt;m:endChr m:val=&quot;}&quot;/&gt;&lt;m:ctrlPr&gt;&lt;w:rPr&gt;&lt;w:rFonts w:ascii=&quot;Cambria Math&quot; w:fareast=&quot;ÎßëÏùÄ Í≥†Îîï&quot; w:h-ansi=&quot;Cambria Math&quot; w:cs=&quot;Calibri&quot;/&gt;&lt;wx:font wx:val=&quot;Cambria Math&quot;/&gt;&lt;w:i/&gt;&lt;w:i-cs/&gt;&lt;w:color w:val=&quot;000000&quot;/&gt;&lt;w:sz w:val=&quot;24&quot;/&gt;&lt;w:lang w:fareast=&quot;FR&quot;/&gt;&lt;/w:rPr&gt;&lt;/m:ctrlPr&gt;&lt;/m:dPr&gt;&lt;m:e&gt;&lt;m:r&gt;&lt;w:rPr&gt;&lt;w:rFonts w:ascii=&quot;Cambria Math&quot; w:h-ansi=&quot;Cambria Math&quot;/&gt;&lt;wx:font wx:val=&quot;Cambria Math&quot;/&gt;&lt;w:i/&gt;&lt;w:i-cs/&gt;&lt;w:color w:val=&quot;000000&quot;/&gt;&lt;w:sz w:val=&quot;24&quot;/&gt;&lt;w:lang w:val=&quot;FR&quot; w:fareast=&quot;FR&quot;/&gt;&lt;/w:rPr&gt;&lt;m:t&gt;1,2&lt;/m:t&gt;&lt;/m:r&gt;&lt;/m:e&gt;&lt;/m:d&gt;&lt;/m:oMath&gt;&lt;/m:oMathPara&gt;&lt;/w:p&gt;&lt;w:sectPr wsp:rsidR=&quot;00000000&quot; wsp:rsidRPr=&quot;003E2476&quot;&gt;&lt;w:pgSz w:w=&quot;12240&quot; w:h=&quot;15840&quot;/&gt;&lt;w:pgMar w:top=&quot;1701&quot; w:right=&quot;1440&quot; w:bottom=&quot;1440&quot; w:left=&quot;1440&quot; w:header=&quot;720&quot; w:footer=&quot;720&quot; w:gutter=&quot;0&quot;/&gt;&lt;w:cols w:space=&quot;720&quot;/&gt;&lt;/w:sectPr&gt;&lt;/wx:sect&gt;&lt;/w:body&gt;&lt;/w:wordDocument&gt;">
                        <v:imagedata r:id="rId44" o:title="" chromakey="white"/>
                      </v:shape>
                    </w:pict>
                  </w:r>
                </w:p>
              </w:tc>
              <w:tc>
                <w:tcPr>
                  <w:tcW w:w="1503" w:type="dxa"/>
                  <w:tcBorders>
                    <w:top w:val="nil"/>
                    <w:left w:val="nil"/>
                    <w:bottom w:val="single" w:sz="8" w:space="0" w:color="000000"/>
                    <w:right w:val="single" w:sz="8" w:space="0" w:color="000000"/>
                  </w:tcBorders>
                  <w:shd w:val="clear" w:color="auto" w:fill="FFFFFF"/>
                  <w:vAlign w:val="center"/>
                  <w:hideMark/>
                </w:tcPr>
                <w:p w14:paraId="43556833" w14:textId="77777777" w:rsidR="002A3228" w:rsidRPr="002A3228" w:rsidRDefault="00D1754C" w:rsidP="002A3228">
                  <w:pPr>
                    <w:spacing w:after="40" w:line="252" w:lineRule="auto"/>
                    <w:jc w:val="center"/>
                    <w:rPr>
                      <w:color w:val="000000"/>
                      <w:sz w:val="20"/>
                      <w:szCs w:val="20"/>
                      <w:lang w:val="fr-FR" w:eastAsia="fr-FR"/>
                    </w:rPr>
                  </w:pPr>
                  <w:r>
                    <w:rPr>
                      <w:noProof/>
                      <w:sz w:val="20"/>
                      <w:szCs w:val="20"/>
                    </w:rPr>
                    <w:pict w14:anchorId="4103A835">
                      <v:shape id="_x0000_i1278" type="#_x0000_t75" alt="" style="width:48.3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9DC&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46C&quot;/&gt;&lt;wsp:rsid wsp:val=&quot;00060542&quot;/&gt;&lt;wsp:rsid wsp:val=&quot;000605DA&quot;/&gt;&lt;wsp:rsid wsp:val=&quot;00060FB0&quot;/&gt;&lt;wsp:rsid wsp:val=&quot;00064DD5&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E01BD&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10775&quot;/&gt;&lt;wsp:rsid wsp:val=&quot;00111908&quot;/&gt;&lt;wsp:rsid wsp:val=&quot;001123B2&quot;/&gt;&lt;wsp:rsid wsp:val=&quot;00114C35&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5F7B&quot;/&gt;&lt;wsp:rsid wsp:val=&quot;00156174&quot;/&gt;&lt;wsp:rsid wsp:val=&quot;001612F0&quot;/&gt;&lt;wsp:rsid wsp:val=&quot;00161637&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520&quot;/&gt;&lt;wsp:rsid wsp:val=&quot;00191C04&quot;/&gt;&lt;wsp:rsid wsp:val=&quot;00191F6B&quot;/&gt;&lt;wsp:rsid wsp:val=&quot;0019426E&quot;/&gt;&lt;wsp:rsid wsp:val=&quot;0019484A&quot;/&gt;&lt;wsp:rsid wsp:val=&quot;0019563E&quot;/&gt;&lt;wsp:rsid wsp:val=&quot;001A1026&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7464&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3608&quot;/&gt;&lt;wsp:rsid wsp:val=&quot;00244169&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1848&quot;/&gt;&lt;wsp:rsid wsp:val=&quot;00282066&quot;/&gt;&lt;wsp:rsid wsp:val=&quot;00282E2C&quot;/&gt;&lt;wsp:rsid wsp:val=&quot;00284FE0&quot;/&gt;&lt;wsp:rsid wsp:val=&quot;00286A3E&quot;/&gt;&lt;wsp:rsid wsp:val=&quot;00290918&quot;/&gt;&lt;wsp:rsid wsp:val=&quot;002915D2&quot;/&gt;&lt;wsp:rsid wsp:val=&quot;002929FA&quot;/&gt;&lt;wsp:rsid wsp:val=&quot;00293C36&quot;/&gt;&lt;wsp:rsid wsp:val=&quot;00293C9F&quot;/&gt;&lt;wsp:rsid wsp:val=&quot;00293DB3&quot;/&gt;&lt;wsp:rsid wsp:val=&quot;0029433B&quot;/&gt;&lt;wsp:rsid wsp:val=&quot;00296C4D&quot;/&gt;&lt;wsp:rsid wsp:val=&quot;0029757E&quot;/&gt;&lt;wsp:rsid wsp:val=&quot;002975B2&quot;/&gt;&lt;wsp:rsid wsp:val=&quot;00297D6C&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B7D10&quot;/&gt;&lt;wsp:rsid wsp:val=&quot;002C2D41&quot;/&gt;&lt;wsp:rsid wsp:val=&quot;002C7702&quot;/&gt;&lt;wsp:rsid wsp:val=&quot;002D152B&quot;/&gt;&lt;wsp:rsid wsp:val=&quot;002D4D40&quot;/&gt;&lt;wsp:rsid wsp:val=&quot;002D647A&quot;/&gt;&lt;wsp:rsid wsp:val=&quot;002D791B&quot;/&gt;&lt;wsp:rsid wsp:val=&quot;002E1DF6&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2DF4&quot;/&gt;&lt;wsp:rsid wsp:val=&quot;0031427C&quot;/&gt;&lt;wsp:rsid wsp:val=&quot;00315DC5&quot;/&gt;&lt;wsp:rsid wsp:val=&quot;00316115&quot;/&gt;&lt;wsp:rsid wsp:val=&quot;003161EF&quot;/&gt;&lt;wsp:rsid wsp:val=&quot;00320AFE&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2532&quot;/&gt;&lt;wsp:rsid wsp:val=&quot;00343017&quot;/&gt;&lt;wsp:rsid wsp:val=&quot;00343A55&quot;/&gt;&lt;wsp:rsid wsp:val=&quot;00344849&quot;/&gt;&lt;wsp:rsid wsp:val=&quot;003453A0&quot;/&gt;&lt;wsp:rsid wsp:val=&quot;00345EEA&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82901&quot;/&gt;&lt;wsp:rsid wsp:val=&quot;0038337A&quot;/&gt;&lt;wsp:rsid wsp:val=&quot;00383CF0&quot;/&gt;&lt;wsp:rsid wsp:val=&quot;003865DE&quot;/&gt;&lt;wsp:rsid wsp:val=&quot;00387D1C&quot;/&gt;&lt;wsp:rsid wsp:val=&quot;00392A3A&quot;/&gt;&lt;wsp:rsid wsp:val=&quot;003A135F&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6548&quot;/&gt;&lt;wsp:rsid wsp:val=&quot;003C359D&quot;/&gt;&lt;wsp:rsid wsp:val=&quot;003C7D34&quot;/&gt;&lt;wsp:rsid wsp:val=&quot;003D33A8&quot;/&gt;&lt;wsp:rsid wsp:val=&quot;003D495D&quot;/&gt;&lt;wsp:rsid wsp:val=&quot;003E0305&quot;/&gt;&lt;wsp:rsid wsp:val=&quot;003E0A71&quot;/&gt;&lt;wsp:rsid wsp:val=&quot;003E154A&quot;/&gt;&lt;wsp:rsid wsp:val=&quot;003E5F41&quot;/&gt;&lt;wsp:rsid wsp:val=&quot;003E7642&quot;/&gt;&lt;wsp:rsid wsp:val=&quot;003F2F39&quot;/&gt;&lt;wsp:rsid wsp:val=&quot;003F4797&quot;/&gt;&lt;wsp:rsid wsp:val=&quot;003F47B5&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1345&quot;/&gt;&lt;wsp:rsid wsp:val=&quot;004A3FB8&quot;/&gt;&lt;wsp:rsid wsp:val=&quot;004A5270&quot;/&gt;&lt;wsp:rsid wsp:val=&quot;004A7E9C&quot;/&gt;&lt;wsp:rsid wsp:val=&quot;004B58E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E14BC&quot;/&gt;&lt;wsp:rsid wsp:val=&quot;004E1DF7&quot;/&gt;&lt;wsp:rsid wsp:val=&quot;004E1E2B&quot;/&gt;&lt;wsp:rsid wsp:val=&quot;004E38B6&quot;/&gt;&lt;wsp:rsid wsp:val=&quot;004E40C3&quot;/&gt;&lt;wsp:rsid wsp:val=&quot;004E4D94&quot;/&gt;&lt;wsp:rsid wsp:val=&quot;004E5396&quot;/&gt;&lt;wsp:rsid wsp:val=&quot;004F1ED3&quot;/&gt;&lt;wsp:rsid wsp:val=&quot;004F3692&quot;/&gt;&lt;wsp:rsid wsp:val=&quot;004F5694&quot;/&gt;&lt;wsp:rsid wsp:val=&quot;004F7BC8&quot;/&gt;&lt;wsp:rsid wsp:val=&quot;0050737A&quot;/&gt;&lt;wsp:rsid wsp:val=&quot;00510343&quot;/&gt;&lt;wsp:rsid wsp:val=&quot;005104F5&quot;/&gt;&lt;wsp:rsid wsp:val=&quot;005111BD&quot;/&gt;&lt;wsp:rsid wsp:val=&quot;005121D4&quot;/&gt;&lt;wsp:rsid wsp:val=&quot;0051324C&quot;/&gt;&lt;wsp:rsid wsp:val=&quot;005138CC&quot;/&gt;&lt;wsp:rsid wsp:val=&quot;00514701&quot;/&gt;&lt;wsp:rsid wsp:val=&quot;00516177&quot;/&gt;&lt;wsp:rsid wsp:val=&quot;00520449&quot;/&gt;&lt;wsp:rsid wsp:val=&quot;00521FA7&quot;/&gt;&lt;wsp:rsid wsp:val=&quot;0052275A&quot;/&gt;&lt;wsp:rsid wsp:val=&quot;00524E96&quot;/&gt;&lt;wsp:rsid wsp:val=&quot;005250D1&quot;/&gt;&lt;wsp:rsid wsp:val=&quot;005255D7&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66ADF&quot;/&gt;&lt;wsp:rsid wsp:val=&quot;005704A1&quot;/&gt;&lt;wsp:rsid wsp:val=&quot;00570536&quot;/&gt;&lt;wsp:rsid wsp:val=&quot;00571A20&quot;/&gt;&lt;wsp:rsid wsp:val=&quot;00571B80&quot;/&gt;&lt;wsp:rsid wsp:val=&quot;005732EA&quot;/&gt;&lt;wsp:rsid wsp:val=&quot;005765F4&quot;/&gt;&lt;wsp:rsid wsp:val=&quot;00585CC3&quot;/&gt;&lt;wsp:rsid wsp:val=&quot;0058727C&quot;/&gt;&lt;wsp:rsid wsp:val=&quot;005872A4&quot;/&gt;&lt;wsp:rsid wsp:val=&quot;00587DE1&quot;/&gt;&lt;wsp:rsid wsp:val=&quot;00591DC6&quot;/&gt;&lt;wsp:rsid wsp:val=&quot;005936B6&quot;/&gt;&lt;wsp:rsid wsp:val=&quot;00593AB1&quot;/&gt;&lt;wsp:rsid wsp:val=&quot;0059417F&quot;/&gt;&lt;wsp:rsid wsp:val=&quot;00595848&quot;/&gt;&lt;wsp:rsid wsp:val=&quot;00595D38&quot;/&gt;&lt;wsp:rsid wsp:val=&quot;00596FA3&quot;/&gt;&lt;wsp:rsid wsp:val=&quot;00597AC6&quot;/&gt;&lt;wsp:rsid wsp:val=&quot;005A4C61&quot;/&gt;&lt;wsp:rsid wsp:val=&quot;005B206B&quot;/&gt;&lt;wsp:rsid wsp:val=&quot;005B25BC&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7ECC&quot;/&gt;&lt;wsp:rsid wsp:val=&quot;00612F64&quot;/&gt;&lt;wsp:rsid wsp:val=&quot;006131F8&quot;/&gt;&lt;wsp:rsid wsp:val=&quot;00613ABD&quot;/&gt;&lt;wsp:rsid wsp:val=&quot;00614748&quot;/&gt;&lt;wsp:rsid wsp:val=&quot;00614B55&quot;/&gt;&lt;wsp:rsid wsp:val=&quot;00616F1E&quot;/&gt;&lt;wsp:rsid wsp:val=&quot;00623D44&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61088&quot;/&gt;&lt;wsp:rsid wsp:val=&quot;0066136D&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B6F28&quot;/&gt;&lt;wsp:rsid wsp:val=&quot;006C0E6E&quot;/&gt;&lt;wsp:rsid wsp:val=&quot;006C2835&quot;/&gt;&lt;wsp:rsid wsp:val=&quot;006C5D40&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1980&quot;/&gt;&lt;wsp:rsid wsp:val=&quot;00722DBD&quot;/&gt;&lt;wsp:rsid wsp:val=&quot;0072629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32C8&quot;/&gt;&lt;wsp:rsid wsp:val=&quot;00763C91&quot;/&gt;&lt;wsp:rsid wsp:val=&quot;00767B47&quot;/&gt;&lt;wsp:rsid wsp:val=&quot;00767CFA&quot;/&gt;&lt;wsp:rsid wsp:val=&quot;00770DAF&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E1F&quot;/&gt;&lt;wsp:rsid wsp:val=&quot;007B01F7&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71D7&quot;/&gt;&lt;wsp:rsid wsp:val=&quot;00827074&quot;/&gt;&lt;wsp:rsid wsp:val=&quot;00830CB6&quot;/&gt;&lt;wsp:rsid wsp:val=&quot;00832EF8&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64D5&quot;/&gt;&lt;wsp:rsid wsp:val=&quot;008C655F&quot;/&gt;&lt;wsp:rsid wsp:val=&quot;008C753E&quot;/&gt;&lt;wsp:rsid wsp:val=&quot;008C7C86&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24CD&quot;/&gt;&lt;wsp:rsid wsp:val=&quot;008E2992&quot;/&gt;&lt;wsp:rsid wsp:val=&quot;008E3830&quot;/&gt;&lt;wsp:rsid wsp:val=&quot;008F0060&quot;/&gt;&lt;wsp:rsid wsp:val=&quot;008F04BE&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DC6&quot;/&gt;&lt;wsp:rsid wsp:val=&quot;00914CB7&quot;/&gt;&lt;wsp:rsid wsp:val=&quot;009170A8&quot;/&gt;&lt;wsp:rsid wsp:val=&quot;009219A7&quot;/&gt;&lt;wsp:rsid wsp:val=&quot;00923802&quot;/&gt;&lt;wsp:rsid wsp:val=&quot;009241EA&quot;/&gt;&lt;wsp:rsid wsp:val=&quot;00924E2C&quot;/&gt;&lt;wsp:rsid wsp:val=&quot;00925B5B&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08C6&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E82&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F39&quot;/&gt;&lt;wsp:rsid wsp:val=&quot;009E4A2A&quot;/&gt;&lt;wsp:rsid wsp:val=&quot;009E55B6&quot;/&gt;&lt;wsp:rsid wsp:val=&quot;009E5FE7&quot;/&gt;&lt;wsp:rsid wsp:val=&quot;009E6556&quot;/&gt;&lt;wsp:rsid wsp:val=&quot;009F19D5&quot;/&gt;&lt;wsp:rsid wsp:val=&quot;009F1E10&quot;/&gt;&lt;wsp:rsid wsp:val=&quot;009F2414&quot;/&gt;&lt;wsp:rsid wsp:val=&quot;009F4C92&quot;/&gt;&lt;wsp:rsid wsp:val=&quot;009F4DFA&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6C42&quot;/&gt;&lt;wsp:rsid wsp:val=&quot;00A71D04&quot;/&gt;&lt;wsp:rsid wsp:val=&quot;00A7250F&quot;/&gt;&lt;wsp:rsid wsp:val=&quot;00A750A4&quot;/&gt;&lt;wsp:rsid wsp:val=&quot;00A80D3B&quot;/&gt;&lt;wsp:rsid wsp:val=&quot;00A819A7&quot;/&gt;&lt;wsp:rsid wsp:val=&quot;00A82A6D&quot;/&gt;&lt;wsp:rsid wsp:val=&quot;00A8462F&quot;/&gt;&lt;wsp:rsid wsp:val=&quot;00A9178E&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3012&quot;/&gt;&lt;wsp:rsid wsp:val=&quot;00AD700A&quot;/&gt;&lt;wsp:rsid wsp:val=&quot;00AD7C0A&quot;/&gt;&lt;wsp:rsid wsp:val=&quot;00AE034F&quot;/&gt;&lt;wsp:rsid wsp:val=&quot;00AE508A&quot;/&gt;&lt;wsp:rsid wsp:val=&quot;00AE554F&quot;/&gt;&lt;wsp:rsid wsp:val=&quot;00AE575D&quot;/&gt;&lt;wsp:rsid wsp:val=&quot;00AE7351&quot;/&gt;&lt;wsp:rsid wsp:val=&quot;00AF04E2&quot;/&gt;&lt;wsp:rsid wsp:val=&quot;00AF676F&quot;/&gt;&lt;wsp:rsid wsp:val=&quot;00AF6EBE&quot;/&gt;&lt;wsp:rsid wsp:val=&quot;00B01D33&quot;/&gt;&lt;wsp:rsid wsp:val=&quot;00B056F1&quot;/&gt;&lt;wsp:rsid wsp:val=&quot;00B057B7&quot;/&gt;&lt;wsp:rsid wsp:val=&quot;00B100FD&quot;/&gt;&lt;wsp:rsid wsp:val=&quot;00B112C6&quot;/&gt;&lt;wsp:rsid wsp:val=&quot;00B12D07&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3EB9&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5728&quot;/&gt;&lt;wsp:rsid wsp:val=&quot;00B97AAA&quot;/&gt;&lt;wsp:rsid wsp:val=&quot;00B97C4A&quot;/&gt;&lt;wsp:rsid wsp:val=&quot;00BA3C76&quot;/&gt;&lt;wsp:rsid wsp:val=&quot;00BA6926&quot;/&gt;&lt;wsp:rsid wsp:val=&quot;00BA74B0&quot;/&gt;&lt;wsp:rsid wsp:val=&quot;00BB0DD4&quot;/&gt;&lt;wsp:rsid wsp:val=&quot;00BB470F&quot;/&gt;&lt;wsp:rsid wsp:val=&quot;00BC0B79&quot;/&gt;&lt;wsp:rsid wsp:val=&quot;00BC1A78&quot;/&gt;&lt;wsp:rsid wsp:val=&quot;00BC3145&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565D&quot;/&gt;&lt;wsp:rsid wsp:val=&quot;00C264AD&quot;/&gt;&lt;wsp:rsid wsp:val=&quot;00C2739B&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B5DC6&quot;/&gt;&lt;wsp:rsid wsp:val=&quot;00CC44D4&quot;/&gt;&lt;wsp:rsid wsp:val=&quot;00CC46AC&quot;/&gt;&lt;wsp:rsid wsp:val=&quot;00CC4FB3&quot;/&gt;&lt;wsp:rsid wsp:val=&quot;00CC5365&quot;/&gt;&lt;wsp:rsid wsp:val=&quot;00CC58B9&quot;/&gt;&lt;wsp:rsid wsp:val=&quot;00CD1153&quot;/&gt;&lt;wsp:rsid wsp:val=&quot;00CD1D60&quot;/&gt;&lt;wsp:rsid wsp:val=&quot;00CD660F&quot;/&gt;&lt;wsp:rsid wsp:val=&quot;00CE0AA2&quot;/&gt;&lt;wsp:rsid wsp:val=&quot;00CE1330&quot;/&gt;&lt;wsp:rsid wsp:val=&quot;00CE35EA&quot;/&gt;&lt;wsp:rsid wsp:val=&quot;00CE4A18&quot;/&gt;&lt;wsp:rsid wsp:val=&quot;00CE5A2B&quot;/&gt;&lt;wsp:rsid wsp:val=&quot;00CE5A7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DC8&quot;/&gt;&lt;wsp:rsid wsp:val=&quot;00D1164E&quot;/&gt;&lt;wsp:rsid wsp:val=&quot;00D1230E&quot;/&gt;&lt;wsp:rsid wsp:val=&quot;00D1420E&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711F&quot;/&gt;&lt;wsp:rsid wsp:val=&quot;00D602A5&quot;/&gt;&lt;wsp:rsid wsp:val=&quot;00D60B06&quot;/&gt;&lt;wsp:rsid wsp:val=&quot;00D65E80&quot;/&gt;&lt;wsp:rsid wsp:val=&quot;00D66373&quot;/&gt;&lt;wsp:rsid wsp:val=&quot;00D6781B&quot;/&gt;&lt;wsp:rsid wsp:val=&quot;00D71069&quot;/&gt;&lt;wsp:rsid wsp:val=&quot;00D725EA&quot;/&gt;&lt;wsp:rsid wsp:val=&quot;00D77C20&quot;/&gt;&lt;wsp:rsid wsp:val=&quot;00D807A1&quot;/&gt;&lt;wsp:rsid wsp:val=&quot;00D82F8E&quot;/&gt;&lt;wsp:rsid wsp:val=&quot;00D85537&quot;/&gt;&lt;wsp:rsid wsp:val=&quot;00D978A0&quot;/&gt;&lt;wsp:rsid wsp:val=&quot;00D97D4D&quot;/&gt;&lt;wsp:rsid wsp:val=&quot;00DA2AD1&quot;/&gt;&lt;wsp:rsid wsp:val=&quot;00DA3830&quot;/&gt;&lt;wsp:rsid wsp:val=&quot;00DA4A9C&quot;/&gt;&lt;wsp:rsid wsp:val=&quot;00DB156D&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19C3&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B54&quot;/&gt;&lt;wsp:rsid wsp:val=&quot;00E32BEE&quot;/&gt;&lt;wsp:rsid wsp:val=&quot;00E35AEA&quot;/&gt;&lt;wsp:rsid wsp:val=&quot;00E40238&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3E&quot;/&gt;&lt;wsp:rsid wsp:val=&quot;00E65AF3&quot;/&gt;&lt;wsp:rsid wsp:val=&quot;00E66D5D&quot;/&gt;&lt;wsp:rsid wsp:val=&quot;00E67062&quot;/&gt;&lt;wsp:rsid wsp:val=&quot;00E67715&quot;/&gt;&lt;wsp:rsid wsp:val=&quot;00E70311&quot;/&gt;&lt;wsp:rsid wsp:val=&quot;00E707FC&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3532&quot;/&gt;&lt;wsp:rsid wsp:val=&quot;00EA4609&quot;/&gt;&lt;wsp:rsid wsp:val=&quot;00EA5498&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1AAC&quot;/&gt;&lt;wsp:rsid wsp:val=&quot;00EF3910&quot;/&gt;&lt;wsp:rsid wsp:val=&quot;00EF4F07&quot;/&gt;&lt;wsp:rsid wsp:val=&quot;00EF5D6F&quot;/&gt;&lt;wsp:rsid wsp:val=&quot;00EF6036&quot;/&gt;&lt;wsp:rsid wsp:val=&quot;00EF6F11&quot;/&gt;&lt;wsp:rsid wsp:val=&quot;00EF78F6&quot;/&gt;&lt;wsp:rsid wsp:val=&quot;00F000D6&quot;/&gt;&lt;wsp:rsid wsp:val=&quot;00F0023E&quot;/&gt;&lt;wsp:rsid wsp:val=&quot;00F01CDE&quot;/&gt;&lt;wsp:rsid wsp:val=&quot;00F07B8D&quot;/&gt;&lt;wsp:rsid wsp:val=&quot;00F112C5&quot;/&gt;&lt;wsp:rsid wsp:val=&quot;00F1304F&quot;/&gt;&lt;wsp:rsid wsp:val=&quot;00F14C7B&quot;/&gt;&lt;wsp:rsid wsp:val=&quot;00F1786E&quot;/&gt;&lt;wsp:rsid wsp:val=&quot;00F202E6&quot;/&gt;&lt;wsp:rsid wsp:val=&quot;00F216ED&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5464C&quot;/&gt;&lt;wsp:rsid wsp:val=&quot;00F562CF&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41C3&quot;/&gt;&lt;wsp:rsid wsp:val=&quot;00FA5C35&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6A52&quot;/&gt;&lt;wsp:rsid wsp:val=&quot;00FF45F8&quot;/&gt;&lt;wsp:rsid wsp:val=&quot;00FF4845&quot;/&gt;&lt;/wsp:rsids&gt;&lt;/w:docPr&gt;&lt;w:body&gt;&lt;wx:sect&gt;&lt;w:p wsp:rsidR=&quot;00000000&quot; wsp:rsidRPr=&quot;00E6583E&quot; wsp:rsidRDefault=&quot;00E6583E&quot; wsp:rsidP=&quot;00E6583E&quot;&gt;&lt;m:oMathPara&gt;&lt;m:oMath&gt;&lt;m:r&gt;&lt;w:rPr&gt;&lt;w:rFonts w:ascii=&quot;Cambria Math&quot; w:h-ansi=&quot;Cambria Math&quot;/&gt;&lt;wx:font wx:val=&quot;Cambria Math&quot;/&gt;&lt;w:i/&gt;&lt;w:i-cs/&gt;&lt;w:color w:val=&quot;000000&quot;/&gt;&lt;w:sz w:val=&quot;24&quot;/&gt;&lt;w:lang w:fareast=&quot;EN-GB&quot;/&gt;&lt;/w:rPr&gt;&lt;m:t&gt;œÖ&lt;/m:t&gt;&lt;/m:r&gt;&lt;m:r&gt;&lt;w:rPr&gt;&lt;w:rFonts w:ascii=&quot;Cambria Math&quot; w:h-ansi=&quot;Cambria Math&quot;/&gt;&lt;wx:font wx:val=&quot;Cambria Math&quot;/&gt;&lt;w:i/&gt;&lt;w:i-cs/&gt;&lt;w:color w:val=&quot;000000&quot;/&gt;&lt;w:sz w:val=&quot;24&quot;/&gt;&lt;w:lang w:val=&quot;FR&quot; w:fareast=&quot;FR&quot;/&gt;&lt;/w:rPr&gt;&lt;m:t&gt; ‚àà&lt;/m:t&gt;&lt;/m:r&gt;&lt;m:d&gt;&lt;m:dPr&gt;&lt;m:begChr m:val=&quot;{&quot;/&gt;&lt;m:endChr m:val=&quot;}&quot;/&gt;&lt;m:ctrlPr&gt;&lt;w:rPr&gt;&lt;w:rFonts w:ascii=&quot;Cambria Math&quot; w:fareast=&quot;ÎßëÏùÄ Í≥†Îîï&quot; w:h-ansi=&quot;Cambria Math&quot; w:cs=&quot;Calibri&quot;/&gt;&lt;wx:font wx:val=&quot;Cambria Math&quot;/&gt;&lt;w:i/&gt;&lt;w:i-cs/&gt;&lt;w:color w:val=&quot;000000&quot;/&gt;&lt;w:sz w:val=&quot;24&quot;/&gt;&lt;w:lang w:fareast=&quot;FR&quot;/&gt;&lt;/w:rPr&gt;&lt;/m:ctrlPr&gt;&lt;/m:dPr&gt;&lt;m:e&gt;&lt;m:r&gt;&lt;w:rPr&gt;&lt;w:rFonts w:ascii=&quot;Cambria Math&quot; w:h-ansi=&quot;Cambria Math&quot;/&gt;&lt;wx:font wx:val=&quot;Cambria Math&quot;/&gt;&lt;w:i/&gt;&lt;w:i-cs/&gt;&lt;w:color w:val=&quot;000000&quot;/&gt;&lt;w:sz w:val=&quot;24&quot;/&gt;&lt;w:lang w:val=&quot;FR&quot; w:fareast=&quot;FR&quot;/&gt;&lt;/w:rPr&gt;&lt;m:t&gt;3,4&lt;/m:t&gt;&lt;/m:r&gt;&lt;/m:e&gt;&lt;/m:d&gt;&lt;/m:oMath&gt;&lt;/m:oMathPara&gt;&lt;/w:p&gt;&lt;w:sectPr wsp:rsidR=&quot;00000000&quot; wsp:rsidRPr=&quot;00E6583E&quot;&gt;&lt;w:pgSz w:w=&quot;12240&quot; w:h=&quot;15840&quot;/&gt;&lt;w:pgMar w:top=&quot;1701&quot; w:right=&quot;1440&quot; w:bottom=&quot;1440&quot; w:left=&quot;1440&quot; w:header=&quot;720&quot; w:footer=&quot;720&quot; w:gutter=&quot;0&quot;/&gt;&lt;w:cols w:space=&quot;720&quot;/&gt;&lt;/w:sectPr&gt;&lt;/wx:sect&gt;&lt;/w:body&gt;&lt;/w:wordDocument&gt;">
                        <v:imagedata r:id="rId45" o:title="" chromakey="white"/>
                      </v:shape>
                    </w:pict>
                  </w:r>
                </w:p>
              </w:tc>
              <w:tc>
                <w:tcPr>
                  <w:tcW w:w="0" w:type="auto"/>
                  <w:vMerge/>
                  <w:tcBorders>
                    <w:top w:val="single" w:sz="8" w:space="0" w:color="000000"/>
                    <w:left w:val="nil"/>
                    <w:bottom w:val="single" w:sz="8" w:space="0" w:color="000000"/>
                    <w:right w:val="single" w:sz="8" w:space="0" w:color="000000"/>
                  </w:tcBorders>
                  <w:vAlign w:val="center"/>
                  <w:hideMark/>
                </w:tcPr>
                <w:p w14:paraId="3E8B42D8" w14:textId="77777777" w:rsidR="002A3228" w:rsidRPr="002A3228" w:rsidRDefault="002A3228" w:rsidP="002A3228">
                  <w:pPr>
                    <w:rPr>
                      <w:rFonts w:eastAsia="Malgun Gothic"/>
                      <w:color w:val="000000"/>
                      <w:sz w:val="20"/>
                      <w:szCs w:val="20"/>
                      <w:lang w:val="fr-FR" w:eastAsia="fr-FR"/>
                    </w:rPr>
                  </w:pPr>
                </w:p>
              </w:tc>
            </w:tr>
            <w:tr w:rsidR="002A3228" w:rsidRPr="002A3228" w14:paraId="5538A092" w14:textId="77777777" w:rsidTr="00543FD5">
              <w:trPr>
                <w:trHeight w:val="28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B56C1D1" w14:textId="77777777" w:rsidR="002A3228" w:rsidRPr="002A3228" w:rsidRDefault="002A3228" w:rsidP="002A3228">
                  <w:pPr>
                    <w:spacing w:after="40" w:line="252" w:lineRule="auto"/>
                    <w:jc w:val="center"/>
                    <w:rPr>
                      <w:color w:val="000000"/>
                      <w:sz w:val="20"/>
                      <w:szCs w:val="20"/>
                      <w:lang w:eastAsia="ko-KR"/>
                    </w:rPr>
                  </w:pPr>
                  <w:r w:rsidRPr="002A3228">
                    <w:rPr>
                      <w:color w:val="000000"/>
                      <w:sz w:val="20"/>
                      <w:szCs w:val="20"/>
                    </w:rPr>
                    <w:t>2</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2A56520F" w14:textId="77777777" w:rsidR="002A3228" w:rsidRPr="002A3228" w:rsidRDefault="002A3228" w:rsidP="002A3228">
                  <w:pPr>
                    <w:spacing w:after="40" w:line="252" w:lineRule="auto"/>
                    <w:jc w:val="center"/>
                    <w:rPr>
                      <w:color w:val="000000"/>
                      <w:sz w:val="20"/>
                      <w:szCs w:val="20"/>
                      <w:lang w:eastAsia="fr-FR"/>
                    </w:rPr>
                  </w:pPr>
                  <w:r w:rsidRPr="002A3228">
                    <w:rPr>
                      <w:color w:val="000000"/>
                      <w:sz w:val="20"/>
                      <w:szCs w:val="20"/>
                      <w:lang w:eastAsia="fr-FR"/>
                    </w:rPr>
                    <w:t>1/8</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C96C8D7" w14:textId="77777777" w:rsidR="002A3228" w:rsidRPr="002A3228" w:rsidRDefault="002A3228" w:rsidP="002A3228">
                  <w:pPr>
                    <w:spacing w:after="40" w:line="252" w:lineRule="auto"/>
                    <w:jc w:val="center"/>
                    <w:rPr>
                      <w:color w:val="000000"/>
                      <w:sz w:val="20"/>
                      <w:szCs w:val="20"/>
                      <w:lang w:eastAsia="fr-FR"/>
                    </w:rPr>
                  </w:pPr>
                  <w:r w:rsidRPr="002A3228">
                    <w:rPr>
                      <w:color w:val="000000"/>
                      <w:sz w:val="20"/>
                      <w:szCs w:val="20"/>
                      <w:lang w:eastAsia="fr-FR"/>
                    </w:rPr>
                    <w:t>1/16</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FA3AD35" w14:textId="77777777" w:rsidR="002A3228" w:rsidRPr="002A3228" w:rsidRDefault="002A3228" w:rsidP="002A3228">
                  <w:pPr>
                    <w:spacing w:after="40" w:line="252" w:lineRule="auto"/>
                    <w:jc w:val="center"/>
                    <w:rPr>
                      <w:color w:val="000000"/>
                      <w:sz w:val="20"/>
                      <w:szCs w:val="20"/>
                      <w:lang w:eastAsia="ko-KR"/>
                    </w:rPr>
                  </w:pPr>
                  <w:r w:rsidRPr="002A3228">
                    <w:rPr>
                      <w:color w:val="000000"/>
                      <w:sz w:val="20"/>
                      <w:szCs w:val="20"/>
                    </w:rPr>
                    <w:t>¼</w:t>
                  </w:r>
                </w:p>
              </w:tc>
            </w:tr>
            <w:tr w:rsidR="002A3228" w:rsidRPr="002A3228" w14:paraId="0D640A68" w14:textId="77777777" w:rsidTr="00543FD5">
              <w:trPr>
                <w:trHeight w:val="28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874E477" w14:textId="77777777" w:rsidR="002A3228" w:rsidRPr="002A3228" w:rsidRDefault="002A3228" w:rsidP="002A3228">
                  <w:pPr>
                    <w:spacing w:after="40" w:line="252" w:lineRule="auto"/>
                    <w:jc w:val="center"/>
                    <w:rPr>
                      <w:color w:val="000000"/>
                      <w:sz w:val="20"/>
                      <w:szCs w:val="20"/>
                    </w:rPr>
                  </w:pPr>
                  <w:r w:rsidRPr="002A3228">
                    <w:rPr>
                      <w:sz w:val="20"/>
                      <w:szCs w:val="20"/>
                      <w:lang w:val="fr-FR" w:eastAsia="fr-FR"/>
                    </w:rPr>
                    <w:t>2 (*)</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376DAADB" w14:textId="77777777" w:rsidR="002A3228" w:rsidRPr="002A3228" w:rsidRDefault="002A3228" w:rsidP="002A3228">
                  <w:pPr>
                    <w:spacing w:after="40" w:line="252" w:lineRule="auto"/>
                    <w:jc w:val="center"/>
                    <w:rPr>
                      <w:color w:val="000000"/>
                      <w:sz w:val="20"/>
                      <w:szCs w:val="20"/>
                      <w:lang w:eastAsia="fr-FR"/>
                    </w:rPr>
                  </w:pPr>
                  <w:r w:rsidRPr="002A3228">
                    <w:rPr>
                      <w:sz w:val="20"/>
                      <w:szCs w:val="20"/>
                      <w:lang w:val="fr-FR" w:eastAsia="fr-FR"/>
                    </w:rPr>
                    <w:t xml:space="preserve">¼ </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054076B1" w14:textId="77777777" w:rsidR="002A3228" w:rsidRPr="002A3228" w:rsidRDefault="002A3228" w:rsidP="002A3228">
                  <w:pPr>
                    <w:spacing w:after="40" w:line="252" w:lineRule="auto"/>
                    <w:jc w:val="center"/>
                    <w:rPr>
                      <w:color w:val="000000"/>
                      <w:sz w:val="20"/>
                      <w:szCs w:val="20"/>
                      <w:lang w:eastAsia="fr-FR"/>
                    </w:rPr>
                  </w:pPr>
                  <w:r w:rsidRPr="002A3228">
                    <w:rPr>
                      <w:sz w:val="20"/>
                      <w:szCs w:val="20"/>
                      <w:lang w:val="fr-FR" w:eastAsia="fr-FR"/>
                    </w:rPr>
                    <w:t>1/8</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151623B1" w14:textId="77777777" w:rsidR="002A3228" w:rsidRPr="002A3228" w:rsidRDefault="002A3228" w:rsidP="002A3228">
                  <w:pPr>
                    <w:spacing w:after="40" w:line="252" w:lineRule="auto"/>
                    <w:jc w:val="center"/>
                    <w:rPr>
                      <w:color w:val="000000"/>
                      <w:sz w:val="20"/>
                      <w:szCs w:val="20"/>
                      <w:lang w:eastAsia="ko-KR"/>
                    </w:rPr>
                  </w:pPr>
                  <w:r w:rsidRPr="002A3228">
                    <w:rPr>
                      <w:sz w:val="20"/>
                      <w:szCs w:val="20"/>
                      <w:lang w:val="fr-FR" w:eastAsia="fr-FR"/>
                    </w:rPr>
                    <w:t xml:space="preserve">½ </w:t>
                  </w:r>
                </w:p>
              </w:tc>
            </w:tr>
            <w:tr w:rsidR="002A3228" w:rsidRPr="002A3228" w14:paraId="0E9922FC" w14:textId="77777777" w:rsidTr="00543FD5">
              <w:trPr>
                <w:trHeight w:val="280"/>
                <w:jc w:val="center"/>
              </w:trPr>
              <w:tc>
                <w:tcPr>
                  <w:tcW w:w="1104" w:type="dxa"/>
                  <w:tcBorders>
                    <w:top w:val="nil"/>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1EFE7BC" w14:textId="77777777" w:rsidR="002A3228" w:rsidRPr="002A3228" w:rsidRDefault="002A3228" w:rsidP="002A3228">
                  <w:pPr>
                    <w:spacing w:after="40" w:line="252" w:lineRule="auto"/>
                    <w:jc w:val="center"/>
                    <w:rPr>
                      <w:color w:val="000000"/>
                      <w:sz w:val="20"/>
                      <w:szCs w:val="20"/>
                    </w:rPr>
                  </w:pPr>
                  <w:r w:rsidRPr="002A3228">
                    <w:rPr>
                      <w:color w:val="000000"/>
                      <w:sz w:val="20"/>
                      <w:szCs w:val="20"/>
                    </w:rPr>
                    <w:t>4 (*)</w:t>
                  </w:r>
                </w:p>
              </w:tc>
              <w:tc>
                <w:tcPr>
                  <w:tcW w:w="1586"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B99FAB9" w14:textId="77777777" w:rsidR="002A3228" w:rsidRPr="002A3228" w:rsidRDefault="002A3228" w:rsidP="002A3228">
                  <w:pPr>
                    <w:spacing w:after="40" w:line="252" w:lineRule="auto"/>
                    <w:jc w:val="center"/>
                    <w:rPr>
                      <w:color w:val="000000"/>
                      <w:sz w:val="20"/>
                      <w:szCs w:val="20"/>
                      <w:lang w:eastAsia="fr-FR"/>
                    </w:rPr>
                  </w:pPr>
                  <w:r w:rsidRPr="002A3228">
                    <w:rPr>
                      <w:color w:val="000000"/>
                      <w:sz w:val="20"/>
                      <w:szCs w:val="20"/>
                      <w:lang w:eastAsia="fr-FR"/>
                    </w:rPr>
                    <w:t xml:space="preserve">¼ </w:t>
                  </w:r>
                </w:p>
              </w:tc>
              <w:tc>
                <w:tcPr>
                  <w:tcW w:w="1503"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5D348CD5" w14:textId="77777777" w:rsidR="002A3228" w:rsidRPr="002A3228" w:rsidRDefault="002A3228" w:rsidP="002A3228">
                  <w:pPr>
                    <w:spacing w:after="40" w:line="252" w:lineRule="auto"/>
                    <w:jc w:val="center"/>
                    <w:rPr>
                      <w:color w:val="000000"/>
                      <w:sz w:val="20"/>
                      <w:szCs w:val="20"/>
                      <w:lang w:eastAsia="fr-FR"/>
                    </w:rPr>
                  </w:pPr>
                  <w:r w:rsidRPr="002A3228">
                    <w:rPr>
                      <w:color w:val="000000"/>
                      <w:sz w:val="20"/>
                      <w:szCs w:val="20"/>
                      <w:lang w:eastAsia="fr-FR"/>
                    </w:rPr>
                    <w:t xml:space="preserve">1/8 </w:t>
                  </w:r>
                </w:p>
              </w:tc>
              <w:tc>
                <w:tcPr>
                  <w:tcW w:w="1530" w:type="dxa"/>
                  <w:tcBorders>
                    <w:top w:val="nil"/>
                    <w:left w:val="nil"/>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440BAA82" w14:textId="77777777" w:rsidR="002A3228" w:rsidRPr="002A3228" w:rsidRDefault="002A3228" w:rsidP="002A3228">
                  <w:pPr>
                    <w:spacing w:after="40" w:line="252" w:lineRule="auto"/>
                    <w:jc w:val="center"/>
                    <w:rPr>
                      <w:color w:val="000000"/>
                      <w:sz w:val="20"/>
                      <w:szCs w:val="20"/>
                      <w:lang w:eastAsia="ko-KR"/>
                    </w:rPr>
                  </w:pPr>
                  <w:r w:rsidRPr="002A3228">
                    <w:rPr>
                      <w:color w:val="000000"/>
                      <w:sz w:val="20"/>
                      <w:szCs w:val="20"/>
                    </w:rPr>
                    <w:t xml:space="preserve">¼ </w:t>
                  </w:r>
                </w:p>
              </w:tc>
            </w:tr>
          </w:tbl>
          <w:p w14:paraId="23DFC449" w14:textId="77777777" w:rsidR="002A3228" w:rsidRPr="002A3228" w:rsidRDefault="002A3228" w:rsidP="002A3228">
            <w:pPr>
              <w:rPr>
                <w:sz w:val="20"/>
                <w:szCs w:val="20"/>
              </w:rPr>
            </w:pPr>
          </w:p>
          <w:p w14:paraId="5A79FAD6"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Conclusion</w:t>
            </w:r>
          </w:p>
          <w:p w14:paraId="1498C72D" w14:textId="77777777" w:rsidR="002A3228" w:rsidRPr="002A3228" w:rsidRDefault="002A3228" w:rsidP="002A3228">
            <w:pPr>
              <w:snapToGrid w:val="0"/>
              <w:rPr>
                <w:sz w:val="20"/>
                <w:szCs w:val="20"/>
              </w:rPr>
            </w:pPr>
            <w:r w:rsidRPr="002A3228">
              <w:rPr>
                <w:sz w:val="20"/>
                <w:szCs w:val="20"/>
              </w:rPr>
              <w:lastRenderedPageBreak/>
              <w:t xml:space="preserve">On the Type-II codebook refinement for high/medium velocity, regarding CBSR, there is no consensus in supporting the additional optional soft amplitude restriction. Therefore, only hard amplitude restriction (based on the legacy design) is supported. </w:t>
            </w:r>
          </w:p>
          <w:p w14:paraId="441DBE3F" w14:textId="77777777" w:rsidR="002A3228" w:rsidRPr="002A3228" w:rsidRDefault="002A3228" w:rsidP="002A3228">
            <w:pPr>
              <w:rPr>
                <w:color w:val="FF0000"/>
                <w:sz w:val="20"/>
                <w:szCs w:val="20"/>
              </w:rPr>
            </w:pPr>
          </w:p>
          <w:p w14:paraId="441859DE"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753C7176" w14:textId="77777777" w:rsidR="002A3228" w:rsidRPr="002A3228" w:rsidRDefault="002A3228" w:rsidP="002A3228">
            <w:pPr>
              <w:snapToGrid w:val="0"/>
              <w:rPr>
                <w:sz w:val="20"/>
                <w:szCs w:val="20"/>
              </w:rPr>
            </w:pPr>
            <w:r w:rsidRPr="002A3228">
              <w:rPr>
                <w:sz w:val="20"/>
                <w:szCs w:val="20"/>
              </w:rPr>
              <w:t>On the Type-II codebook refinement for high/medium velocities, regarding UCI omission, when the configured value of N</w:t>
            </w:r>
            <w:r w:rsidRPr="002A3228">
              <w:rPr>
                <w:sz w:val="20"/>
                <w:szCs w:val="20"/>
                <w:vertAlign w:val="subscript"/>
              </w:rPr>
              <w:t>4</w:t>
            </w:r>
            <w:r w:rsidRPr="002A3228">
              <w:rPr>
                <w:sz w:val="20"/>
                <w:szCs w:val="20"/>
              </w:rPr>
              <w:t xml:space="preserve"> is &gt;</w:t>
            </w:r>
            <w:r w:rsidRPr="002A3228">
              <w:rPr>
                <w:strike/>
                <w:color w:val="FF0000"/>
                <w:sz w:val="20"/>
                <w:szCs w:val="20"/>
              </w:rPr>
              <w:t>1</w:t>
            </w:r>
            <w:r w:rsidRPr="002A3228">
              <w:rPr>
                <w:color w:val="FF0000"/>
                <w:sz w:val="20"/>
                <w:szCs w:val="20"/>
              </w:rPr>
              <w:t>2</w:t>
            </w:r>
            <w:r w:rsidRPr="002A3228">
              <w:rPr>
                <w:sz w:val="20"/>
                <w:szCs w:val="20"/>
              </w:rPr>
              <w:t>, the DD basis selection indicator is placed in G1</w:t>
            </w:r>
          </w:p>
          <w:p w14:paraId="2AD9B793" w14:textId="77777777" w:rsidR="002A3228" w:rsidRPr="002A3228" w:rsidRDefault="002A3228" w:rsidP="002A3228">
            <w:pPr>
              <w:rPr>
                <w:color w:val="FF0000"/>
                <w:sz w:val="20"/>
                <w:szCs w:val="20"/>
              </w:rPr>
            </w:pPr>
          </w:p>
          <w:p w14:paraId="7D64580B"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0D928F71" w14:textId="77777777" w:rsidR="002A3228" w:rsidRPr="002A3228" w:rsidRDefault="002A3228" w:rsidP="002A3228">
            <w:pPr>
              <w:snapToGrid w:val="0"/>
              <w:jc w:val="both"/>
              <w:rPr>
                <w:sz w:val="20"/>
                <w:szCs w:val="20"/>
              </w:rPr>
            </w:pPr>
            <w:r w:rsidRPr="002A3228">
              <w:rPr>
                <w:sz w:val="20"/>
                <w:szCs w:val="20"/>
              </w:rPr>
              <w:t>For the Type-II codebook refinement for high/medium velocities,</w:t>
            </w:r>
          </w:p>
          <w:p w14:paraId="4A9595D3" w14:textId="77777777" w:rsidR="002A3228" w:rsidRPr="002A3228" w:rsidRDefault="002A3228" w:rsidP="002A3228">
            <w:pPr>
              <w:pStyle w:val="ListParagraph"/>
              <w:numPr>
                <w:ilvl w:val="0"/>
                <w:numId w:val="49"/>
              </w:numPr>
              <w:snapToGrid w:val="0"/>
              <w:ind w:leftChars="0"/>
              <w:jc w:val="both"/>
              <w:rPr>
                <w:rFonts w:ascii="Times New Roman" w:hAnsi="Times New Roman"/>
                <w:szCs w:val="20"/>
              </w:rPr>
            </w:pPr>
            <w:r w:rsidRPr="002A3228">
              <w:rPr>
                <w:rFonts w:ascii="Times New Roman" w:hAnsi="Times New Roman"/>
                <w:szCs w:val="20"/>
              </w:rPr>
              <w:t xml:space="preserve">For Rel-16 eType-II-based: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1EE36EAD">
                <v:shape id="_x0000_i1277" type="#_x0000_t75" alt="" style="width:67.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222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C2228&quot; wsp:rsidP=&quot;00FC2228&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rPr&gt;&lt;/m:ctrlPr&gt;&lt;/m:dPr&gt;&lt;m:e&gt;&lt;m:r&gt;&lt;w:rPr&gt;&lt;w:rFonts w:ascii=&quot;Cambria Math&quot; w:h-ansi=&quot;Cambria Math&quot;/&gt;&lt;wx:font wx:val=&quot;Cambria Math&quot;/&gt;&lt;w:i/&gt;&lt;w:i-cs/&gt;&lt;/w:rPr&gt;&lt;m:t&gt;2Œ≤L&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6"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72DEAF53">
                <v:shape id="_x0000_i1276" type="#_x0000_t75" alt="" style="width:67.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222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C2228&quot; wsp:rsidP=&quot;00FC2228&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rPr&gt;&lt;/m:ctrlPr&gt;&lt;/m:dPr&gt;&lt;m:e&gt;&lt;m:r&gt;&lt;w:rPr&gt;&lt;w:rFonts w:ascii=&quot;Cambria Math&quot; w:h-ansi=&quot;Cambria Math&quot;/&gt;&lt;wx:font wx:val=&quot;Cambria Math&quot;/&gt;&lt;w:i/&gt;&lt;w:i-cs/&gt;&lt;/w:rPr&gt;&lt;m:t&gt;2Œ≤L&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M&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6" o:title="" chromakey="white"/>
                </v:shape>
              </w:pict>
            </w:r>
            <w:r w:rsidRPr="002A3228">
              <w:rPr>
                <w:rFonts w:ascii="Times New Roman" w:hAnsi="Times New Roman"/>
                <w:szCs w:val="20"/>
              </w:rPr>
              <w:fldChar w:fldCharType="end"/>
            </w:r>
          </w:p>
          <w:p w14:paraId="67A1AD32" w14:textId="77777777" w:rsidR="002A3228" w:rsidRPr="002A3228" w:rsidRDefault="002A3228" w:rsidP="002A3228">
            <w:pPr>
              <w:pStyle w:val="ListParagraph"/>
              <w:numPr>
                <w:ilvl w:val="0"/>
                <w:numId w:val="49"/>
              </w:numPr>
              <w:snapToGrid w:val="0"/>
              <w:ind w:leftChars="0"/>
              <w:jc w:val="both"/>
              <w:rPr>
                <w:rFonts w:ascii="Times New Roman" w:hAnsi="Times New Roman"/>
                <w:szCs w:val="20"/>
              </w:rPr>
            </w:pPr>
            <w:r w:rsidRPr="002A3228">
              <w:rPr>
                <w:rFonts w:ascii="Times New Roman" w:hAnsi="Times New Roman"/>
                <w:szCs w:val="20"/>
              </w:rPr>
              <w:t>For Rel-17 FeType-II-based:</w:t>
            </w:r>
            <w:r w:rsidRPr="002A3228">
              <w:rPr>
                <w:rFonts w:ascii="Times New Roman" w:hAnsi="Times New Roman"/>
                <w:color w:val="1F497D"/>
                <w:szCs w:val="20"/>
              </w:rPr>
              <w:t xml:space="preserv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61507F42">
                <v:shape id="_x0000_i1275" type="#_x0000_t75" alt="" style="width:57.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2787&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B2787&quot; wsp:rsidP=&quot;001B2787&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rPr&gt;&lt;/m:ctrlPr&gt;&lt;/m:dPr&gt;&lt;m:e&gt;&lt;m:r&gt;&lt;w:rPr&gt;&lt;w:rFonts w:ascii=&quot;Cambria Math&quot; w:h-ansi=&quot;Cambria Math&quot;/&gt;&lt;wx:font wx:val=&quot;Cambria Math&quot;/&gt;&lt;w:i/&gt;&lt;w:i-cs/&gt;&lt;/w:rPr&gt;&lt;m:t&gt;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M&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7"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6AA715C2">
                <v:shape id="_x0000_i1274" type="#_x0000_t75" alt="" style="width:57.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2787&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B2787&quot; wsp:rsidP=&quot;001B2787&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0&lt;/m:t&gt;&lt;/m:r&gt;&lt;/m:sub&gt;&lt;/m:sSub&gt;&lt;m:r&gt;&lt;w:rPr&gt;&lt;w:rFonts w:ascii=&quot;Cambria Math&quot; w:h-ansi=&quot;Cambria Math&quot;/&gt;&lt;wx:font wx:val=&quot;Cambria Math&quot;/&gt;&lt;w:i/&gt;&lt;w:i-cs/&gt;&lt;/w:rPr&gt;&lt;m:t&gt;=&lt;/m:t&gt;&lt;/m:r&gt;&lt;m:d&gt;&lt;m:dPr&gt;&lt;m:begChr m:val=&quot;‚åà&quot;/&gt;&lt;m:endChr m:val=&quot;‚åâ&quot;/&gt;&lt;m:ctrlPr&gt;&lt;w:rPr&gt;&lt;w:rFonts w:ascii=&quot;Cambria Math&quot; w:fareast=&quot;ÎßëÏùÄ Í≥†Îîï&quot; w:h-ansi=&quot;Cambria Math&quot; w:cs=&quot;Calibri&quot;/&gt;&lt;wx:font wx:val=&quot;Cambria Math&quot;/&gt;&lt;w:i/&gt;&lt;w:i-cs/&gt;&lt;/w:rPr&gt;&lt;/m:ctrlPr&gt;&lt;/m:dPr&gt;&lt;m:e&gt;&lt;m:r&gt;&lt;w:rPr&gt;&lt;w:rFonts w:ascii=&quot;Cambria Math&quot; w:h-ansi=&quot;Cambria Math&quot;/&gt;&lt;wx:font wx:val=&quot;Cambria Math&quot;/&gt;&lt;w:i/&gt;&lt;w:i-cs/&gt;&lt;/w:rPr&gt;&lt;m:t&gt;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M&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7"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p>
          <w:p w14:paraId="407E466F" w14:textId="77777777" w:rsidR="002A3228" w:rsidRPr="002A3228" w:rsidRDefault="002A3228" w:rsidP="002A3228">
            <w:pPr>
              <w:pStyle w:val="ListParagraph"/>
              <w:numPr>
                <w:ilvl w:val="1"/>
                <w:numId w:val="49"/>
              </w:numPr>
              <w:snapToGrid w:val="0"/>
              <w:ind w:leftChars="0"/>
              <w:jc w:val="both"/>
              <w:rPr>
                <w:rFonts w:ascii="Times New Roman" w:hAnsi="Times New Roman"/>
                <w:szCs w:val="20"/>
              </w:rPr>
            </w:pPr>
            <w:r w:rsidRPr="002A3228">
              <w:rPr>
                <w:rFonts w:ascii="Times New Roman" w:hAnsi="Times New Roman"/>
                <w:szCs w:val="20"/>
              </w:rPr>
              <w:t xml:space="preserve">Note: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77E36D60">
                <v:shape id="_x0000_i1273"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014&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F7014&quot; wsp:rsidP=&quot;008F7014&quot;&gt;&lt;m:oMathPara&gt;&lt;m:oMath&gt;&lt;m:r&gt;&lt;w:rPr&gt;&lt;w:rFonts w:ascii=&quot;Cambria Math&quot; w:h-ansi=&quot;Cambria Math&quot;/&gt;&lt;wx:font wx:val=&quot;Cambria Math&quot;/&gt;&lt;w:i/&gt;&lt;w:i-cs/&gt;&lt;/w:rPr&gt;&lt;m:t&gt;L=&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8"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5FA789A1">
                <v:shape id="_x0000_i1272"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014&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F7014&quot; wsp:rsidP=&quot;008F7014&quot;&gt;&lt;m:oMathPara&gt;&lt;m:oMath&gt;&lt;m:r&gt;&lt;w:rPr&gt;&lt;w:rFonts w:ascii=&quot;Cambria Math&quot; w:h-ansi=&quot;Cambria Math&quot;/&gt;&lt;wx:font wx:val=&quot;Cambria Math&quot;/&gt;&lt;w:i/&gt;&lt;w:i-cs/&gt;&lt;/w:rPr&gt;&lt;m:t&gt;L=&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8" o:title="" chromakey="white"/>
                </v:shape>
              </w:pict>
            </w:r>
            <w:r w:rsidRPr="002A3228">
              <w:rPr>
                <w:rFonts w:ascii="Times New Roman" w:hAnsi="Times New Roman"/>
                <w:szCs w:val="20"/>
              </w:rPr>
              <w:fldChar w:fldCharType="end"/>
            </w:r>
            <w:r w:rsidRPr="002A3228">
              <w:rPr>
                <w:rFonts w:ascii="Times New Roman" w:hAnsi="Times New Roman"/>
                <w:szCs w:val="20"/>
              </w:rPr>
              <w:t xml:space="preserve"> and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7AC617F9">
                <v:shape id="_x0000_i1271" type="#_x0000_t75" alt="" style="width:61.0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3C0D&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23C0D&quot; wsp:rsidP=&quot;00E23C0D&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P&lt;/m:t&gt;&lt;/m:r&gt;&lt;/m:e&gt;&lt;m:sub&gt;&lt;m:r&gt;&lt;w:rPr&gt;&lt;w:rFonts w:ascii=&quot;Cambria Math&quot; w:h-ansi=&quot;Cambria Math&quot;/&gt;&lt;wx:font wx:val=&quot;Cambria Math&quot;/&gt;&lt;w:i/&gt;&lt;w:i-cs/&gt;&lt;/w:rPr&gt;&lt;m:t&gt;CSI-RS&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9"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3EA5A89D">
                <v:shape id="_x0000_i1270" type="#_x0000_t75" alt="" style="width:61.0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42B3&quot;/&gt;&lt;wsp:rsid wsp:val=&quot;0009453F&quot;/&gt;&lt;wsp:rsid wsp:val=&quot;000A0641&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10775&quot;/&gt;&lt;wsp:rsid wsp:val=&quot;00111908&quot;/&gt;&lt;wsp:rsid wsp:val=&quot;001123B2&quot;/&gt;&lt;wsp:rsid wsp:val=&quot;00113E5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4411&quot;/&gt;&lt;wsp:rsid wsp:val=&quot;002F4938&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3F5D&quot;/&gt;&lt;wsp:rsid wsp:val=&quot;004440F1&quot;/&gt;&lt;wsp:rsid wsp:val=&quot;00444BF2&quot;/&gt;&lt;wsp:rsid wsp:val=&quot;00445273&quot;/&gt;&lt;wsp:rsid wsp:val=&quot;00453C0B&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CA0&quot;/&gt;&lt;wsp:rsid wsp:val=&quot;00623D44&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A3605&quot;/&gt;&lt;wsp:rsid wsp:val=&quot;006A45C1&quot;/&gt;&lt;wsp:rsid wsp:val=&quot;006A5BCE&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72180&quot;/&gt;&lt;wsp:rsid wsp:val=&quot;0087282C&quot;/&gt;&lt;wsp:rsid wsp:val=&quot;00875268&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5211&quot;/&gt;&lt;wsp:rsid wsp:val=&quot;00896910&quot;/&gt;&lt;wsp:rsid wsp:val=&quot;008A1787&quot;/&gt;&lt;wsp:rsid wsp:val=&quot;008A1ED5&quot;/&gt;&lt;wsp:rsid wsp:val=&quot;008A34F1&quot;/&gt;&lt;wsp:rsid wsp:val=&quot;008A4FFD&quot;/&gt;&lt;wsp:rsid wsp:val=&quot;008B0F75&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31351&quot;/&gt;&lt;wsp:rsid wsp:val=&quot;00A320EB&quot;/&gt;&lt;wsp:rsid wsp:val=&quot;00A3258C&quot;/&gt;&lt;wsp:rsid wsp:val=&quot;00A333BD&quot;/&gt;&lt;wsp:rsid wsp:val=&quot;00A36433&quot;/&gt;&lt;wsp:rsid wsp:val=&quot;00A36A57&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462F&quot;/&gt;&lt;wsp:rsid wsp:val=&quot;00A9178E&quot;/&gt;&lt;wsp:rsid wsp:val=&quot;00A92967&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4F7&quot;/&gt;&lt;wsp:rsid wsp:val=&quot;00BE7904&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48EE&quot;/&gt;&lt;wsp:rsid wsp:val=&quot;00D26D98&quot;/&gt;&lt;wsp:rsid wsp:val=&quot;00D327B2&quot;/&gt;&lt;wsp:rsid wsp:val=&quot;00D33FC5&quot;/&gt;&lt;wsp:rsid wsp:val=&quot;00D344BC&quot;/&gt;&lt;wsp:rsid wsp:val=&quot;00D3573B&quot;/&gt;&lt;wsp:rsid wsp:val=&quot;00D42AEC&quot;/&gt;&lt;wsp:rsid wsp:val=&quot;00D43CBF&quot;/&gt;&lt;wsp:rsid wsp:val=&quot;00D50FD1&quot;/&gt;&lt;wsp:rsid wsp:val=&quot;00D553EF&quot;/&gt;&lt;wsp:rsid wsp:val=&quot;00D5711F&quot;/&gt;&lt;wsp:rsid wsp:val=&quot;00D57A90&quot;/&gt;&lt;wsp:rsid wsp:val=&quot;00D602A5&quot;/&gt;&lt;wsp:rsid wsp:val=&quot;00D60B06&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2F8E&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630A&quot;/&gt;&lt;wsp:rsid wsp:val=&quot;00DD7B0B&quot;/&gt;&lt;wsp:rsid wsp:val=&quot;00DE0182&quot;/&gt;&lt;wsp:rsid wsp:val=&quot;00DE0B19&quot;/&gt;&lt;wsp:rsid wsp:val=&quot;00DE6205&quot;/&gt;&lt;wsp:rsid wsp:val=&quot;00DF0111&quot;/&gt;&lt;wsp:rsid wsp:val=&quot;00DF094B&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B65&quot;/&gt;&lt;wsp:rsid wsp:val=&quot;00E20710&quot;/&gt;&lt;wsp:rsid wsp:val=&quot;00E20892&quot;/&gt;&lt;wsp:rsid wsp:val=&quot;00E229DC&quot;/&gt;&lt;wsp:rsid wsp:val=&quot;00E23C0D&quot;/&gt;&lt;wsp:rsid wsp:val=&quot;00E2627F&quot;/&gt;&lt;wsp:rsid wsp:val=&quot;00E27090&quot;/&gt;&lt;wsp:rsid wsp:val=&quot;00E27BB1&quot;/&gt;&lt;wsp:rsid wsp:val=&quot;00E32232&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E172C&quot;/&gt;&lt;wsp:rsid wsp:val=&quot;00EE1DB6&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23C0D&quot; wsp:rsidP=&quot;00E23C0D&quot;&gt;&lt;m:oMathPara&gt;&lt;m:oMath&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K&lt;/m:t&gt;&lt;/m:r&gt;&lt;/m:e&gt;&lt;m:sub&gt;&lt;m:r&gt;&lt;w:rPr&gt;&lt;w:rFonts w:ascii=&quot;Cambria Math&quot; w:h-ansi=&quot;Cambria Math&quot;/&gt;&lt;wx:font wx:val=&quot;Cambria Math&quot;/&gt;&lt;w:i/&gt;&lt;w:i-cs/&gt;&lt;/w:rPr&gt;&lt;m:t&gt;1&lt;/m:t&gt;&lt;/m:r&gt;&lt;/m:sub&gt;&lt;/m:sSub&gt;&lt;m:r&gt;&lt;w:rPr&gt;&lt;w:rFonts w:ascii=&quot;Cambria Math&quot; w:h-ansi=&quot;Cambria Math&quot;/&gt;&lt;wx:font wx:val=&quot;Cambria Math&quot;/&gt;&lt;w:i/&gt;&lt;w:i-cs/&gt;&lt;/w:rPr&gt;&lt;m:t&gt;=Œ±&lt;/m:t&gt;&lt;/m:r&gt;&lt;m:sSub&gt;&lt;m:sSubPr&gt;&lt;m:ctrlPr&gt;&lt;w:rPr&gt;&lt;w:rFonts w:ascii=&quot;Cambria Math&quot; w:fareast=&quot;ÎßëÏùÄ Í≥†Îîï&quot; w:h-ansi=&quot;Cambria Math&quot; w:cs=&quot;Calibri&quot;/&gt;&lt;wx:font wx:val=&quot;Cambria Math&quot;/&gt;&lt;w:i/&gt;&lt;w:i-cs/&gt;&lt;/w:rPr&gt;&lt;/m:ctrlPr&gt;&lt;/m:sSubPr&gt;&lt;m:e&gt;&lt;m:r&gt;&lt;w:rPr&gt;&lt;w:rFonts w:ascii=&quot;Cambria Math&quot; w:h-ansi=&quot;Cambria Math&quot;/&gt;&lt;wx:font wx:val=&quot;Cambria Math&quot;/&gt;&lt;w:i/&gt;&lt;w:i-cs/&gt;&lt;/w:rPr&gt;&lt;m:t&gt;P&lt;/m:t&gt;&lt;/m:r&gt;&lt;/m:e&gt;&lt;m:sub&gt;&lt;m:r&gt;&lt;w:rPr&gt;&lt;w:rFonts w:ascii=&quot;Cambria Math&quot; w:h-ansi=&quot;Cambria Math&quot;/&gt;&lt;wx:font wx:val=&quot;Cambria Math&quot;/&gt;&lt;w:i/&gt;&lt;w:i-cs/&gt;&lt;/w:rPr&gt;&lt;m:t&gt;CSI-RS&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49" o:title="" chromakey="white"/>
                </v:shape>
              </w:pict>
            </w:r>
            <w:r w:rsidRPr="002A3228">
              <w:rPr>
                <w:rFonts w:ascii="Times New Roman" w:hAnsi="Times New Roman"/>
                <w:szCs w:val="20"/>
              </w:rPr>
              <w:fldChar w:fldCharType="end"/>
            </w:r>
            <w:r w:rsidRPr="002A3228">
              <w:rPr>
                <w:rFonts w:ascii="Times New Roman" w:hAnsi="Times New Roman"/>
                <w:szCs w:val="20"/>
              </w:rPr>
              <w:t>.</w:t>
            </w:r>
          </w:p>
          <w:p w14:paraId="4760E00C" w14:textId="77777777" w:rsidR="002A3228" w:rsidRPr="002A3228" w:rsidRDefault="002A3228" w:rsidP="002A3228">
            <w:pPr>
              <w:rPr>
                <w:color w:val="FF0000"/>
                <w:sz w:val="20"/>
                <w:szCs w:val="20"/>
              </w:rPr>
            </w:pPr>
          </w:p>
          <w:p w14:paraId="6A801063"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4E01929C" w14:textId="77777777" w:rsidR="002A3228" w:rsidRPr="002A3228" w:rsidRDefault="002A3228" w:rsidP="002A3228">
            <w:pPr>
              <w:snapToGrid w:val="0"/>
              <w:jc w:val="both"/>
              <w:rPr>
                <w:sz w:val="20"/>
                <w:szCs w:val="20"/>
              </w:rPr>
            </w:pPr>
            <w:r w:rsidRPr="002A3228">
              <w:rPr>
                <w:sz w:val="20"/>
                <w:szCs w:val="20"/>
              </w:rPr>
              <w:t xml:space="preserve">For the Rel-18 Type-II codebook refinement for high/medium velocities, regarding CSI calculation and measurement, </w:t>
            </w:r>
          </w:p>
          <w:p w14:paraId="2D62530C" w14:textId="77777777" w:rsidR="002A3228" w:rsidRPr="002A3228" w:rsidRDefault="002A3228" w:rsidP="002A3228">
            <w:pPr>
              <w:pStyle w:val="ListParagraph"/>
              <w:numPr>
                <w:ilvl w:val="0"/>
                <w:numId w:val="172"/>
              </w:numPr>
              <w:snapToGrid w:val="0"/>
              <w:ind w:leftChars="0"/>
              <w:jc w:val="both"/>
              <w:rPr>
                <w:rFonts w:ascii="Times New Roman" w:hAnsi="Times New Roman"/>
                <w:szCs w:val="20"/>
              </w:rPr>
            </w:pPr>
            <w:r w:rsidRPr="002A3228">
              <w:rPr>
                <w:rFonts w:ascii="Times New Roman" w:hAnsi="Times New Roman"/>
                <w:szCs w:val="20"/>
              </w:rPr>
              <w:t>The number of CSI-RS ports is the same for all the K configured CSI-RS resources comprising the CMR and the antenna ports for the same antenna port index across the K CSI-RS resources are the same.</w:t>
            </w:r>
          </w:p>
          <w:p w14:paraId="3018CE2C" w14:textId="77777777" w:rsidR="002A3228" w:rsidRPr="002A3228" w:rsidRDefault="002A3228" w:rsidP="002A3228">
            <w:pPr>
              <w:pStyle w:val="ListParagraph"/>
              <w:numPr>
                <w:ilvl w:val="0"/>
                <w:numId w:val="172"/>
              </w:numPr>
              <w:snapToGrid w:val="0"/>
              <w:ind w:leftChars="0"/>
              <w:jc w:val="both"/>
              <w:rPr>
                <w:rFonts w:ascii="Times New Roman" w:hAnsi="Times New Roman"/>
                <w:szCs w:val="20"/>
              </w:rPr>
            </w:pPr>
            <w:r w:rsidRPr="002A3228">
              <w:rPr>
                <w:rFonts w:ascii="Times New Roman" w:hAnsi="Times New Roman"/>
                <w:szCs w:val="20"/>
              </w:rPr>
              <w:t xml:space="preserve">All the K configured CSI-RS resources comprising the CMR share the same BW and RE locations </w:t>
            </w:r>
          </w:p>
          <w:p w14:paraId="42AA4D85" w14:textId="77777777" w:rsidR="002A3228" w:rsidRPr="002A3228" w:rsidRDefault="002A3228" w:rsidP="002A3228">
            <w:pPr>
              <w:pStyle w:val="ListParagraph"/>
              <w:numPr>
                <w:ilvl w:val="0"/>
                <w:numId w:val="172"/>
              </w:numPr>
              <w:snapToGrid w:val="0"/>
              <w:ind w:leftChars="0"/>
              <w:jc w:val="both"/>
              <w:rPr>
                <w:rFonts w:ascii="Times New Roman" w:hAnsi="Times New Roman"/>
                <w:szCs w:val="20"/>
              </w:rPr>
            </w:pPr>
            <w:r w:rsidRPr="002A3228">
              <w:rPr>
                <w:rFonts w:ascii="Times New Roman" w:hAnsi="Times New Roman"/>
                <w:szCs w:val="20"/>
              </w:rPr>
              <w:t xml:space="preserve">For interference measurement, legacy specification is fully reused, including the configuration for NZP CSI-RS for interference measurement or CSI-IM in relation to the configured CMR, i.e. only one NZP CSI-RS </w:t>
            </w:r>
            <w:r w:rsidRPr="002A3228">
              <w:rPr>
                <w:rFonts w:ascii="Times New Roman" w:hAnsi="Times New Roman"/>
                <w:color w:val="FF0000"/>
                <w:szCs w:val="20"/>
              </w:rPr>
              <w:t xml:space="preserve">resource </w:t>
            </w:r>
            <w:r w:rsidRPr="002A3228">
              <w:rPr>
                <w:rFonts w:ascii="Times New Roman" w:hAnsi="Times New Roman"/>
                <w:szCs w:val="20"/>
              </w:rPr>
              <w:t xml:space="preserve">for interference measurement or only one CSI-IM </w:t>
            </w:r>
            <w:r w:rsidRPr="002A3228">
              <w:rPr>
                <w:rFonts w:ascii="Times New Roman" w:hAnsi="Times New Roman"/>
                <w:color w:val="FF0000"/>
                <w:szCs w:val="20"/>
              </w:rPr>
              <w:t xml:space="preserve">resource </w:t>
            </w:r>
            <w:r w:rsidRPr="002A3228">
              <w:rPr>
                <w:rFonts w:ascii="Times New Roman" w:hAnsi="Times New Roman"/>
                <w:szCs w:val="20"/>
              </w:rPr>
              <w:t>can be configured irrespective of the value of K</w:t>
            </w:r>
          </w:p>
          <w:p w14:paraId="1A6CB17F" w14:textId="77777777" w:rsidR="002A3228" w:rsidRPr="002A3228" w:rsidRDefault="002A3228" w:rsidP="002A3228">
            <w:pPr>
              <w:pStyle w:val="ListParagraph"/>
              <w:numPr>
                <w:ilvl w:val="0"/>
                <w:numId w:val="172"/>
              </w:numPr>
              <w:snapToGrid w:val="0"/>
              <w:ind w:leftChars="0"/>
              <w:jc w:val="both"/>
              <w:rPr>
                <w:rFonts w:ascii="Times New Roman" w:hAnsi="Times New Roman"/>
                <w:color w:val="000000"/>
                <w:szCs w:val="20"/>
              </w:rPr>
            </w:pPr>
            <w:r w:rsidRPr="002A3228">
              <w:rPr>
                <w:rFonts w:ascii="Times New Roman" w:hAnsi="Times New Roman"/>
                <w:color w:val="000000"/>
                <w:szCs w:val="20"/>
              </w:rPr>
              <w:t xml:space="preserve">On PDSCH EPRE assumption for CQI calculation, a same </w:t>
            </w:r>
            <w:r w:rsidRPr="002A3228">
              <w:rPr>
                <w:rFonts w:ascii="Times New Roman" w:hAnsi="Times New Roman"/>
                <w:color w:val="000000"/>
                <w:szCs w:val="20"/>
                <w:lang w:eastAsia="zh-CN"/>
              </w:rPr>
              <w:t>powerControlOffset value is assumed for all the K configured CSI-RS resources comprising the CMR</w:t>
            </w:r>
            <w:r w:rsidRPr="002A3228">
              <w:rPr>
                <w:rFonts w:ascii="Times New Roman" w:hAnsi="Times New Roman"/>
                <w:color w:val="000000"/>
                <w:szCs w:val="20"/>
              </w:rPr>
              <w:t xml:space="preserve"> </w:t>
            </w:r>
          </w:p>
          <w:p w14:paraId="56E2283B" w14:textId="77777777" w:rsidR="002A3228" w:rsidRPr="002A3228" w:rsidRDefault="002A3228" w:rsidP="002A3228">
            <w:pPr>
              <w:pStyle w:val="ListParagraph"/>
              <w:numPr>
                <w:ilvl w:val="1"/>
                <w:numId w:val="172"/>
              </w:numPr>
              <w:snapToGrid w:val="0"/>
              <w:ind w:leftChars="0"/>
              <w:jc w:val="both"/>
              <w:rPr>
                <w:rFonts w:ascii="Times New Roman" w:hAnsi="Times New Roman"/>
                <w:color w:val="000000"/>
                <w:szCs w:val="20"/>
              </w:rPr>
            </w:pPr>
            <w:r w:rsidRPr="002A3228">
              <w:rPr>
                <w:rFonts w:ascii="Times New Roman" w:hAnsi="Times New Roman"/>
                <w:color w:val="000000"/>
                <w:szCs w:val="20"/>
              </w:rPr>
              <w:t xml:space="preserve">Alt 1: The configured </w:t>
            </w:r>
            <w:r w:rsidRPr="002A3228">
              <w:rPr>
                <w:rFonts w:ascii="Times New Roman" w:hAnsi="Times New Roman"/>
                <w:color w:val="000000"/>
                <w:szCs w:val="20"/>
                <w:lang w:eastAsia="zh-CN"/>
              </w:rPr>
              <w:t xml:space="preserve">powerControlOffset value </w:t>
            </w:r>
            <w:r w:rsidRPr="002A3228">
              <w:rPr>
                <w:rFonts w:ascii="Times New Roman" w:hAnsi="Times New Roman"/>
                <w:color w:val="000000"/>
                <w:szCs w:val="20"/>
              </w:rPr>
              <w:t>is the same for all the K configured CSI-RS resources comprising the CMR</w:t>
            </w:r>
          </w:p>
          <w:p w14:paraId="3D2E4A22" w14:textId="77777777" w:rsidR="002A3228" w:rsidRPr="002A3228" w:rsidRDefault="002A3228" w:rsidP="002A3228">
            <w:pPr>
              <w:pStyle w:val="ListParagraph"/>
              <w:numPr>
                <w:ilvl w:val="1"/>
                <w:numId w:val="172"/>
              </w:numPr>
              <w:snapToGrid w:val="0"/>
              <w:ind w:leftChars="0"/>
              <w:jc w:val="both"/>
              <w:rPr>
                <w:rFonts w:ascii="Times New Roman" w:hAnsi="Times New Roman"/>
                <w:color w:val="000000"/>
                <w:szCs w:val="20"/>
                <w:lang w:val="en-US" w:eastAsia="zh-CN"/>
              </w:rPr>
            </w:pPr>
            <w:r w:rsidRPr="002A3228">
              <w:rPr>
                <w:rFonts w:ascii="Times New Roman" w:hAnsi="Times New Roman"/>
                <w:color w:val="000000"/>
                <w:szCs w:val="20"/>
                <w:lang w:eastAsia="zh-CN"/>
              </w:rPr>
              <w:t xml:space="preserve">Alt 2: The assumed </w:t>
            </w:r>
            <w:r w:rsidRPr="002A3228">
              <w:rPr>
                <w:rFonts w:ascii="Times New Roman" w:hAnsi="Times New Roman"/>
                <w:color w:val="000000"/>
                <w:szCs w:val="20"/>
              </w:rPr>
              <w:t>PDSCH EPRE</w:t>
            </w:r>
            <w:r w:rsidRPr="002A3228">
              <w:rPr>
                <w:rFonts w:ascii="Times New Roman" w:hAnsi="Times New Roman"/>
                <w:color w:val="000000"/>
                <w:szCs w:val="20"/>
                <w:lang w:eastAsia="zh-CN"/>
              </w:rPr>
              <w:t xml:space="preserve"> of all the K CSI-RS resources follows the configured powerControlOffset value of one fixed CSI-RS resource, e.g. the first one</w:t>
            </w:r>
          </w:p>
          <w:p w14:paraId="33DEC701" w14:textId="77777777" w:rsidR="002A3228" w:rsidRPr="002A3228" w:rsidRDefault="002A3228" w:rsidP="002A3228">
            <w:pPr>
              <w:jc w:val="both"/>
              <w:rPr>
                <w:color w:val="000000"/>
                <w:sz w:val="20"/>
                <w:szCs w:val="20"/>
              </w:rPr>
            </w:pPr>
            <w:r w:rsidRPr="002A3228">
              <w:rPr>
                <w:sz w:val="20"/>
                <w:szCs w:val="20"/>
              </w:rPr>
              <w:t>Note: This may imply that existing section 5.2.2.</w:t>
            </w:r>
            <w:r w:rsidRPr="002A3228">
              <w:rPr>
                <w:strike/>
                <w:color w:val="FF0000"/>
                <w:sz w:val="20"/>
                <w:szCs w:val="20"/>
              </w:rPr>
              <w:t>2.7</w:t>
            </w:r>
            <w:r w:rsidRPr="002A3228">
              <w:rPr>
                <w:color w:val="FF0000"/>
                <w:sz w:val="20"/>
                <w:szCs w:val="20"/>
              </w:rPr>
              <w:t>5</w:t>
            </w:r>
            <w:r w:rsidRPr="002A3228">
              <w:rPr>
                <w:sz w:val="20"/>
                <w:szCs w:val="20"/>
              </w:rPr>
              <w:t xml:space="preserve"> of TS38.214 can apply</w:t>
            </w:r>
            <w:r w:rsidRPr="002A3228">
              <w:rPr>
                <w:color w:val="000000"/>
                <w:sz w:val="20"/>
                <w:szCs w:val="20"/>
              </w:rPr>
              <w:t xml:space="preserve"> to Rel-18 Type-II Doppler codebook in terms of Rel-18 CMR (burst of CSI-RS resources) and Rel-18 CSI reference resource</w:t>
            </w:r>
          </w:p>
          <w:p w14:paraId="0485443D" w14:textId="77777777" w:rsidR="002A3228" w:rsidRPr="002A3228" w:rsidRDefault="002A3228" w:rsidP="002A3228">
            <w:pPr>
              <w:rPr>
                <w:color w:val="FF0000"/>
                <w:sz w:val="20"/>
                <w:szCs w:val="20"/>
              </w:rPr>
            </w:pPr>
          </w:p>
          <w:p w14:paraId="07978798"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5B3984DE" w14:textId="77777777" w:rsidR="002A3228" w:rsidRPr="002A3228" w:rsidRDefault="002A3228" w:rsidP="002A3228">
            <w:pPr>
              <w:rPr>
                <w:sz w:val="20"/>
                <w:szCs w:val="20"/>
              </w:rPr>
            </w:pPr>
            <w:r w:rsidRPr="002A3228">
              <w:rPr>
                <w:sz w:val="20"/>
                <w:szCs w:val="20"/>
              </w:rPr>
              <w:t xml:space="preserve">For the Type-II codebook refinement for high/medium velocities, regarding the required number and/or occupation time of CPUs, the values of Z/Z’, and total number active/simultaneous CSI-RS resource/ports, decide, in RAN1#113, at least based on the following factors: </w:t>
            </w:r>
          </w:p>
          <w:p w14:paraId="48AB30C2" w14:textId="77777777" w:rsidR="002A3228" w:rsidRPr="002A3228" w:rsidRDefault="002A3228" w:rsidP="002A3228">
            <w:pPr>
              <w:pStyle w:val="ListParagraph"/>
              <w:numPr>
                <w:ilvl w:val="0"/>
                <w:numId w:val="173"/>
              </w:numPr>
              <w:snapToGrid w:val="0"/>
              <w:ind w:leftChars="0"/>
              <w:rPr>
                <w:rFonts w:ascii="Times New Roman" w:hAnsi="Times New Roman"/>
                <w:szCs w:val="20"/>
              </w:rPr>
            </w:pPr>
            <w:r w:rsidRPr="002A3228">
              <w:rPr>
                <w:rFonts w:ascii="Times New Roman" w:hAnsi="Times New Roman"/>
                <w:szCs w:val="20"/>
              </w:rPr>
              <w:t xml:space="preserve">The </w:t>
            </w:r>
            <w:r w:rsidRPr="002A3228">
              <w:rPr>
                <w:rFonts w:ascii="Times New Roman" w:hAnsi="Times New Roman"/>
                <w:color w:val="000000"/>
                <w:szCs w:val="20"/>
              </w:rPr>
              <w:t xml:space="preserve">measurement of K&gt;1 CSI-RS resources for Type-II CSI required to perform UE-side prediction, </w:t>
            </w:r>
            <w:r w:rsidRPr="002A3228">
              <w:rPr>
                <w:rFonts w:ascii="Times New Roman" w:hAnsi="Times New Roman"/>
                <w:strike/>
                <w:color w:val="FF0000"/>
                <w:szCs w:val="20"/>
              </w:rPr>
              <w:t>UE-side prediction based on multiple</w:t>
            </w:r>
            <w:r w:rsidRPr="002A3228">
              <w:rPr>
                <w:rFonts w:ascii="Times New Roman" w:hAnsi="Times New Roman"/>
                <w:color w:val="FF0000"/>
                <w:szCs w:val="20"/>
              </w:rPr>
              <w:t xml:space="preserve"> </w:t>
            </w:r>
            <w:r w:rsidRPr="002A3228">
              <w:rPr>
                <w:rFonts w:ascii="Times New Roman" w:hAnsi="Times New Roman"/>
                <w:color w:val="000000"/>
                <w:szCs w:val="20"/>
              </w:rPr>
              <w:t xml:space="preserve">CSI-RS occasion(s) before CSI triggering </w:t>
            </w:r>
            <w:r w:rsidRPr="002A3228">
              <w:rPr>
                <w:rFonts w:ascii="Times New Roman" w:hAnsi="Times New Roman"/>
                <w:color w:val="FF0000"/>
                <w:szCs w:val="20"/>
              </w:rPr>
              <w:t>(FFS whether to support)</w:t>
            </w:r>
            <w:r w:rsidRPr="002A3228">
              <w:rPr>
                <w:rFonts w:ascii="Times New Roman" w:hAnsi="Times New Roman"/>
                <w:color w:val="000000"/>
                <w:szCs w:val="20"/>
              </w:rPr>
              <w:t xml:space="preserve">, </w:t>
            </w:r>
            <w:r w:rsidRPr="002A3228">
              <w:rPr>
                <w:rFonts w:ascii="Times New Roman" w:hAnsi="Times New Roman"/>
                <w:color w:val="FF0000"/>
                <w:szCs w:val="20"/>
                <w:lang w:eastAsia="zh-CN"/>
              </w:rPr>
              <w:t xml:space="preserve">CSI-RS occasion(s) after CSI triggering </w:t>
            </w:r>
            <w:r w:rsidRPr="002A3228">
              <w:rPr>
                <w:rFonts w:ascii="Times New Roman" w:hAnsi="Times New Roman"/>
                <w:color w:val="000000"/>
                <w:szCs w:val="20"/>
              </w:rPr>
              <w:t>and</w:t>
            </w:r>
            <w:r w:rsidRPr="002A3228">
              <w:rPr>
                <w:rFonts w:ascii="Times New Roman" w:hAnsi="Times New Roman"/>
                <w:strike/>
                <w:color w:val="FF0000"/>
                <w:szCs w:val="20"/>
              </w:rPr>
              <w:t>, when the configured N</w:t>
            </w:r>
            <w:r w:rsidRPr="002A3228">
              <w:rPr>
                <w:rFonts w:ascii="Times New Roman" w:hAnsi="Times New Roman"/>
                <w:strike/>
                <w:color w:val="FF0000"/>
                <w:szCs w:val="20"/>
                <w:vertAlign w:val="subscript"/>
              </w:rPr>
              <w:t>4</w:t>
            </w:r>
            <w:r w:rsidRPr="002A3228">
              <w:rPr>
                <w:rFonts w:ascii="Times New Roman" w:hAnsi="Times New Roman"/>
                <w:strike/>
                <w:color w:val="FF0000"/>
                <w:szCs w:val="20"/>
              </w:rPr>
              <w:t xml:space="preserve"> value is &gt;1,</w:t>
            </w:r>
            <w:r w:rsidRPr="002A3228">
              <w:rPr>
                <w:rFonts w:ascii="Times New Roman" w:hAnsi="Times New Roman"/>
                <w:szCs w:val="20"/>
              </w:rPr>
              <w:t xml:space="preserve"> DD compression </w:t>
            </w:r>
            <w:r w:rsidRPr="002A3228">
              <w:rPr>
                <w:rFonts w:ascii="Times New Roman" w:hAnsi="Times New Roman"/>
                <w:color w:val="FF0000"/>
                <w:szCs w:val="20"/>
              </w:rPr>
              <w:t>(when the configured N</w:t>
            </w:r>
            <w:r w:rsidRPr="002A3228">
              <w:rPr>
                <w:rFonts w:ascii="Times New Roman" w:hAnsi="Times New Roman"/>
                <w:color w:val="FF0000"/>
                <w:szCs w:val="20"/>
                <w:vertAlign w:val="subscript"/>
              </w:rPr>
              <w:t>4</w:t>
            </w:r>
            <w:r w:rsidRPr="002A3228">
              <w:rPr>
                <w:rFonts w:ascii="Times New Roman" w:hAnsi="Times New Roman"/>
                <w:color w:val="FF0000"/>
                <w:szCs w:val="20"/>
              </w:rPr>
              <w:t xml:space="preserve"> value is &gt;1) </w:t>
            </w:r>
          </w:p>
          <w:p w14:paraId="6A7A62D5" w14:textId="77777777" w:rsidR="002A3228" w:rsidRPr="002A3228" w:rsidRDefault="002A3228" w:rsidP="002A3228">
            <w:pPr>
              <w:rPr>
                <w:color w:val="FF0000"/>
                <w:sz w:val="20"/>
                <w:szCs w:val="20"/>
              </w:rPr>
            </w:pPr>
          </w:p>
          <w:p w14:paraId="742E75D8" w14:textId="77777777" w:rsidR="002A3228" w:rsidRPr="002A3228" w:rsidRDefault="002A3228" w:rsidP="002A3228">
            <w:pPr>
              <w:rPr>
                <w:color w:val="000000"/>
                <w:sz w:val="20"/>
                <w:szCs w:val="20"/>
              </w:rPr>
            </w:pPr>
            <w:r w:rsidRPr="002A3228">
              <w:rPr>
                <w:color w:val="000000"/>
                <w:sz w:val="20"/>
                <w:szCs w:val="20"/>
              </w:rPr>
              <w:t>Conclusion</w:t>
            </w:r>
          </w:p>
          <w:p w14:paraId="356BD1F6" w14:textId="77777777" w:rsidR="002A3228" w:rsidRPr="002A3228" w:rsidRDefault="002A3228" w:rsidP="002A3228">
            <w:pPr>
              <w:rPr>
                <w:color w:val="000000"/>
                <w:sz w:val="20"/>
                <w:szCs w:val="20"/>
              </w:rPr>
            </w:pPr>
            <w:r w:rsidRPr="002A3228">
              <w:rPr>
                <w:color w:val="000000"/>
                <w:sz w:val="20"/>
                <w:szCs w:val="20"/>
              </w:rPr>
              <w:t>For the Type-II codebook refinement for high/medium velocities, there is no consensus on supporting the following additional features when the value of N</w:t>
            </w:r>
            <w:r w:rsidRPr="002A3228">
              <w:rPr>
                <w:color w:val="000000"/>
                <w:sz w:val="20"/>
                <w:szCs w:val="20"/>
                <w:vertAlign w:val="subscript"/>
              </w:rPr>
              <w:t xml:space="preserve">4 </w:t>
            </w:r>
            <w:r w:rsidRPr="002A3228">
              <w:rPr>
                <w:color w:val="000000"/>
                <w:sz w:val="20"/>
                <w:szCs w:val="20"/>
              </w:rPr>
              <w:t>is 1 (or configured to 1):</w:t>
            </w:r>
          </w:p>
          <w:p w14:paraId="046292D4" w14:textId="77777777" w:rsidR="002A3228" w:rsidRPr="002A3228" w:rsidRDefault="002A3228" w:rsidP="002A3228">
            <w:pPr>
              <w:pStyle w:val="ListParagraph"/>
              <w:numPr>
                <w:ilvl w:val="0"/>
                <w:numId w:val="197"/>
              </w:numPr>
              <w:suppressAutoHyphens/>
              <w:ind w:leftChars="0"/>
              <w:rPr>
                <w:rFonts w:ascii="Times New Roman" w:hAnsi="Times New Roman"/>
                <w:color w:val="000000"/>
                <w:szCs w:val="20"/>
              </w:rPr>
            </w:pPr>
            <w:r w:rsidRPr="002A3228">
              <w:rPr>
                <w:rFonts w:ascii="Times New Roman" w:hAnsi="Times New Roman"/>
                <w:color w:val="000000"/>
                <w:szCs w:val="20"/>
              </w:rPr>
              <w:t xml:space="preserve">X=2 TD CQIs </w:t>
            </w:r>
          </w:p>
          <w:p w14:paraId="54A774EE" w14:textId="77777777" w:rsidR="002A3228" w:rsidRPr="002A3228" w:rsidRDefault="002A3228" w:rsidP="002A3228">
            <w:pPr>
              <w:pStyle w:val="ListParagraph"/>
              <w:numPr>
                <w:ilvl w:val="0"/>
                <w:numId w:val="197"/>
              </w:numPr>
              <w:suppressAutoHyphens/>
              <w:ind w:leftChars="0"/>
              <w:rPr>
                <w:rFonts w:ascii="Times New Roman" w:hAnsi="Times New Roman"/>
                <w:color w:val="000000"/>
                <w:szCs w:val="20"/>
              </w:rPr>
            </w:pPr>
            <w:r w:rsidRPr="002A3228">
              <w:rPr>
                <w:rFonts w:ascii="Times New Roman" w:hAnsi="Times New Roman"/>
                <w:color w:val="000000"/>
                <w:szCs w:val="20"/>
              </w:rPr>
              <w:t xml:space="preserve">Additional constraint on the value of d: only d=1 is allowed </w:t>
            </w:r>
          </w:p>
          <w:p w14:paraId="373DA4DB" w14:textId="77777777" w:rsidR="002A3228" w:rsidRPr="002A3228" w:rsidRDefault="002A3228" w:rsidP="002A3228">
            <w:pPr>
              <w:rPr>
                <w:color w:val="FF0000"/>
                <w:sz w:val="20"/>
                <w:szCs w:val="20"/>
              </w:rPr>
            </w:pPr>
          </w:p>
          <w:p w14:paraId="52EA2998" w14:textId="77777777" w:rsidR="002A3228" w:rsidRPr="002A3228" w:rsidRDefault="002A3228" w:rsidP="002A3228">
            <w:pPr>
              <w:rPr>
                <w:color w:val="000000"/>
                <w:sz w:val="20"/>
                <w:szCs w:val="20"/>
              </w:rPr>
            </w:pPr>
            <w:r w:rsidRPr="002A3228">
              <w:rPr>
                <w:color w:val="000000"/>
                <w:sz w:val="20"/>
                <w:szCs w:val="20"/>
              </w:rPr>
              <w:t>Conclusion</w:t>
            </w:r>
          </w:p>
          <w:p w14:paraId="7C4A835B" w14:textId="77777777" w:rsidR="002A3228" w:rsidRPr="002A3228" w:rsidRDefault="002A3228" w:rsidP="002A3228">
            <w:pPr>
              <w:rPr>
                <w:rFonts w:eastAsia="SimSun"/>
                <w:sz w:val="20"/>
                <w:szCs w:val="20"/>
              </w:rPr>
            </w:pPr>
            <w:r w:rsidRPr="002A3228">
              <w:rPr>
                <w:color w:val="000000"/>
                <w:sz w:val="20"/>
                <w:szCs w:val="20"/>
              </w:rPr>
              <w:t xml:space="preserve">For the Type-II codebook refinement for high/medium velocities, regarding SCI definition, there is no consensus on supporting the index remapping scheme analogous to that for FD basis for DD basis. Therefore, </w:t>
            </w:r>
            <w:r w:rsidRPr="002A3228">
              <w:rPr>
                <w:sz w:val="20"/>
                <w:szCs w:val="20"/>
              </w:rPr>
              <w:fldChar w:fldCharType="begin"/>
            </w:r>
            <w:r w:rsidRPr="002A3228">
              <w:rPr>
                <w:sz w:val="20"/>
                <w:szCs w:val="20"/>
              </w:rPr>
              <w:instrText xml:space="preserve"> QUOTE </w:instrText>
            </w:r>
            <w:r w:rsidR="00D1754C">
              <w:rPr>
                <w:noProof/>
                <w:position w:val="-6"/>
                <w:sz w:val="20"/>
                <w:szCs w:val="20"/>
              </w:rPr>
              <w:pict w14:anchorId="2FA7AE9D">
                <v:shape id="_x0000_i1269" type="#_x0000_t75" alt="" style="width:18.2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2D0A&quot;/&gt;&lt;wsp:rsid wsp:val=&quot;0000420B&quot;/&gt;&lt;wsp:rsid wsp:val=&quot;000049DC&quot;/&gt;&lt;wsp:rsid wsp:val=&quot;00005DDE&quot;/&gt;&lt;wsp:rsid wsp:val=&quot;00006E91&quot;/&gt;&lt;wsp:rsid wsp:val=&quot;00010987&quot;/&gt;&lt;wsp:rsid wsp:val=&quot;00012715&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3C21&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2F09&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2CB0&quot;/&gt;&lt;wsp:rsid wsp:val=&quot;00113E51&quot;/&gt;&lt;wsp:rsid wsp:val=&quot;00113E81&quot;/&gt;&lt;wsp:rsid wsp:val=&quot;00114C35&quot;/&gt;&lt;wsp:rsid wsp:val=&quot;00115382&quot;/&gt;&lt;wsp:rsid wsp:val=&quot;00116BC8&quot;/&gt;&lt;wsp:rsid wsp:val=&quot;00122942&quot;/&gt;&lt;wsp:rsid wsp:val=&quot;00122FA4&quot;/&gt;&lt;wsp:rsid wsp:val=&quot;001232C1&quot;/&gt;&lt;wsp:rsid wsp:val=&quot;001251C0&quot;/&gt;&lt;wsp:rsid wsp:val=&quot;00131CB0&quot;/&gt;&lt;wsp:rsid wsp:val=&quot;00132598&quot;/&gt;&lt;wsp:rsid wsp:val=&quot;00132B77&quot;/&gt;&lt;wsp:rsid wsp:val=&quot;00132CBE&quot;/&gt;&lt;wsp:rsid wsp:val=&quot;00136628&quot;/&gt;&lt;wsp:rsid wsp:val=&quot;001435E4&quot;/&gt;&lt;wsp:rsid wsp:val=&quot;001435F8&quot;/&gt;&lt;wsp:rsid wsp:val=&quot;00143EE4&quot;/&gt;&lt;wsp:rsid wsp:val=&quot;00145284&quot;/&gt;&lt;wsp:rsid wsp:val=&quot;0014584C&quot;/&gt;&lt;wsp:rsid wsp:val=&quot;001459ED&quot;/&gt;&lt;wsp:rsid wsp:val=&quot;00151FD1&quot;/&gt;&lt;wsp:rsid wsp:val=&quot;00153334&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5DC&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1F3C73&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2A4E&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2CE&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0686&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42B9&quot;/&gt;&lt;wsp:rsid wsp:val=&quot;00275899&quot;/&gt;&lt;wsp:rsid wsp:val=&quot;00276EA8&quot;/&gt;&lt;wsp:rsid wsp:val=&quot;00277FBD&quot;/&gt;&lt;wsp:rsid wsp:val=&quot;00281848&quot;/&gt;&lt;wsp:rsid wsp:val=&quot;00282066&quot;/&gt;&lt;wsp:rsid wsp:val=&quot;00282E2C&quot;/&gt;&lt;wsp:rsid wsp:val=&quot;00282F59&quot;/&gt;&lt;wsp:rsid wsp:val=&quot;00283C11&quot;/&gt;&lt;wsp:rsid wsp:val=&quot;00284FE0&quot;/&gt;&lt;wsp:rsid wsp:val=&quot;00286478&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1E80&quot;/&gt;&lt;wsp:rsid wsp:val=&quot;002A2468&quot;/&gt;&lt;wsp:rsid wsp:val=&quot;002A4C23&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067&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55BF&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6CC7&quot;/&gt;&lt;wsp:rsid wsp:val=&quot;003C7D34&quot;/&gt;&lt;wsp:rsid wsp:val=&quot;003C7F43&quot;/&gt;&lt;wsp:rsid wsp:val=&quot;003D33A8&quot;/&gt;&lt;wsp:rsid wsp:val=&quot;003D495D&quot;/&gt;&lt;wsp:rsid wsp:val=&quot;003D56F4&quot;/&gt;&lt;wsp:rsid wsp:val=&quot;003D7A81&quot;/&gt;&lt;wsp:rsid wsp:val=&quot;003D7D39&quot;/&gt;&lt;wsp:rsid wsp:val=&quot;003E0305&quot;/&gt;&lt;wsp:rsid wsp:val=&quot;003E08C6&quot;/&gt;&lt;wsp:rsid wsp:val=&quot;003E0A71&quot;/&gt;&lt;wsp:rsid wsp:val=&quot;003E154A&quot;/&gt;&lt;wsp:rsid wsp:val=&quot;003E1BC4&quot;/&gt;&lt;wsp:rsid wsp:val=&quot;003E5861&quot;/&gt;&lt;wsp:rsid wsp:val=&quot;003E5F41&quot;/&gt;&lt;wsp:rsid wsp:val=&quot;003E6DA0&quot;/&gt;&lt;wsp:rsid wsp:val=&quot;003E7642&quot;/&gt;&lt;wsp:rsid wsp:val=&quot;003F2F39&quot;/&gt;&lt;wsp:rsid wsp:val=&quot;003F3795&quot;/&gt;&lt;wsp:rsid wsp:val=&quot;003F4797&quot;/&gt;&lt;wsp:rsid wsp:val=&quot;003F47B5&quot;/&gt;&lt;wsp:rsid wsp:val=&quot;003F72D6&quot;/&gt;&lt;wsp:rsid wsp:val=&quot;00400450&quot;/&gt;&lt;wsp:rsid wsp:val=&quot;00400D21&quot;/&gt;&lt;wsp:rsid wsp:val=&quot;00402E0B&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DC1&quot;/&gt;&lt;wsp:rsid wsp:val=&quot;00432F62&quot;/&gt;&lt;wsp:rsid wsp:val=&quot;00433B51&quot;/&gt;&lt;wsp:rsid wsp:val=&quot;00434A72&quot;/&gt;&lt;wsp:rsid wsp:val=&quot;00435538&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47E5B&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C7&quot;/&gt;&lt;wsp:rsid wsp:val=&quot;0052275A&quot;/&gt;&lt;wsp:rsid wsp:val=&quot;0052340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7CB&quot;/&gt;&lt;wsp:rsid wsp:val=&quot;005765F4&quot;/&gt;&lt;wsp:rsid wsp:val=&quot;00576CD7&quot;/&gt;&lt;wsp:rsid wsp:val=&quot;0058023D&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E7AA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5B0&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BDA&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3182&quot;/&gt;&lt;wsp:rsid wsp:val=&quot;006D4840&quot;/&gt;&lt;wsp:rsid wsp:val=&quot;006D5AA1&quot;/&gt;&lt;wsp:rsid wsp:val=&quot;006E4974&quot;/&gt;&lt;wsp:rsid wsp:val=&quot;006E4A82&quot;/&gt;&lt;wsp:rsid wsp:val=&quot;006E4FD1&quot;/&gt;&lt;wsp:rsid wsp:val=&quot;006E5978&quot;/&gt;&lt;wsp:rsid wsp:val=&quot;006E69D5&quot;/&gt;&lt;wsp:rsid wsp:val=&quot;006E73F2&quot;/&gt;&lt;wsp:rsid wsp:val=&quot;006F1592&quot;/&gt;&lt;wsp:rsid wsp:val=&quot;006F4666&quot;/&gt;&lt;wsp:rsid wsp:val=&quot;006F51A9&quot;/&gt;&lt;wsp:rsid wsp:val=&quot;007003FC&quot;/&gt;&lt;wsp:rsid wsp:val=&quot;00701D69&quot;/&gt;&lt;wsp:rsid wsp:val=&quot;00704062&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16E15&quot;/&gt;&lt;wsp:rsid wsp:val=&quot;00720496&quot;/&gt;&lt;wsp:rsid wsp:val=&quot;00721980&quot;/&gt;&lt;wsp:rsid wsp:val=&quot;00722C26&quot;/&gt;&lt;wsp:rsid wsp:val=&quot;00722DBD&quot;/&gt;&lt;wsp:rsid wsp:val=&quot;00726297&quot;/&gt;&lt;wsp:rsid wsp:val=&quot;00726577&quot;/&gt;&lt;wsp:rsid wsp:val=&quot;00727BB9&quot;/&gt;&lt;wsp:rsid wsp:val=&quot;007333B3&quot;/&gt;&lt;wsp:rsid wsp:val=&quot;00735851&quot;/&gt;&lt;wsp:rsid wsp:val=&quot;007371C3&quot;/&gt;&lt;wsp:rsid wsp:val=&quot;00737671&quot;/&gt;&lt;wsp:rsid wsp:val=&quot;007413AD&quot;/&gt;&lt;wsp:rsid wsp:val=&quot;007436B8&quot;/&gt;&lt;wsp:rsid wsp:val=&quot;00744947&quot;/&gt;&lt;wsp:rsid wsp:val=&quot;007464CC&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1375&quot;/&gt;&lt;wsp:rsid wsp:val=&quot;007822BE&quot;/&gt;&lt;wsp:rsid wsp:val=&quot;007831B0&quot;/&gt;&lt;wsp:rsid wsp:val=&quot;00783D33&quot;/&gt;&lt;wsp:rsid wsp:val=&quot;00784592&quot;/&gt;&lt;wsp:rsid wsp:val=&quot;0078486F&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2CA3&quot;/&gt;&lt;wsp:rsid wsp:val=&quot;007B3838&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3CEB&quot;/&gt;&lt;wsp:rsid wsp:val=&quot;00804795&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62A8&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2EBB&quot;/&gt;&lt;wsp:rsid wsp:val=&quot;008E3830&quot;/&gt;&lt;wsp:rsid wsp:val=&quot;008E6703&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1827&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57293&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02FE&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88D&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C01&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E7B28&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6D4&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1E6&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2E6C&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0DC1&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3D04&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96FDE&quot;/&gt;&lt;wsp:rsid wsp:val=&quot;00CA1113&quot;/&gt;&lt;wsp:rsid wsp:val=&quot;00CA2533&quot;/&gt;&lt;wsp:rsid wsp:val=&quot;00CA3B4A&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2071&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621&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1A1D&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26CA&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28A&quot;/&gt;&lt;wsp:rsid wsp:val=&quot;00D6781B&quot;/&gt;&lt;wsp:rsid wsp:val=&quot;00D71069&quot;/&gt;&lt;wsp:rsid wsp:val=&quot;00D725EA&quot;/&gt;&lt;wsp:rsid wsp:val=&quot;00D770AB&quot;/&gt;&lt;wsp:rsid wsp:val=&quot;00D77C20&quot;/&gt;&lt;wsp:rsid wsp:val=&quot;00D8078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6C3D&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0E1E&quot;/&gt;&lt;wsp:rsid wsp:val=&quot;00DF2366&quot;/&gt;&lt;wsp:rsid wsp:val=&quot;00DF46B1&quot;/&gt;&lt;wsp:rsid wsp:val=&quot;00DF5416&quot;/&gt;&lt;wsp:rsid wsp:val=&quot;00E014C6&quot;/&gt;&lt;wsp:rsid wsp:val=&quot;00E0272E&quot;/&gt;&lt;wsp:rsid wsp:val=&quot;00E02C45&quot;/&gt;&lt;wsp:rsid wsp:val=&quot;00E03022&quot;/&gt;&lt;wsp:rsid wsp:val=&quot;00E04D0B&quot;/&gt;&lt;wsp:rsid wsp:val=&quot;00E04F2F&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441C&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A9&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4C59&quot;/&gt;&lt;wsp:rsid wsp:val=&quot;00E95F0A&quot;/&gt;&lt;wsp:rsid wsp:val=&quot;00E96894&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4ACE&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3A0&quot;/&gt;&lt;wsp:rsid wsp:val=&quot;00EF1AAC&quot;/&gt;&lt;wsp:rsid wsp:val=&quot;00EF3910&quot;/&gt;&lt;wsp:rsid wsp:val=&quot;00EF469E&quot;/&gt;&lt;wsp:rsid wsp:val=&quot;00EF4F07&quot;/&gt;&lt;wsp:rsid wsp:val=&quot;00EF587C&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3927&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0E86&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BB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46A5&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E7B28&quot; wsp:rsidP=&quot;009E7B28&quot;&gt;&lt;m:oMathPara&gt;&lt;m:oMath&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sz-cs w:val=&quot;20&quot;/&gt;&lt;/w:rPr&gt;&lt;m:t&gt;SCI&lt;/m:t&gt;&lt;/m:r&gt;&lt;/m:e&gt;&lt;m:sub&gt;&lt;m:r&gt;&lt;w:rPr&gt;&lt;w:rFonts w:ascii=&quot;Cambria Math&quot; w:h-ansi=&quot;Cambria Math&quot;/&gt;&lt;wx:font wx:val=&quot;Cambria Math&quot;/&gt;&lt;w:i/&gt;&lt;w:i-cs/&gt;&lt;w:sz-cs w:val=&quot;20&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0" o:title="" chromakey="white"/>
                </v:shape>
              </w:pict>
            </w:r>
            <w:r w:rsidRPr="002A3228">
              <w:rPr>
                <w:sz w:val="20"/>
                <w:szCs w:val="20"/>
              </w:rPr>
              <w:instrText xml:space="preserve"> </w:instrText>
            </w:r>
            <w:r w:rsidRPr="002A3228">
              <w:rPr>
                <w:sz w:val="20"/>
                <w:szCs w:val="20"/>
              </w:rPr>
              <w:fldChar w:fldCharType="separate"/>
            </w:r>
            <w:r w:rsidR="00D1754C">
              <w:rPr>
                <w:noProof/>
                <w:position w:val="-6"/>
                <w:sz w:val="20"/>
                <w:szCs w:val="20"/>
              </w:rPr>
              <w:pict w14:anchorId="63110015">
                <v:shape id="_x0000_i1268" type="#_x0000_t75" alt="" style="width:18.2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2D0A&quot;/&gt;&lt;wsp:rsid wsp:val=&quot;0000420B&quot;/&gt;&lt;wsp:rsid wsp:val=&quot;000049DC&quot;/&gt;&lt;wsp:rsid wsp:val=&quot;00005DDE&quot;/&gt;&lt;wsp:rsid wsp:val=&quot;00006E91&quot;/&gt;&lt;wsp:rsid wsp:val=&quot;00010987&quot;/&gt;&lt;wsp:rsid wsp:val=&quot;00012715&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3C21&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2F09&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2CB0&quot;/&gt;&lt;wsp:rsid wsp:val=&quot;00113E51&quot;/&gt;&lt;wsp:rsid wsp:val=&quot;00113E81&quot;/&gt;&lt;wsp:rsid wsp:val=&quot;00114C35&quot;/&gt;&lt;wsp:rsid wsp:val=&quot;00115382&quot;/&gt;&lt;wsp:rsid wsp:val=&quot;00116BC8&quot;/&gt;&lt;wsp:rsid wsp:val=&quot;00122942&quot;/&gt;&lt;wsp:rsid wsp:val=&quot;00122FA4&quot;/&gt;&lt;wsp:rsid wsp:val=&quot;001232C1&quot;/&gt;&lt;wsp:rsid wsp:val=&quot;001251C0&quot;/&gt;&lt;wsp:rsid wsp:val=&quot;00131CB0&quot;/&gt;&lt;wsp:rsid wsp:val=&quot;00132598&quot;/&gt;&lt;wsp:rsid wsp:val=&quot;00132B77&quot;/&gt;&lt;wsp:rsid wsp:val=&quot;00132CBE&quot;/&gt;&lt;wsp:rsid wsp:val=&quot;00136628&quot;/&gt;&lt;wsp:rsid wsp:val=&quot;001435E4&quot;/&gt;&lt;wsp:rsid wsp:val=&quot;001435F8&quot;/&gt;&lt;wsp:rsid wsp:val=&quot;00143EE4&quot;/&gt;&lt;wsp:rsid wsp:val=&quot;00145284&quot;/&gt;&lt;wsp:rsid wsp:val=&quot;0014584C&quot;/&gt;&lt;wsp:rsid wsp:val=&quot;001459ED&quot;/&gt;&lt;wsp:rsid wsp:val=&quot;00151FD1&quot;/&gt;&lt;wsp:rsid wsp:val=&quot;00153334&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5DC&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1F3C73&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2A4E&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2CE&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0686&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42B9&quot;/&gt;&lt;wsp:rsid wsp:val=&quot;00275899&quot;/&gt;&lt;wsp:rsid wsp:val=&quot;00276EA8&quot;/&gt;&lt;wsp:rsid wsp:val=&quot;00277FBD&quot;/&gt;&lt;wsp:rsid wsp:val=&quot;00281848&quot;/&gt;&lt;wsp:rsid wsp:val=&quot;00282066&quot;/&gt;&lt;wsp:rsid wsp:val=&quot;00282E2C&quot;/&gt;&lt;wsp:rsid wsp:val=&quot;00282F59&quot;/&gt;&lt;wsp:rsid wsp:val=&quot;00283C11&quot;/&gt;&lt;wsp:rsid wsp:val=&quot;00284FE0&quot;/&gt;&lt;wsp:rsid wsp:val=&quot;00286478&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1E80&quot;/&gt;&lt;wsp:rsid wsp:val=&quot;002A2468&quot;/&gt;&lt;wsp:rsid wsp:val=&quot;002A4C23&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067&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55BF&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6CC7&quot;/&gt;&lt;wsp:rsid wsp:val=&quot;003C7D34&quot;/&gt;&lt;wsp:rsid wsp:val=&quot;003C7F43&quot;/&gt;&lt;wsp:rsid wsp:val=&quot;003D33A8&quot;/&gt;&lt;wsp:rsid wsp:val=&quot;003D495D&quot;/&gt;&lt;wsp:rsid wsp:val=&quot;003D56F4&quot;/&gt;&lt;wsp:rsid wsp:val=&quot;003D7A81&quot;/&gt;&lt;wsp:rsid wsp:val=&quot;003D7D39&quot;/&gt;&lt;wsp:rsid wsp:val=&quot;003E0305&quot;/&gt;&lt;wsp:rsid wsp:val=&quot;003E08C6&quot;/&gt;&lt;wsp:rsid wsp:val=&quot;003E0A71&quot;/&gt;&lt;wsp:rsid wsp:val=&quot;003E154A&quot;/&gt;&lt;wsp:rsid wsp:val=&quot;003E1BC4&quot;/&gt;&lt;wsp:rsid wsp:val=&quot;003E5861&quot;/&gt;&lt;wsp:rsid wsp:val=&quot;003E5F41&quot;/&gt;&lt;wsp:rsid wsp:val=&quot;003E6DA0&quot;/&gt;&lt;wsp:rsid wsp:val=&quot;003E7642&quot;/&gt;&lt;wsp:rsid wsp:val=&quot;003F2F39&quot;/&gt;&lt;wsp:rsid wsp:val=&quot;003F3795&quot;/&gt;&lt;wsp:rsid wsp:val=&quot;003F4797&quot;/&gt;&lt;wsp:rsid wsp:val=&quot;003F47B5&quot;/&gt;&lt;wsp:rsid wsp:val=&quot;003F72D6&quot;/&gt;&lt;wsp:rsid wsp:val=&quot;00400450&quot;/&gt;&lt;wsp:rsid wsp:val=&quot;00400D21&quot;/&gt;&lt;wsp:rsid wsp:val=&quot;00402E0B&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DC1&quot;/&gt;&lt;wsp:rsid wsp:val=&quot;00432F62&quot;/&gt;&lt;wsp:rsid wsp:val=&quot;00433B51&quot;/&gt;&lt;wsp:rsid wsp:val=&quot;00434A72&quot;/&gt;&lt;wsp:rsid wsp:val=&quot;00435538&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47E5B&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C7&quot;/&gt;&lt;wsp:rsid wsp:val=&quot;0052275A&quot;/&gt;&lt;wsp:rsid wsp:val=&quot;0052340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7CB&quot;/&gt;&lt;wsp:rsid wsp:val=&quot;005765F4&quot;/&gt;&lt;wsp:rsid wsp:val=&quot;00576CD7&quot;/&gt;&lt;wsp:rsid wsp:val=&quot;0058023D&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E7AA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5B0&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BDA&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3182&quot;/&gt;&lt;wsp:rsid wsp:val=&quot;006D4840&quot;/&gt;&lt;wsp:rsid wsp:val=&quot;006D5AA1&quot;/&gt;&lt;wsp:rsid wsp:val=&quot;006E4974&quot;/&gt;&lt;wsp:rsid wsp:val=&quot;006E4A82&quot;/&gt;&lt;wsp:rsid wsp:val=&quot;006E4FD1&quot;/&gt;&lt;wsp:rsid wsp:val=&quot;006E5978&quot;/&gt;&lt;wsp:rsid wsp:val=&quot;006E69D5&quot;/&gt;&lt;wsp:rsid wsp:val=&quot;006E73F2&quot;/&gt;&lt;wsp:rsid wsp:val=&quot;006F1592&quot;/&gt;&lt;wsp:rsid wsp:val=&quot;006F4666&quot;/&gt;&lt;wsp:rsid wsp:val=&quot;006F51A9&quot;/&gt;&lt;wsp:rsid wsp:val=&quot;007003FC&quot;/&gt;&lt;wsp:rsid wsp:val=&quot;00701D69&quot;/&gt;&lt;wsp:rsid wsp:val=&quot;00704062&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16E15&quot;/&gt;&lt;wsp:rsid wsp:val=&quot;00720496&quot;/&gt;&lt;wsp:rsid wsp:val=&quot;00721980&quot;/&gt;&lt;wsp:rsid wsp:val=&quot;00722C26&quot;/&gt;&lt;wsp:rsid wsp:val=&quot;00722DBD&quot;/&gt;&lt;wsp:rsid wsp:val=&quot;00726297&quot;/&gt;&lt;wsp:rsid wsp:val=&quot;00726577&quot;/&gt;&lt;wsp:rsid wsp:val=&quot;00727BB9&quot;/&gt;&lt;wsp:rsid wsp:val=&quot;007333B3&quot;/&gt;&lt;wsp:rsid wsp:val=&quot;00735851&quot;/&gt;&lt;wsp:rsid wsp:val=&quot;007371C3&quot;/&gt;&lt;wsp:rsid wsp:val=&quot;00737671&quot;/&gt;&lt;wsp:rsid wsp:val=&quot;007413AD&quot;/&gt;&lt;wsp:rsid wsp:val=&quot;007436B8&quot;/&gt;&lt;wsp:rsid wsp:val=&quot;00744947&quot;/&gt;&lt;wsp:rsid wsp:val=&quot;007464CC&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1375&quot;/&gt;&lt;wsp:rsid wsp:val=&quot;007822BE&quot;/&gt;&lt;wsp:rsid wsp:val=&quot;007831B0&quot;/&gt;&lt;wsp:rsid wsp:val=&quot;00783D33&quot;/&gt;&lt;wsp:rsid wsp:val=&quot;00784592&quot;/&gt;&lt;wsp:rsid wsp:val=&quot;0078486F&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2CA3&quot;/&gt;&lt;wsp:rsid wsp:val=&quot;007B3838&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3CEB&quot;/&gt;&lt;wsp:rsid wsp:val=&quot;00804795&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62A8&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2EBB&quot;/&gt;&lt;wsp:rsid wsp:val=&quot;008E3830&quot;/&gt;&lt;wsp:rsid wsp:val=&quot;008E6703&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1827&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57293&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02FE&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88D&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C01&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E7B28&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6D4&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1E6&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2E6C&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0DC1&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3D04&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96FDE&quot;/&gt;&lt;wsp:rsid wsp:val=&quot;00CA1113&quot;/&gt;&lt;wsp:rsid wsp:val=&quot;00CA2533&quot;/&gt;&lt;wsp:rsid wsp:val=&quot;00CA3B4A&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2071&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621&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1A1D&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26CA&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28A&quot;/&gt;&lt;wsp:rsid wsp:val=&quot;00D6781B&quot;/&gt;&lt;wsp:rsid wsp:val=&quot;00D71069&quot;/&gt;&lt;wsp:rsid wsp:val=&quot;00D725EA&quot;/&gt;&lt;wsp:rsid wsp:val=&quot;00D770AB&quot;/&gt;&lt;wsp:rsid wsp:val=&quot;00D77C20&quot;/&gt;&lt;wsp:rsid wsp:val=&quot;00D8078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6C3D&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0E1E&quot;/&gt;&lt;wsp:rsid wsp:val=&quot;00DF2366&quot;/&gt;&lt;wsp:rsid wsp:val=&quot;00DF46B1&quot;/&gt;&lt;wsp:rsid wsp:val=&quot;00DF5416&quot;/&gt;&lt;wsp:rsid wsp:val=&quot;00E014C6&quot;/&gt;&lt;wsp:rsid wsp:val=&quot;00E0272E&quot;/&gt;&lt;wsp:rsid wsp:val=&quot;00E02C45&quot;/&gt;&lt;wsp:rsid wsp:val=&quot;00E03022&quot;/&gt;&lt;wsp:rsid wsp:val=&quot;00E04D0B&quot;/&gt;&lt;wsp:rsid wsp:val=&quot;00E04F2F&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441C&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A9&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4C59&quot;/&gt;&lt;wsp:rsid wsp:val=&quot;00E95F0A&quot;/&gt;&lt;wsp:rsid wsp:val=&quot;00E96894&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4ACE&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3A0&quot;/&gt;&lt;wsp:rsid wsp:val=&quot;00EF1AAC&quot;/&gt;&lt;wsp:rsid wsp:val=&quot;00EF3910&quot;/&gt;&lt;wsp:rsid wsp:val=&quot;00EF469E&quot;/&gt;&lt;wsp:rsid wsp:val=&quot;00EF4F07&quot;/&gt;&lt;wsp:rsid wsp:val=&quot;00EF587C&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3927&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0E86&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BB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46A5&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E7B28&quot; wsp:rsidP=&quot;009E7B28&quot;&gt;&lt;m:oMathPara&gt;&lt;m:oMath&gt;&lt;m:sSub&gt;&lt;m:sSubPr&gt;&lt;m:ctrlPr&gt;&lt;w:rPr&gt;&lt;w:rFonts w:ascii=&quot;Cambria Math&quot; w:fareast=&quot;SimSun&quot; w:h-ansi=&quot;Cambria Math&quot;/&gt;&lt;wx:font wx:val=&quot;Cambria Math&quot;/&gt;&lt;w:i/&gt;&lt;w:i-cs/&gt;&lt;w:sz w:val=&quot;24&quot;/&gt;&lt;/w:rPr&gt;&lt;/m:ctrlPr&gt;&lt;/m:sSubPr&gt;&lt;m:e&gt;&lt;m:r&gt;&lt;w:rPr&gt;&lt;w:rFonts w:ascii=&quot;Cambria Math&quot; w:h-ansi=&quot;Cambria Math&quot;/&gt;&lt;wx:font wx:val=&quot;Cambria Math&quot;/&gt;&lt;w:i/&gt;&lt;w:i-cs/&gt;&lt;w:sz-cs w:val=&quot;20&quot;/&gt;&lt;/w:rPr&gt;&lt;m:t&gt;SCI&lt;/m:t&gt;&lt;/m:r&gt;&lt;/m:e&gt;&lt;m:sub&gt;&lt;m:r&gt;&lt;w:rPr&gt;&lt;w:rFonts w:ascii=&quot;Cambria Math&quot; w:h-ansi=&quot;Cambria Math&quot;/&gt;&lt;wx:font wx:val=&quot;Cambria Math&quot;/&gt;&lt;w:i/&gt;&lt;w:i-cs/&gt;&lt;w:sz-cs w:val=&quot;20&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0" o:title="" chromakey="white"/>
                </v:shape>
              </w:pict>
            </w:r>
            <w:r w:rsidRPr="002A3228">
              <w:rPr>
                <w:sz w:val="20"/>
                <w:szCs w:val="20"/>
              </w:rPr>
              <w:fldChar w:fldCharType="end"/>
            </w:r>
            <w:r w:rsidRPr="002A3228">
              <w:rPr>
                <w:sz w:val="20"/>
                <w:szCs w:val="20"/>
              </w:rPr>
              <w:t xml:space="preserve"> is a </w:t>
            </w:r>
            <w:r w:rsidRPr="002A3228">
              <w:rPr>
                <w:sz w:val="20"/>
                <w:szCs w:val="20"/>
              </w:rPr>
              <w:fldChar w:fldCharType="begin"/>
            </w:r>
            <w:r w:rsidRPr="002A3228">
              <w:rPr>
                <w:sz w:val="20"/>
                <w:szCs w:val="20"/>
              </w:rPr>
              <w:instrText xml:space="preserve"> QUOTE </w:instrText>
            </w:r>
            <w:r w:rsidR="00D1754C">
              <w:rPr>
                <w:noProof/>
                <w:position w:val="-9"/>
                <w:sz w:val="20"/>
                <w:szCs w:val="20"/>
              </w:rPr>
              <w:pict w14:anchorId="298DFD50">
                <v:shape id="_x0000_i1267" type="#_x0000_t75" alt="" style="width:45.55pt;height:16.4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2D0A&quot;/&gt;&lt;wsp:rsid wsp:val=&quot;0000420B&quot;/&gt;&lt;wsp:rsid wsp:val=&quot;000049DC&quot;/&gt;&lt;wsp:rsid wsp:val=&quot;00005DDE&quot;/&gt;&lt;wsp:rsid wsp:val=&quot;00006E91&quot;/&gt;&lt;wsp:rsid wsp:val=&quot;00010987&quot;/&gt;&lt;wsp:rsid wsp:val=&quot;00012715&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3C21&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2F09&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2CB0&quot;/&gt;&lt;wsp:rsid wsp:val=&quot;00113E51&quot;/&gt;&lt;wsp:rsid wsp:val=&quot;00113E81&quot;/&gt;&lt;wsp:rsid wsp:val=&quot;00114C35&quot;/&gt;&lt;wsp:rsid wsp:val=&quot;00115382&quot;/&gt;&lt;wsp:rsid wsp:val=&quot;00116BC8&quot;/&gt;&lt;wsp:rsid wsp:val=&quot;00122942&quot;/&gt;&lt;wsp:rsid wsp:val=&quot;00122FA4&quot;/&gt;&lt;wsp:rsid wsp:val=&quot;001232C1&quot;/&gt;&lt;wsp:rsid wsp:val=&quot;001251C0&quot;/&gt;&lt;wsp:rsid wsp:val=&quot;00131CB0&quot;/&gt;&lt;wsp:rsid wsp:val=&quot;00132598&quot;/&gt;&lt;wsp:rsid wsp:val=&quot;00132B77&quot;/&gt;&lt;wsp:rsid wsp:val=&quot;00132CBE&quot;/&gt;&lt;wsp:rsid wsp:val=&quot;00136628&quot;/&gt;&lt;wsp:rsid wsp:val=&quot;001435E4&quot;/&gt;&lt;wsp:rsid wsp:val=&quot;001435F8&quot;/&gt;&lt;wsp:rsid wsp:val=&quot;00143EE4&quot;/&gt;&lt;wsp:rsid wsp:val=&quot;00145284&quot;/&gt;&lt;wsp:rsid wsp:val=&quot;0014584C&quot;/&gt;&lt;wsp:rsid wsp:val=&quot;001459ED&quot;/&gt;&lt;wsp:rsid wsp:val=&quot;00151FD1&quot;/&gt;&lt;wsp:rsid wsp:val=&quot;00153334&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5DC&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1F3C73&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2A4E&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2CE&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0686&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42B9&quot;/&gt;&lt;wsp:rsid wsp:val=&quot;00275899&quot;/&gt;&lt;wsp:rsid wsp:val=&quot;00276EA8&quot;/&gt;&lt;wsp:rsid wsp:val=&quot;00277FBD&quot;/&gt;&lt;wsp:rsid wsp:val=&quot;00281848&quot;/&gt;&lt;wsp:rsid wsp:val=&quot;00282066&quot;/&gt;&lt;wsp:rsid wsp:val=&quot;00282E2C&quot;/&gt;&lt;wsp:rsid wsp:val=&quot;00282F59&quot;/&gt;&lt;wsp:rsid wsp:val=&quot;00283C11&quot;/&gt;&lt;wsp:rsid wsp:val=&quot;00284FE0&quot;/&gt;&lt;wsp:rsid wsp:val=&quot;00286478&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1E80&quot;/&gt;&lt;wsp:rsid wsp:val=&quot;002A2468&quot;/&gt;&lt;wsp:rsid wsp:val=&quot;002A4C23&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067&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55BF&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6CC7&quot;/&gt;&lt;wsp:rsid wsp:val=&quot;003C7D34&quot;/&gt;&lt;wsp:rsid wsp:val=&quot;003C7F43&quot;/&gt;&lt;wsp:rsid wsp:val=&quot;003D33A8&quot;/&gt;&lt;wsp:rsid wsp:val=&quot;003D495D&quot;/&gt;&lt;wsp:rsid wsp:val=&quot;003D56F4&quot;/&gt;&lt;wsp:rsid wsp:val=&quot;003D7A81&quot;/&gt;&lt;wsp:rsid wsp:val=&quot;003D7D39&quot;/&gt;&lt;wsp:rsid wsp:val=&quot;003E0305&quot;/&gt;&lt;wsp:rsid wsp:val=&quot;003E08C6&quot;/&gt;&lt;wsp:rsid wsp:val=&quot;003E0A71&quot;/&gt;&lt;wsp:rsid wsp:val=&quot;003E154A&quot;/&gt;&lt;wsp:rsid wsp:val=&quot;003E1BC4&quot;/&gt;&lt;wsp:rsid wsp:val=&quot;003E5861&quot;/&gt;&lt;wsp:rsid wsp:val=&quot;003E5F41&quot;/&gt;&lt;wsp:rsid wsp:val=&quot;003E6DA0&quot;/&gt;&lt;wsp:rsid wsp:val=&quot;003E7642&quot;/&gt;&lt;wsp:rsid wsp:val=&quot;003F2F39&quot;/&gt;&lt;wsp:rsid wsp:val=&quot;003F3795&quot;/&gt;&lt;wsp:rsid wsp:val=&quot;003F4797&quot;/&gt;&lt;wsp:rsid wsp:val=&quot;003F47B5&quot;/&gt;&lt;wsp:rsid wsp:val=&quot;003F72D6&quot;/&gt;&lt;wsp:rsid wsp:val=&quot;00400450&quot;/&gt;&lt;wsp:rsid wsp:val=&quot;00400D21&quot;/&gt;&lt;wsp:rsid wsp:val=&quot;00402E0B&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AE7&quot;/&gt;&lt;wsp:rsid wsp:val=&quot;00432DC1&quot;/&gt;&lt;wsp:rsid wsp:val=&quot;00432F62&quot;/&gt;&lt;wsp:rsid wsp:val=&quot;00433B51&quot;/&gt;&lt;wsp:rsid wsp:val=&quot;00434A72&quot;/&gt;&lt;wsp:rsid wsp:val=&quot;00435538&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47E5B&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C7&quot;/&gt;&lt;wsp:rsid wsp:val=&quot;0052275A&quot;/&gt;&lt;wsp:rsid wsp:val=&quot;0052340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7CB&quot;/&gt;&lt;wsp:rsid wsp:val=&quot;005765F4&quot;/&gt;&lt;wsp:rsid wsp:val=&quot;00576CD7&quot;/&gt;&lt;wsp:rsid wsp:val=&quot;0058023D&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E7AA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5B0&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BDA&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3182&quot;/&gt;&lt;wsp:rsid wsp:val=&quot;006D4840&quot;/&gt;&lt;wsp:rsid wsp:val=&quot;006D5AA1&quot;/&gt;&lt;wsp:rsid wsp:val=&quot;006E4974&quot;/&gt;&lt;wsp:rsid wsp:val=&quot;006E4A82&quot;/&gt;&lt;wsp:rsid wsp:val=&quot;006E4FD1&quot;/&gt;&lt;wsp:rsid wsp:val=&quot;006E5978&quot;/&gt;&lt;wsp:rsid wsp:val=&quot;006E69D5&quot;/&gt;&lt;wsp:rsid wsp:val=&quot;006E73F2&quot;/&gt;&lt;wsp:rsid wsp:val=&quot;006F1592&quot;/&gt;&lt;wsp:rsid wsp:val=&quot;006F4666&quot;/&gt;&lt;wsp:rsid wsp:val=&quot;006F51A9&quot;/&gt;&lt;wsp:rsid wsp:val=&quot;007003FC&quot;/&gt;&lt;wsp:rsid wsp:val=&quot;00701D69&quot;/&gt;&lt;wsp:rsid wsp:val=&quot;00704062&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16E15&quot;/&gt;&lt;wsp:rsid wsp:val=&quot;00720496&quot;/&gt;&lt;wsp:rsid wsp:val=&quot;00721980&quot;/&gt;&lt;wsp:rsid wsp:val=&quot;00722C26&quot;/&gt;&lt;wsp:rsid wsp:val=&quot;00722DBD&quot;/&gt;&lt;wsp:rsid wsp:val=&quot;00726297&quot;/&gt;&lt;wsp:rsid wsp:val=&quot;00726577&quot;/&gt;&lt;wsp:rsid wsp:val=&quot;00727BB9&quot;/&gt;&lt;wsp:rsid wsp:val=&quot;007333B3&quot;/&gt;&lt;wsp:rsid wsp:val=&quot;00735851&quot;/&gt;&lt;wsp:rsid wsp:val=&quot;007371C3&quot;/&gt;&lt;wsp:rsid wsp:val=&quot;00737671&quot;/&gt;&lt;wsp:rsid wsp:val=&quot;007413AD&quot;/&gt;&lt;wsp:rsid wsp:val=&quot;007436B8&quot;/&gt;&lt;wsp:rsid wsp:val=&quot;00744947&quot;/&gt;&lt;wsp:rsid wsp:val=&quot;007464CC&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1375&quot;/&gt;&lt;wsp:rsid wsp:val=&quot;007822BE&quot;/&gt;&lt;wsp:rsid wsp:val=&quot;007831B0&quot;/&gt;&lt;wsp:rsid wsp:val=&quot;00783D33&quot;/&gt;&lt;wsp:rsid wsp:val=&quot;00784592&quot;/&gt;&lt;wsp:rsid wsp:val=&quot;0078486F&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2CA3&quot;/&gt;&lt;wsp:rsid wsp:val=&quot;007B3838&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3CEB&quot;/&gt;&lt;wsp:rsid wsp:val=&quot;00804795&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62A8&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2EBB&quot;/&gt;&lt;wsp:rsid wsp:val=&quot;008E3830&quot;/&gt;&lt;wsp:rsid wsp:val=&quot;008E6703&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1827&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57293&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02FE&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88D&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C01&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6D4&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1E6&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2E6C&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0DC1&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3D04&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96FDE&quot;/&gt;&lt;wsp:rsid wsp:val=&quot;00CA1113&quot;/&gt;&lt;wsp:rsid wsp:val=&quot;00CA2533&quot;/&gt;&lt;wsp:rsid wsp:val=&quot;00CA3B4A&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2071&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621&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1A1D&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26CA&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28A&quot;/&gt;&lt;wsp:rsid wsp:val=&quot;00D6781B&quot;/&gt;&lt;wsp:rsid wsp:val=&quot;00D71069&quot;/&gt;&lt;wsp:rsid wsp:val=&quot;00D725EA&quot;/&gt;&lt;wsp:rsid wsp:val=&quot;00D770AB&quot;/&gt;&lt;wsp:rsid wsp:val=&quot;00D77C20&quot;/&gt;&lt;wsp:rsid wsp:val=&quot;00D8078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6C3D&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0E1E&quot;/&gt;&lt;wsp:rsid wsp:val=&quot;00DF2366&quot;/&gt;&lt;wsp:rsid wsp:val=&quot;00DF46B1&quot;/&gt;&lt;wsp:rsid wsp:val=&quot;00DF5416&quot;/&gt;&lt;wsp:rsid wsp:val=&quot;00E014C6&quot;/&gt;&lt;wsp:rsid wsp:val=&quot;00E0272E&quot;/&gt;&lt;wsp:rsid wsp:val=&quot;00E02C45&quot;/&gt;&lt;wsp:rsid wsp:val=&quot;00E03022&quot;/&gt;&lt;wsp:rsid wsp:val=&quot;00E04D0B&quot;/&gt;&lt;wsp:rsid wsp:val=&quot;00E04F2F&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441C&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A9&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4C59&quot;/&gt;&lt;wsp:rsid wsp:val=&quot;00E95F0A&quot;/&gt;&lt;wsp:rsid wsp:val=&quot;00E96894&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4ACE&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3A0&quot;/&gt;&lt;wsp:rsid wsp:val=&quot;00EF1AAC&quot;/&gt;&lt;wsp:rsid wsp:val=&quot;00EF3910&quot;/&gt;&lt;wsp:rsid wsp:val=&quot;00EF469E&quot;/&gt;&lt;wsp:rsid wsp:val=&quot;00EF4F07&quot;/&gt;&lt;wsp:rsid wsp:val=&quot;00EF587C&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3927&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0E86&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BB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46A5&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32AE7&quot; wsp:rsidP=&quot;00432AE7&quot;&gt;&lt;m:oMathPara&gt;&lt;m:oMath&gt;&lt;m:d&gt;&lt;m:dPr&gt;&lt;m:begChr m:val=&quot;‚åà&quot;/&gt;&lt;m:endChr m:val=&quot;‚åâ&quot;/&gt;&lt;m:ctrlPr&gt;&lt;w:rPr&gt;&lt;w:rFonts w:ascii=&quot;Cambria Math&quot; w:fareast=&quot;SimSun&quot; w:h-ansi=&quot;Cambria Math&quot;/&gt;&lt;wx:font wx:val=&quot;Cambria Math&quot;/&gt;&lt;w:i/&gt;&lt;w:i-cs/&gt;&lt;w:sz w:val=&quot;24&quot;/&gt;&lt;/w:rPr&gt;&lt;/m:ctrlPr&gt;&lt;/m:dPr&gt;&lt;m:e&gt;&lt;m:func&gt;&lt;m:funcPr&gt;&lt;m:ctrlPr&gt;&lt;w:rPr&gt;&lt;w:rFonts w:ascii=&quot;Cambria Math&quot; w:fareast=&quot;SimSun&quot; w:h-ansi=&quot;Cambria Math&quot;/&gt;&lt;wx:font wx:val=&quot;Cambria Math&quot;/&gt;&lt;w:i/&gt;&lt;w:i-cs/&gt;&lt;w:sz w:val=&quot;24&quot;/&gt;&lt;/w:rPr&gt;&lt;/m:ctrlPr&gt;&lt;/m:funcPr&gt;&lt;m:fName&gt;&lt;m:sSub&gt;&lt;m:sSubPr&gt;&lt;m:ctrlPr&gt;&lt;w:rPr&gt;&lt;w:rFonts w:ascii=&quot;Cambria Math&quot; w:fareast=&quot;SimSun&quot; w:h-ansi=&quot;Cambria Math&quot;/&gt;&lt;wx:font wx:val=&quot;Cambria Math&quot;/&gt;&lt;w:i/&gt;&lt;w:i-cs/&gt;&lt;w:sz w:val=&quot;24&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i-cs/&gt;&lt;w:sz-cs w:val=&quot;20&quot;/&gt;&lt;/w:rPr&gt;&lt;m:t&gt;2&lt;/m:t&gt;&lt;/m:r&gt;&lt;/m:sub&gt;&lt;/m:sSub&gt;&lt;/m:fName&gt;&lt;m:e&gt;&lt;m:r&gt;&lt;w:rPr&gt;&lt;w:rFonts w:ascii=&quot;Cambria Math&quot; w:h-ansi=&quot;Cambria Math&quot;/&gt;&lt;wx:font wx:val=&quot;Cambria Math&quot;/&gt;&lt;w:i/&gt;&lt;w:i-cs/&gt;&lt;w:sz-cs w:val=&quot;20&quot;/&gt;&lt;/w:rPr&gt;&lt;m:t&gt;2LQ&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1" o:title="" chromakey="white"/>
                </v:shape>
              </w:pict>
            </w:r>
            <w:r w:rsidRPr="002A3228">
              <w:rPr>
                <w:sz w:val="20"/>
                <w:szCs w:val="20"/>
              </w:rPr>
              <w:instrText xml:space="preserve"> </w:instrText>
            </w:r>
            <w:r w:rsidRPr="002A3228">
              <w:rPr>
                <w:sz w:val="20"/>
                <w:szCs w:val="20"/>
              </w:rPr>
              <w:fldChar w:fldCharType="separate"/>
            </w:r>
            <w:r w:rsidR="00D1754C">
              <w:rPr>
                <w:noProof/>
                <w:position w:val="-9"/>
                <w:sz w:val="20"/>
                <w:szCs w:val="20"/>
              </w:rPr>
              <w:pict w14:anchorId="584F68D5">
                <v:shape id="_x0000_i1266" type="#_x0000_t75" alt="" style="width:45.55pt;height:16.4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2D0A&quot;/&gt;&lt;wsp:rsid wsp:val=&quot;0000420B&quot;/&gt;&lt;wsp:rsid wsp:val=&quot;000049DC&quot;/&gt;&lt;wsp:rsid wsp:val=&quot;00005DDE&quot;/&gt;&lt;wsp:rsid wsp:val=&quot;00006E91&quot;/&gt;&lt;wsp:rsid wsp:val=&quot;00010987&quot;/&gt;&lt;wsp:rsid wsp:val=&quot;00012715&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3C21&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2F09&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2CB0&quot;/&gt;&lt;wsp:rsid wsp:val=&quot;00113E51&quot;/&gt;&lt;wsp:rsid wsp:val=&quot;00113E81&quot;/&gt;&lt;wsp:rsid wsp:val=&quot;00114C35&quot;/&gt;&lt;wsp:rsid wsp:val=&quot;00115382&quot;/&gt;&lt;wsp:rsid wsp:val=&quot;00116BC8&quot;/&gt;&lt;wsp:rsid wsp:val=&quot;00122942&quot;/&gt;&lt;wsp:rsid wsp:val=&quot;00122FA4&quot;/&gt;&lt;wsp:rsid wsp:val=&quot;001232C1&quot;/&gt;&lt;wsp:rsid wsp:val=&quot;001251C0&quot;/&gt;&lt;wsp:rsid wsp:val=&quot;00131CB0&quot;/&gt;&lt;wsp:rsid wsp:val=&quot;00132598&quot;/&gt;&lt;wsp:rsid wsp:val=&quot;00132B77&quot;/&gt;&lt;wsp:rsid wsp:val=&quot;00132CBE&quot;/&gt;&lt;wsp:rsid wsp:val=&quot;00136628&quot;/&gt;&lt;wsp:rsid wsp:val=&quot;001435E4&quot;/&gt;&lt;wsp:rsid wsp:val=&quot;001435F8&quot;/&gt;&lt;wsp:rsid wsp:val=&quot;00143EE4&quot;/&gt;&lt;wsp:rsid wsp:val=&quot;00145284&quot;/&gt;&lt;wsp:rsid wsp:val=&quot;0014584C&quot;/&gt;&lt;wsp:rsid wsp:val=&quot;001459ED&quot;/&gt;&lt;wsp:rsid wsp:val=&quot;00151FD1&quot;/&gt;&lt;wsp:rsid wsp:val=&quot;00153334&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5DC&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1F3C73&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2A4E&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2CE&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0686&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42B9&quot;/&gt;&lt;wsp:rsid wsp:val=&quot;00275899&quot;/&gt;&lt;wsp:rsid wsp:val=&quot;00276EA8&quot;/&gt;&lt;wsp:rsid wsp:val=&quot;00277FBD&quot;/&gt;&lt;wsp:rsid wsp:val=&quot;00281848&quot;/&gt;&lt;wsp:rsid wsp:val=&quot;00282066&quot;/&gt;&lt;wsp:rsid wsp:val=&quot;00282E2C&quot;/&gt;&lt;wsp:rsid wsp:val=&quot;00282F59&quot;/&gt;&lt;wsp:rsid wsp:val=&quot;00283C11&quot;/&gt;&lt;wsp:rsid wsp:val=&quot;00284FE0&quot;/&gt;&lt;wsp:rsid wsp:val=&quot;00286478&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1E80&quot;/&gt;&lt;wsp:rsid wsp:val=&quot;002A2468&quot;/&gt;&lt;wsp:rsid wsp:val=&quot;002A4C23&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067&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55BF&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6CC7&quot;/&gt;&lt;wsp:rsid wsp:val=&quot;003C7D34&quot;/&gt;&lt;wsp:rsid wsp:val=&quot;003C7F43&quot;/&gt;&lt;wsp:rsid wsp:val=&quot;003D33A8&quot;/&gt;&lt;wsp:rsid wsp:val=&quot;003D495D&quot;/&gt;&lt;wsp:rsid wsp:val=&quot;003D56F4&quot;/&gt;&lt;wsp:rsid wsp:val=&quot;003D7A81&quot;/&gt;&lt;wsp:rsid wsp:val=&quot;003D7D39&quot;/&gt;&lt;wsp:rsid wsp:val=&quot;003E0305&quot;/&gt;&lt;wsp:rsid wsp:val=&quot;003E08C6&quot;/&gt;&lt;wsp:rsid wsp:val=&quot;003E0A71&quot;/&gt;&lt;wsp:rsid wsp:val=&quot;003E154A&quot;/&gt;&lt;wsp:rsid wsp:val=&quot;003E1BC4&quot;/&gt;&lt;wsp:rsid wsp:val=&quot;003E5861&quot;/&gt;&lt;wsp:rsid wsp:val=&quot;003E5F41&quot;/&gt;&lt;wsp:rsid wsp:val=&quot;003E6DA0&quot;/&gt;&lt;wsp:rsid wsp:val=&quot;003E7642&quot;/&gt;&lt;wsp:rsid wsp:val=&quot;003F2F39&quot;/&gt;&lt;wsp:rsid wsp:val=&quot;003F3795&quot;/&gt;&lt;wsp:rsid wsp:val=&quot;003F4797&quot;/&gt;&lt;wsp:rsid wsp:val=&quot;003F47B5&quot;/&gt;&lt;wsp:rsid wsp:val=&quot;003F72D6&quot;/&gt;&lt;wsp:rsid wsp:val=&quot;00400450&quot;/&gt;&lt;wsp:rsid wsp:val=&quot;00400D21&quot;/&gt;&lt;wsp:rsid wsp:val=&quot;00402E0B&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AE7&quot;/&gt;&lt;wsp:rsid wsp:val=&quot;00432DC1&quot;/&gt;&lt;wsp:rsid wsp:val=&quot;00432F62&quot;/&gt;&lt;wsp:rsid wsp:val=&quot;00433B51&quot;/&gt;&lt;wsp:rsid wsp:val=&quot;00434A72&quot;/&gt;&lt;wsp:rsid wsp:val=&quot;00435538&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47E5B&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C7&quot;/&gt;&lt;wsp:rsid wsp:val=&quot;0052275A&quot;/&gt;&lt;wsp:rsid wsp:val=&quot;0052340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7CB&quot;/&gt;&lt;wsp:rsid wsp:val=&quot;005765F4&quot;/&gt;&lt;wsp:rsid wsp:val=&quot;00576CD7&quot;/&gt;&lt;wsp:rsid wsp:val=&quot;0058023D&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E7AA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5B0&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BDA&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3182&quot;/&gt;&lt;wsp:rsid wsp:val=&quot;006D4840&quot;/&gt;&lt;wsp:rsid wsp:val=&quot;006D5AA1&quot;/&gt;&lt;wsp:rsid wsp:val=&quot;006E4974&quot;/&gt;&lt;wsp:rsid wsp:val=&quot;006E4A82&quot;/&gt;&lt;wsp:rsid wsp:val=&quot;006E4FD1&quot;/&gt;&lt;wsp:rsid wsp:val=&quot;006E5978&quot;/&gt;&lt;wsp:rsid wsp:val=&quot;006E69D5&quot;/&gt;&lt;wsp:rsid wsp:val=&quot;006E73F2&quot;/&gt;&lt;wsp:rsid wsp:val=&quot;006F1592&quot;/&gt;&lt;wsp:rsid wsp:val=&quot;006F4666&quot;/&gt;&lt;wsp:rsid wsp:val=&quot;006F51A9&quot;/&gt;&lt;wsp:rsid wsp:val=&quot;007003FC&quot;/&gt;&lt;wsp:rsid wsp:val=&quot;00701D69&quot;/&gt;&lt;wsp:rsid wsp:val=&quot;00704062&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16E15&quot;/&gt;&lt;wsp:rsid wsp:val=&quot;00720496&quot;/&gt;&lt;wsp:rsid wsp:val=&quot;00721980&quot;/&gt;&lt;wsp:rsid wsp:val=&quot;00722C26&quot;/&gt;&lt;wsp:rsid wsp:val=&quot;00722DBD&quot;/&gt;&lt;wsp:rsid wsp:val=&quot;00726297&quot;/&gt;&lt;wsp:rsid wsp:val=&quot;00726577&quot;/&gt;&lt;wsp:rsid wsp:val=&quot;00727BB9&quot;/&gt;&lt;wsp:rsid wsp:val=&quot;007333B3&quot;/&gt;&lt;wsp:rsid wsp:val=&quot;00735851&quot;/&gt;&lt;wsp:rsid wsp:val=&quot;007371C3&quot;/&gt;&lt;wsp:rsid wsp:val=&quot;00737671&quot;/&gt;&lt;wsp:rsid wsp:val=&quot;007413AD&quot;/&gt;&lt;wsp:rsid wsp:val=&quot;007436B8&quot;/&gt;&lt;wsp:rsid wsp:val=&quot;00744947&quot;/&gt;&lt;wsp:rsid wsp:val=&quot;007464CC&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1375&quot;/&gt;&lt;wsp:rsid wsp:val=&quot;007822BE&quot;/&gt;&lt;wsp:rsid wsp:val=&quot;007831B0&quot;/&gt;&lt;wsp:rsid wsp:val=&quot;00783D33&quot;/&gt;&lt;wsp:rsid wsp:val=&quot;00784592&quot;/&gt;&lt;wsp:rsid wsp:val=&quot;0078486F&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2CA3&quot;/&gt;&lt;wsp:rsid wsp:val=&quot;007B3838&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3CEB&quot;/&gt;&lt;wsp:rsid wsp:val=&quot;00804795&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62A8&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2EBB&quot;/&gt;&lt;wsp:rsid wsp:val=&quot;008E3830&quot;/&gt;&lt;wsp:rsid wsp:val=&quot;008E6703&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1827&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57293&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02FE&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88D&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C01&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6D4&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1E6&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2E6C&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0DC1&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3D04&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96FDE&quot;/&gt;&lt;wsp:rsid wsp:val=&quot;00CA1113&quot;/&gt;&lt;wsp:rsid wsp:val=&quot;00CA2533&quot;/&gt;&lt;wsp:rsid wsp:val=&quot;00CA3B4A&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2071&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621&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1A1D&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26CA&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28A&quot;/&gt;&lt;wsp:rsid wsp:val=&quot;00D6781B&quot;/&gt;&lt;wsp:rsid wsp:val=&quot;00D71069&quot;/&gt;&lt;wsp:rsid wsp:val=&quot;00D725EA&quot;/&gt;&lt;wsp:rsid wsp:val=&quot;00D770AB&quot;/&gt;&lt;wsp:rsid wsp:val=&quot;00D77C20&quot;/&gt;&lt;wsp:rsid wsp:val=&quot;00D8078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6C3D&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0E1E&quot;/&gt;&lt;wsp:rsid wsp:val=&quot;00DF2366&quot;/&gt;&lt;wsp:rsid wsp:val=&quot;00DF46B1&quot;/&gt;&lt;wsp:rsid wsp:val=&quot;00DF5416&quot;/&gt;&lt;wsp:rsid wsp:val=&quot;00E014C6&quot;/&gt;&lt;wsp:rsid wsp:val=&quot;00E0272E&quot;/&gt;&lt;wsp:rsid wsp:val=&quot;00E02C45&quot;/&gt;&lt;wsp:rsid wsp:val=&quot;00E03022&quot;/&gt;&lt;wsp:rsid wsp:val=&quot;00E04D0B&quot;/&gt;&lt;wsp:rsid wsp:val=&quot;00E04F2F&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441C&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A9&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4C59&quot;/&gt;&lt;wsp:rsid wsp:val=&quot;00E95F0A&quot;/&gt;&lt;wsp:rsid wsp:val=&quot;00E96894&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4ACE&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3A0&quot;/&gt;&lt;wsp:rsid wsp:val=&quot;00EF1AAC&quot;/&gt;&lt;wsp:rsid wsp:val=&quot;00EF3910&quot;/&gt;&lt;wsp:rsid wsp:val=&quot;00EF469E&quot;/&gt;&lt;wsp:rsid wsp:val=&quot;00EF4F07&quot;/&gt;&lt;wsp:rsid wsp:val=&quot;00EF587C&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3927&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0E86&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BB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46A5&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32AE7&quot; wsp:rsidP=&quot;00432AE7&quot;&gt;&lt;m:oMathPara&gt;&lt;m:oMath&gt;&lt;m:d&gt;&lt;m:dPr&gt;&lt;m:begChr m:val=&quot;‚åà&quot;/&gt;&lt;m:endChr m:val=&quot;‚åâ&quot;/&gt;&lt;m:ctrlPr&gt;&lt;w:rPr&gt;&lt;w:rFonts w:ascii=&quot;Cambria Math&quot; w:fareast=&quot;SimSun&quot; w:h-ansi=&quot;Cambria Math&quot;/&gt;&lt;wx:font wx:val=&quot;Cambria Math&quot;/&gt;&lt;w:i/&gt;&lt;w:i-cs/&gt;&lt;w:sz w:val=&quot;24&quot;/&gt;&lt;/w:rPr&gt;&lt;/m:ctrlPr&gt;&lt;/m:dPr&gt;&lt;m:e&gt;&lt;m:func&gt;&lt;m:funcPr&gt;&lt;m:ctrlPr&gt;&lt;w:rPr&gt;&lt;w:rFonts w:ascii=&quot;Cambria Math&quot; w:fareast=&quot;SimSun&quot; w:h-ansi=&quot;Cambria Math&quot;/&gt;&lt;wx:font wx:val=&quot;Cambria Math&quot;/&gt;&lt;w:i/&gt;&lt;w:i-cs/&gt;&lt;w:sz w:val=&quot;24&quot;/&gt;&lt;/w:rPr&gt;&lt;/m:ctrlPr&gt;&lt;/m:funcPr&gt;&lt;m:fName&gt;&lt;m:sSub&gt;&lt;m:sSubPr&gt;&lt;m:ctrlPr&gt;&lt;w:rPr&gt;&lt;w:rFonts w:ascii=&quot;Cambria Math&quot; w:fareast=&quot;SimSun&quot; w:h-ansi=&quot;Cambria Math&quot;/&gt;&lt;wx:font wx:val=&quot;Cambria Math&quot;/&gt;&lt;w:i/&gt;&lt;w:i-cs/&gt;&lt;w:sz w:val=&quot;24&quot;/&gt;&lt;/w:rPr&gt;&lt;/m:ctrlPr&gt;&lt;/m:sSubPr&gt;&lt;m:e&gt;&lt;m:r&gt;&lt;m:rPr&gt;&lt;m:sty m:val=&quot;p&quot;/&gt;&lt;/m:rPr&gt;&lt;w:rPr&gt;&lt;w:rFonts w:ascii=&quot;Cambria Math&quot; w:h-ansi=&quot;Cambria Math&quot;/&gt;&lt;wx:font wx:val=&quot;Cambria Math&quot;/&gt;&lt;w:sz-cs w:val=&quot;20&quot;/&gt;&lt;/w:rPr&gt;&lt;m:t&gt;log&lt;/m:t&gt;&lt;/m:r&gt;&lt;/m:e&gt;&lt;m:sub&gt;&lt;m:r&gt;&lt;w:rPr&gt;&lt;w:rFonts w:ascii=&quot;Cambria Math&quot; w:h-ansi=&quot;Cambria Math&quot;/&gt;&lt;wx:font wx:val=&quot;Cambria Math&quot;/&gt;&lt;w:i/&gt;&lt;w:i-cs/&gt;&lt;w:sz-cs w:val=&quot;20&quot;/&gt;&lt;/w:rPr&gt;&lt;m:t&gt;2&lt;/m:t&gt;&lt;/m:r&gt;&lt;/m:sub&gt;&lt;/m:sSub&gt;&lt;/m:fName&gt;&lt;m:e&gt;&lt;m:r&gt;&lt;w:rPr&gt;&lt;w:rFonts w:ascii=&quot;Cambria Math&quot; w:h-ansi=&quot;Cambria Math&quot;/&gt;&lt;wx:font wx:val=&quot;Cambria Math&quot;/&gt;&lt;w:i/&gt;&lt;w:i-cs/&gt;&lt;w:sz-cs w:val=&quot;20&quot;/&gt;&lt;/w:rPr&gt;&lt;m:t&gt;2LQ&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1" o:title="" chromakey="white"/>
                </v:shape>
              </w:pict>
            </w:r>
            <w:r w:rsidRPr="002A3228">
              <w:rPr>
                <w:sz w:val="20"/>
                <w:szCs w:val="20"/>
              </w:rPr>
              <w:fldChar w:fldCharType="end"/>
            </w:r>
            <w:r w:rsidRPr="002A3228">
              <w:rPr>
                <w:sz w:val="20"/>
                <w:szCs w:val="20"/>
              </w:rPr>
              <w:t xml:space="preserve">–bit indicator where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3063903D">
                <v:shape id="_x0000_i1265" type="#_x0000_t75" alt="" style="width:82.9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2D0A&quot;/&gt;&lt;wsp:rsid wsp:val=&quot;0000420B&quot;/&gt;&lt;wsp:rsid wsp:val=&quot;000049DC&quot;/&gt;&lt;wsp:rsid wsp:val=&quot;00005DDE&quot;/&gt;&lt;wsp:rsid wsp:val=&quot;00006E91&quot;/&gt;&lt;wsp:rsid wsp:val=&quot;00010987&quot;/&gt;&lt;wsp:rsid wsp:val=&quot;00012715&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3C21&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2F09&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2CB0&quot;/&gt;&lt;wsp:rsid wsp:val=&quot;00113E51&quot;/&gt;&lt;wsp:rsid wsp:val=&quot;00113E81&quot;/&gt;&lt;wsp:rsid wsp:val=&quot;00114C35&quot;/&gt;&lt;wsp:rsid wsp:val=&quot;00115382&quot;/&gt;&lt;wsp:rsid wsp:val=&quot;00116BC8&quot;/&gt;&lt;wsp:rsid wsp:val=&quot;00122942&quot;/&gt;&lt;wsp:rsid wsp:val=&quot;00122FA4&quot;/&gt;&lt;wsp:rsid wsp:val=&quot;001232C1&quot;/&gt;&lt;wsp:rsid wsp:val=&quot;001251C0&quot;/&gt;&lt;wsp:rsid wsp:val=&quot;00131CB0&quot;/&gt;&lt;wsp:rsid wsp:val=&quot;00132598&quot;/&gt;&lt;wsp:rsid wsp:val=&quot;00132B77&quot;/&gt;&lt;wsp:rsid wsp:val=&quot;00132CBE&quot;/&gt;&lt;wsp:rsid wsp:val=&quot;00136628&quot;/&gt;&lt;wsp:rsid wsp:val=&quot;001435E4&quot;/&gt;&lt;wsp:rsid wsp:val=&quot;001435F8&quot;/&gt;&lt;wsp:rsid wsp:val=&quot;00143EE4&quot;/&gt;&lt;wsp:rsid wsp:val=&quot;00145284&quot;/&gt;&lt;wsp:rsid wsp:val=&quot;0014584C&quot;/&gt;&lt;wsp:rsid wsp:val=&quot;001459ED&quot;/&gt;&lt;wsp:rsid wsp:val=&quot;00151FD1&quot;/&gt;&lt;wsp:rsid wsp:val=&quot;00153334&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5DC&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1F3C73&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2A4E&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2CE&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0686&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42B9&quot;/&gt;&lt;wsp:rsid wsp:val=&quot;00275899&quot;/&gt;&lt;wsp:rsid wsp:val=&quot;00276EA8&quot;/&gt;&lt;wsp:rsid wsp:val=&quot;00277FBD&quot;/&gt;&lt;wsp:rsid wsp:val=&quot;00281848&quot;/&gt;&lt;wsp:rsid wsp:val=&quot;00282066&quot;/&gt;&lt;wsp:rsid wsp:val=&quot;00282E2C&quot;/&gt;&lt;wsp:rsid wsp:val=&quot;00282F59&quot;/&gt;&lt;wsp:rsid wsp:val=&quot;00283C11&quot;/&gt;&lt;wsp:rsid wsp:val=&quot;00284FE0&quot;/&gt;&lt;wsp:rsid wsp:val=&quot;00286478&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1E80&quot;/&gt;&lt;wsp:rsid wsp:val=&quot;002A2468&quot;/&gt;&lt;wsp:rsid wsp:val=&quot;002A4C23&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067&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55BF&quot;/&gt;&lt;wsp:rsid wsp:val=&quot;003A135F&quot;/&gt;&lt;wsp:rsid wsp:val=&quot;003A33D3&quot;/&gt;&lt;wsp:rsid wsp:val=&quot;003A3D2B&quot;/&gt;&lt;wsp:rsid wsp:val=&quot;003A4607&quot;/&gt;&lt;wsp:rsid wsp:val=&quot;003B0BF8&quot;/&gt;&lt;wsp:rsid wsp:val=&quot;003B0E4E&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6CC7&quot;/&gt;&lt;wsp:rsid wsp:val=&quot;003C7D34&quot;/&gt;&lt;wsp:rsid wsp:val=&quot;003C7F43&quot;/&gt;&lt;wsp:rsid wsp:val=&quot;003D33A8&quot;/&gt;&lt;wsp:rsid wsp:val=&quot;003D495D&quot;/&gt;&lt;wsp:rsid wsp:val=&quot;003D56F4&quot;/&gt;&lt;wsp:rsid wsp:val=&quot;003D7A81&quot;/&gt;&lt;wsp:rsid wsp:val=&quot;003D7D39&quot;/&gt;&lt;wsp:rsid wsp:val=&quot;003E0305&quot;/&gt;&lt;wsp:rsid wsp:val=&quot;003E08C6&quot;/&gt;&lt;wsp:rsid wsp:val=&quot;003E0A71&quot;/&gt;&lt;wsp:rsid wsp:val=&quot;003E154A&quot;/&gt;&lt;wsp:rsid wsp:val=&quot;003E1BC4&quot;/&gt;&lt;wsp:rsid wsp:val=&quot;003E5861&quot;/&gt;&lt;wsp:rsid wsp:val=&quot;003E5F41&quot;/&gt;&lt;wsp:rsid wsp:val=&quot;003E6DA0&quot;/&gt;&lt;wsp:rsid wsp:val=&quot;003E7642&quot;/&gt;&lt;wsp:rsid wsp:val=&quot;003F2F39&quot;/&gt;&lt;wsp:rsid wsp:val=&quot;003F3795&quot;/&gt;&lt;wsp:rsid wsp:val=&quot;003F4797&quot;/&gt;&lt;wsp:rsid wsp:val=&quot;003F47B5&quot;/&gt;&lt;wsp:rsid wsp:val=&quot;003F72D6&quot;/&gt;&lt;wsp:rsid wsp:val=&quot;00400450&quot;/&gt;&lt;wsp:rsid wsp:val=&quot;00400D21&quot;/&gt;&lt;wsp:rsid wsp:val=&quot;00402E0B&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DC1&quot;/&gt;&lt;wsp:rsid wsp:val=&quot;00432F62&quot;/&gt;&lt;wsp:rsid wsp:val=&quot;00433B51&quot;/&gt;&lt;wsp:rsid wsp:val=&quot;00434A72&quot;/&gt;&lt;wsp:rsid wsp:val=&quot;00435538&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47E5B&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C7&quot;/&gt;&lt;wsp:rsid wsp:val=&quot;0052275A&quot;/&gt;&lt;wsp:rsid wsp:val=&quot;0052340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7CB&quot;/&gt;&lt;wsp:rsid wsp:val=&quot;005765F4&quot;/&gt;&lt;wsp:rsid wsp:val=&quot;00576CD7&quot;/&gt;&lt;wsp:rsid wsp:val=&quot;0058023D&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E7AA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5B0&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BDA&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3182&quot;/&gt;&lt;wsp:rsid wsp:val=&quot;006D4840&quot;/&gt;&lt;wsp:rsid wsp:val=&quot;006D5AA1&quot;/&gt;&lt;wsp:rsid wsp:val=&quot;006E4974&quot;/&gt;&lt;wsp:rsid wsp:val=&quot;006E4A82&quot;/&gt;&lt;wsp:rsid wsp:val=&quot;006E4FD1&quot;/&gt;&lt;wsp:rsid wsp:val=&quot;006E5978&quot;/&gt;&lt;wsp:rsid wsp:val=&quot;006E69D5&quot;/&gt;&lt;wsp:rsid wsp:val=&quot;006E73F2&quot;/&gt;&lt;wsp:rsid wsp:val=&quot;006F1592&quot;/&gt;&lt;wsp:rsid wsp:val=&quot;006F4666&quot;/&gt;&lt;wsp:rsid wsp:val=&quot;006F51A9&quot;/&gt;&lt;wsp:rsid wsp:val=&quot;007003FC&quot;/&gt;&lt;wsp:rsid wsp:val=&quot;00701D69&quot;/&gt;&lt;wsp:rsid wsp:val=&quot;00704062&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16E15&quot;/&gt;&lt;wsp:rsid wsp:val=&quot;00720496&quot;/&gt;&lt;wsp:rsid wsp:val=&quot;00721980&quot;/&gt;&lt;wsp:rsid wsp:val=&quot;00722C26&quot;/&gt;&lt;wsp:rsid wsp:val=&quot;00722DBD&quot;/&gt;&lt;wsp:rsid wsp:val=&quot;00726297&quot;/&gt;&lt;wsp:rsid wsp:val=&quot;00726577&quot;/&gt;&lt;wsp:rsid wsp:val=&quot;00727BB9&quot;/&gt;&lt;wsp:rsid wsp:val=&quot;007333B3&quot;/&gt;&lt;wsp:rsid wsp:val=&quot;00735851&quot;/&gt;&lt;wsp:rsid wsp:val=&quot;007371C3&quot;/&gt;&lt;wsp:rsid wsp:val=&quot;00737671&quot;/&gt;&lt;wsp:rsid wsp:val=&quot;007413AD&quot;/&gt;&lt;wsp:rsid wsp:val=&quot;007436B8&quot;/&gt;&lt;wsp:rsid wsp:val=&quot;00744947&quot;/&gt;&lt;wsp:rsid wsp:val=&quot;007464CC&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1375&quot;/&gt;&lt;wsp:rsid wsp:val=&quot;007822BE&quot;/&gt;&lt;wsp:rsid wsp:val=&quot;007831B0&quot;/&gt;&lt;wsp:rsid wsp:val=&quot;00783D33&quot;/&gt;&lt;wsp:rsid wsp:val=&quot;00784592&quot;/&gt;&lt;wsp:rsid wsp:val=&quot;0078486F&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2CA3&quot;/&gt;&lt;wsp:rsid wsp:val=&quot;007B3838&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3CEB&quot;/&gt;&lt;wsp:rsid wsp:val=&quot;00804795&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62A8&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2EBB&quot;/&gt;&lt;wsp:rsid wsp:val=&quot;008E3830&quot;/&gt;&lt;wsp:rsid wsp:val=&quot;008E6703&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1827&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57293&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02FE&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88D&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C01&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6D4&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1E6&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2E6C&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0DC1&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3D04&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96FDE&quot;/&gt;&lt;wsp:rsid wsp:val=&quot;00CA1113&quot;/&gt;&lt;wsp:rsid wsp:val=&quot;00CA2533&quot;/&gt;&lt;wsp:rsid wsp:val=&quot;00CA3B4A&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2071&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621&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1A1D&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26CA&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28A&quot;/&gt;&lt;wsp:rsid wsp:val=&quot;00D6781B&quot;/&gt;&lt;wsp:rsid wsp:val=&quot;00D71069&quot;/&gt;&lt;wsp:rsid wsp:val=&quot;00D725EA&quot;/&gt;&lt;wsp:rsid wsp:val=&quot;00D770AB&quot;/&gt;&lt;wsp:rsid wsp:val=&quot;00D77C20&quot;/&gt;&lt;wsp:rsid wsp:val=&quot;00D8078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6C3D&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0E1E&quot;/&gt;&lt;wsp:rsid wsp:val=&quot;00DF2366&quot;/&gt;&lt;wsp:rsid wsp:val=&quot;00DF46B1&quot;/&gt;&lt;wsp:rsid wsp:val=&quot;00DF5416&quot;/&gt;&lt;wsp:rsid wsp:val=&quot;00E014C6&quot;/&gt;&lt;wsp:rsid wsp:val=&quot;00E0272E&quot;/&gt;&lt;wsp:rsid wsp:val=&quot;00E02C45&quot;/&gt;&lt;wsp:rsid wsp:val=&quot;00E03022&quot;/&gt;&lt;wsp:rsid wsp:val=&quot;00E04D0B&quot;/&gt;&lt;wsp:rsid wsp:val=&quot;00E04F2F&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441C&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A9&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4C59&quot;/&gt;&lt;wsp:rsid wsp:val=&quot;00E95F0A&quot;/&gt;&lt;wsp:rsid wsp:val=&quot;00E96894&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4ACE&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3A0&quot;/&gt;&lt;wsp:rsid wsp:val=&quot;00EF1AAC&quot;/&gt;&lt;wsp:rsid wsp:val=&quot;00EF3910&quot;/&gt;&lt;wsp:rsid wsp:val=&quot;00EF469E&quot;/&gt;&lt;wsp:rsid wsp:val=&quot;00EF4F07&quot;/&gt;&lt;wsp:rsid wsp:val=&quot;00EF587C&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3927&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0E86&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BB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46A5&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B0E4E&quot; wsp:rsidP=&quot;003B0E4E&quot;&gt;&lt;m:oMathPara&gt;&lt;m:oMath&gt;&lt;m:r&gt;&lt;w:rPr&gt;&lt;w:rFonts w:ascii=&quot;Cambria Math&quot; w:h-ansi=&quot;Cambria Math&quot;/&gt;&lt;wx:font wx:val=&quot;Cambria Math&quot;/&gt;&lt;w:i/&gt;&lt;w:i-cs/&gt;&lt;w:sz-cs w:val=&quot;20&quot;/&gt;&lt;/w:rPr&gt;&lt;m:t&gt;i=0,1,‚Ä¶,(RI-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2"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21E74DF4">
                <v:shape id="_x0000_i1264" type="#_x0000_t75" alt="" style="width:82.9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2D0A&quot;/&gt;&lt;wsp:rsid wsp:val=&quot;0000420B&quot;/&gt;&lt;wsp:rsid wsp:val=&quot;000049DC&quot;/&gt;&lt;wsp:rsid wsp:val=&quot;00005DDE&quot;/&gt;&lt;wsp:rsid wsp:val=&quot;00006E91&quot;/&gt;&lt;wsp:rsid wsp:val=&quot;00010987&quot;/&gt;&lt;wsp:rsid wsp:val=&quot;00012715&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3C21&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2F09&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2CB0&quot;/&gt;&lt;wsp:rsid wsp:val=&quot;00113E51&quot;/&gt;&lt;wsp:rsid wsp:val=&quot;00113E81&quot;/&gt;&lt;wsp:rsid wsp:val=&quot;00114C35&quot;/&gt;&lt;wsp:rsid wsp:val=&quot;00115382&quot;/&gt;&lt;wsp:rsid wsp:val=&quot;00116BC8&quot;/&gt;&lt;wsp:rsid wsp:val=&quot;00122942&quot;/&gt;&lt;wsp:rsid wsp:val=&quot;00122FA4&quot;/&gt;&lt;wsp:rsid wsp:val=&quot;001232C1&quot;/&gt;&lt;wsp:rsid wsp:val=&quot;001251C0&quot;/&gt;&lt;wsp:rsid wsp:val=&quot;00131CB0&quot;/&gt;&lt;wsp:rsid wsp:val=&quot;00132598&quot;/&gt;&lt;wsp:rsid wsp:val=&quot;00132B77&quot;/&gt;&lt;wsp:rsid wsp:val=&quot;00132CBE&quot;/&gt;&lt;wsp:rsid wsp:val=&quot;00136628&quot;/&gt;&lt;wsp:rsid wsp:val=&quot;001435E4&quot;/&gt;&lt;wsp:rsid wsp:val=&quot;001435F8&quot;/&gt;&lt;wsp:rsid wsp:val=&quot;00143EE4&quot;/&gt;&lt;wsp:rsid wsp:val=&quot;00145284&quot;/&gt;&lt;wsp:rsid wsp:val=&quot;0014584C&quot;/&gt;&lt;wsp:rsid wsp:val=&quot;001459ED&quot;/&gt;&lt;wsp:rsid wsp:val=&quot;00151FD1&quot;/&gt;&lt;wsp:rsid wsp:val=&quot;00153334&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5DC&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1F3C73&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2A4E&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2CE&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0686&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42B9&quot;/&gt;&lt;wsp:rsid wsp:val=&quot;00275899&quot;/&gt;&lt;wsp:rsid wsp:val=&quot;00276EA8&quot;/&gt;&lt;wsp:rsid wsp:val=&quot;00277FBD&quot;/&gt;&lt;wsp:rsid wsp:val=&quot;00281848&quot;/&gt;&lt;wsp:rsid wsp:val=&quot;00282066&quot;/&gt;&lt;wsp:rsid wsp:val=&quot;00282E2C&quot;/&gt;&lt;wsp:rsid wsp:val=&quot;00282F59&quot;/&gt;&lt;wsp:rsid wsp:val=&quot;00283C11&quot;/&gt;&lt;wsp:rsid wsp:val=&quot;00284FE0&quot;/&gt;&lt;wsp:rsid wsp:val=&quot;00286478&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1E80&quot;/&gt;&lt;wsp:rsid wsp:val=&quot;002A2468&quot;/&gt;&lt;wsp:rsid wsp:val=&quot;002A4C23&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067&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55BF&quot;/&gt;&lt;wsp:rsid wsp:val=&quot;003A135F&quot;/&gt;&lt;wsp:rsid wsp:val=&quot;003A33D3&quot;/&gt;&lt;wsp:rsid wsp:val=&quot;003A3D2B&quot;/&gt;&lt;wsp:rsid wsp:val=&quot;003A4607&quot;/&gt;&lt;wsp:rsid wsp:val=&quot;003B0BF8&quot;/&gt;&lt;wsp:rsid wsp:val=&quot;003B0E4E&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6CC7&quot;/&gt;&lt;wsp:rsid wsp:val=&quot;003C7D34&quot;/&gt;&lt;wsp:rsid wsp:val=&quot;003C7F43&quot;/&gt;&lt;wsp:rsid wsp:val=&quot;003D33A8&quot;/&gt;&lt;wsp:rsid wsp:val=&quot;003D495D&quot;/&gt;&lt;wsp:rsid wsp:val=&quot;003D56F4&quot;/&gt;&lt;wsp:rsid wsp:val=&quot;003D7A81&quot;/&gt;&lt;wsp:rsid wsp:val=&quot;003D7D39&quot;/&gt;&lt;wsp:rsid wsp:val=&quot;003E0305&quot;/&gt;&lt;wsp:rsid wsp:val=&quot;003E08C6&quot;/&gt;&lt;wsp:rsid wsp:val=&quot;003E0A71&quot;/&gt;&lt;wsp:rsid wsp:val=&quot;003E154A&quot;/&gt;&lt;wsp:rsid wsp:val=&quot;003E1BC4&quot;/&gt;&lt;wsp:rsid wsp:val=&quot;003E5861&quot;/&gt;&lt;wsp:rsid wsp:val=&quot;003E5F41&quot;/&gt;&lt;wsp:rsid wsp:val=&quot;003E6DA0&quot;/&gt;&lt;wsp:rsid wsp:val=&quot;003E7642&quot;/&gt;&lt;wsp:rsid wsp:val=&quot;003F2F39&quot;/&gt;&lt;wsp:rsid wsp:val=&quot;003F3795&quot;/&gt;&lt;wsp:rsid wsp:val=&quot;003F4797&quot;/&gt;&lt;wsp:rsid wsp:val=&quot;003F47B5&quot;/&gt;&lt;wsp:rsid wsp:val=&quot;003F72D6&quot;/&gt;&lt;wsp:rsid wsp:val=&quot;00400450&quot;/&gt;&lt;wsp:rsid wsp:val=&quot;00400D21&quot;/&gt;&lt;wsp:rsid wsp:val=&quot;00402E0B&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DC1&quot;/&gt;&lt;wsp:rsid wsp:val=&quot;00432F62&quot;/&gt;&lt;wsp:rsid wsp:val=&quot;00433B51&quot;/&gt;&lt;wsp:rsid wsp:val=&quot;00434A72&quot;/&gt;&lt;wsp:rsid wsp:val=&quot;00435538&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47E5B&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C7&quot;/&gt;&lt;wsp:rsid wsp:val=&quot;0052275A&quot;/&gt;&lt;wsp:rsid wsp:val=&quot;0052340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7CB&quot;/&gt;&lt;wsp:rsid wsp:val=&quot;005765F4&quot;/&gt;&lt;wsp:rsid wsp:val=&quot;00576CD7&quot;/&gt;&lt;wsp:rsid wsp:val=&quot;0058023D&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E7AA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5B0&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BDA&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3182&quot;/&gt;&lt;wsp:rsid wsp:val=&quot;006D4840&quot;/&gt;&lt;wsp:rsid wsp:val=&quot;006D5AA1&quot;/&gt;&lt;wsp:rsid wsp:val=&quot;006E4974&quot;/&gt;&lt;wsp:rsid wsp:val=&quot;006E4A82&quot;/&gt;&lt;wsp:rsid wsp:val=&quot;006E4FD1&quot;/&gt;&lt;wsp:rsid wsp:val=&quot;006E5978&quot;/&gt;&lt;wsp:rsid wsp:val=&quot;006E69D5&quot;/&gt;&lt;wsp:rsid wsp:val=&quot;006E73F2&quot;/&gt;&lt;wsp:rsid wsp:val=&quot;006F1592&quot;/&gt;&lt;wsp:rsid wsp:val=&quot;006F4666&quot;/&gt;&lt;wsp:rsid wsp:val=&quot;006F51A9&quot;/&gt;&lt;wsp:rsid wsp:val=&quot;007003FC&quot;/&gt;&lt;wsp:rsid wsp:val=&quot;00701D69&quot;/&gt;&lt;wsp:rsid wsp:val=&quot;00704062&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16E15&quot;/&gt;&lt;wsp:rsid wsp:val=&quot;00720496&quot;/&gt;&lt;wsp:rsid wsp:val=&quot;00721980&quot;/&gt;&lt;wsp:rsid wsp:val=&quot;00722C26&quot;/&gt;&lt;wsp:rsid wsp:val=&quot;00722DBD&quot;/&gt;&lt;wsp:rsid wsp:val=&quot;00726297&quot;/&gt;&lt;wsp:rsid wsp:val=&quot;00726577&quot;/&gt;&lt;wsp:rsid wsp:val=&quot;00727BB9&quot;/&gt;&lt;wsp:rsid wsp:val=&quot;007333B3&quot;/&gt;&lt;wsp:rsid wsp:val=&quot;00735851&quot;/&gt;&lt;wsp:rsid wsp:val=&quot;007371C3&quot;/&gt;&lt;wsp:rsid wsp:val=&quot;00737671&quot;/&gt;&lt;wsp:rsid wsp:val=&quot;007413AD&quot;/&gt;&lt;wsp:rsid wsp:val=&quot;007436B8&quot;/&gt;&lt;wsp:rsid wsp:val=&quot;00744947&quot;/&gt;&lt;wsp:rsid wsp:val=&quot;007464CC&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1375&quot;/&gt;&lt;wsp:rsid wsp:val=&quot;007822BE&quot;/&gt;&lt;wsp:rsid wsp:val=&quot;007831B0&quot;/&gt;&lt;wsp:rsid wsp:val=&quot;00783D33&quot;/&gt;&lt;wsp:rsid wsp:val=&quot;00784592&quot;/&gt;&lt;wsp:rsid wsp:val=&quot;0078486F&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2CA3&quot;/&gt;&lt;wsp:rsid wsp:val=&quot;007B3838&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3CEB&quot;/&gt;&lt;wsp:rsid wsp:val=&quot;00804795&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62A8&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2EBB&quot;/&gt;&lt;wsp:rsid wsp:val=&quot;008E3830&quot;/&gt;&lt;wsp:rsid wsp:val=&quot;008E6703&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1827&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57293&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02FE&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88D&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C01&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6D4&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1E6&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2E6C&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0DC1&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3D04&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96FDE&quot;/&gt;&lt;wsp:rsid wsp:val=&quot;00CA1113&quot;/&gt;&lt;wsp:rsid wsp:val=&quot;00CA2533&quot;/&gt;&lt;wsp:rsid wsp:val=&quot;00CA3B4A&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2071&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621&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1A1D&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26CA&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28A&quot;/&gt;&lt;wsp:rsid wsp:val=&quot;00D6781B&quot;/&gt;&lt;wsp:rsid wsp:val=&quot;00D71069&quot;/&gt;&lt;wsp:rsid wsp:val=&quot;00D725EA&quot;/&gt;&lt;wsp:rsid wsp:val=&quot;00D770AB&quot;/&gt;&lt;wsp:rsid wsp:val=&quot;00D77C20&quot;/&gt;&lt;wsp:rsid wsp:val=&quot;00D8078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6C3D&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0E1E&quot;/&gt;&lt;wsp:rsid wsp:val=&quot;00DF2366&quot;/&gt;&lt;wsp:rsid wsp:val=&quot;00DF46B1&quot;/&gt;&lt;wsp:rsid wsp:val=&quot;00DF5416&quot;/&gt;&lt;wsp:rsid wsp:val=&quot;00E014C6&quot;/&gt;&lt;wsp:rsid wsp:val=&quot;00E0272E&quot;/&gt;&lt;wsp:rsid wsp:val=&quot;00E02C45&quot;/&gt;&lt;wsp:rsid wsp:val=&quot;00E03022&quot;/&gt;&lt;wsp:rsid wsp:val=&quot;00E04D0B&quot;/&gt;&lt;wsp:rsid wsp:val=&quot;00E04F2F&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441C&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8A9&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4C59&quot;/&gt;&lt;wsp:rsid wsp:val=&quot;00E95F0A&quot;/&gt;&lt;wsp:rsid wsp:val=&quot;00E96894&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4ACE&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3A0&quot;/&gt;&lt;wsp:rsid wsp:val=&quot;00EF1AAC&quot;/&gt;&lt;wsp:rsid wsp:val=&quot;00EF3910&quot;/&gt;&lt;wsp:rsid wsp:val=&quot;00EF469E&quot;/&gt;&lt;wsp:rsid wsp:val=&quot;00EF4F07&quot;/&gt;&lt;wsp:rsid wsp:val=&quot;00EF587C&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3927&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0E86&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BB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46A5&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B0E4E&quot; wsp:rsidP=&quot;003B0E4E&quot;&gt;&lt;m:oMathPara&gt;&lt;m:oMath&gt;&lt;m:r&gt;&lt;w:rPr&gt;&lt;w:rFonts w:ascii=&quot;Cambria Math&quot; w:h-ansi=&quot;Cambria Math&quot;/&gt;&lt;wx:font wx:val=&quot;Cambria Math&quot;/&gt;&lt;w:i/&gt;&lt;w:i-cs/&gt;&lt;w:sz-cs w:val=&quot;20&quot;/&gt;&lt;/w:rPr&gt;&lt;m:t&gt;i=0,1,‚Ä¶,(RI-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2" o:title="" chromakey="white"/>
                </v:shape>
              </w:pict>
            </w:r>
            <w:r w:rsidRPr="002A3228">
              <w:rPr>
                <w:sz w:val="20"/>
                <w:szCs w:val="20"/>
              </w:rPr>
              <w:fldChar w:fldCharType="end"/>
            </w:r>
            <w:r w:rsidRPr="002A3228">
              <w:rPr>
                <w:sz w:val="20"/>
                <w:szCs w:val="20"/>
              </w:rPr>
              <w:t xml:space="preserve"> and Q is the number of DD basis vectors (1 or 2)</w:t>
            </w:r>
          </w:p>
          <w:p w14:paraId="519E43C7" w14:textId="77777777" w:rsidR="002A3228" w:rsidRPr="002A3228" w:rsidRDefault="002A3228" w:rsidP="002A3228">
            <w:pPr>
              <w:rPr>
                <w:color w:val="FF0000"/>
                <w:sz w:val="20"/>
                <w:szCs w:val="20"/>
              </w:rPr>
            </w:pPr>
          </w:p>
          <w:p w14:paraId="6F58CB50" w14:textId="77777777" w:rsidR="002A3228" w:rsidRPr="002A3228" w:rsidRDefault="002A3228" w:rsidP="002A3228">
            <w:pPr>
              <w:widowControl w:val="0"/>
              <w:snapToGrid w:val="0"/>
              <w:rPr>
                <w:sz w:val="20"/>
                <w:szCs w:val="20"/>
                <w:highlight w:val="green"/>
                <w:lang w:val="de-DE"/>
              </w:rPr>
            </w:pPr>
            <w:r w:rsidRPr="002A3228">
              <w:rPr>
                <w:sz w:val="20"/>
                <w:szCs w:val="20"/>
                <w:highlight w:val="green"/>
                <w:lang w:val="de-DE"/>
              </w:rPr>
              <w:t>Agreement</w:t>
            </w:r>
          </w:p>
          <w:p w14:paraId="3C7CB4C6" w14:textId="77777777" w:rsidR="002A3228" w:rsidRPr="002A3228" w:rsidRDefault="002A3228" w:rsidP="002A3228">
            <w:pPr>
              <w:snapToGrid w:val="0"/>
              <w:rPr>
                <w:sz w:val="20"/>
                <w:szCs w:val="20"/>
              </w:rPr>
            </w:pPr>
            <w:r w:rsidRPr="002A3228">
              <w:rPr>
                <w:rFonts w:eastAsia="Malgun Gothic"/>
                <w:sz w:val="20"/>
                <w:szCs w:val="20"/>
              </w:rPr>
              <w:t xml:space="preserve">For the Rel-18 TRS-based TDCP reporting, regarding the quantization of wideband normalized amplitude value, </w:t>
            </w:r>
          </w:p>
          <w:p w14:paraId="172FDB63"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 xml:space="preserve">At least the following size-Q quantization alphabet is supported: </w:t>
            </w: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6"/>
                <w:szCs w:val="20"/>
              </w:rPr>
              <w:pict w14:anchorId="260CC553">
                <v:shape id="_x0000_i1263" type="#_x0000_t75" alt="" style="width:60.1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9A6&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9919A6&quot; wsp:rsidP=&quot;009919A6&quot;&gt;&lt;m:oMathPara&gt;&lt;m:oMath&gt;&lt;m:d&gt;&lt;m:dPr&gt;&lt;m:begChr m:val=&quot;{&quot;/&gt;&lt;m:endChr m:val=&quot;}&quot;/&gt;&lt;m:ctrlPr&gt;&lt;w:rPr&gt;&lt;w:rFonts w:ascii=&quot;Cambria Math&quot; w:fareast=&quot;Malgun Gothic&quot; w:h-ansi=&quot;Cambria Math&quot;/&gt;&lt;wx:font wx:val=&quot;Cambria Math&quot;/&gt;&lt;w:i/&gt;&lt;w:sz-cs w:val=&quot;20&quot;/&gt;&lt;/w:rPr&gt;&lt;/m:ctrlPr&gt;&lt;/m:dPr&gt;&lt;m:e&gt;&lt;m:r&gt;&lt;w:rPr&gt;&lt;w:rFonts w:ascii=&quot;Cambria Math&quot; w:fareast=&quot;Malgun Gothic&quot; w:h-ansi=&quot;Cambria Math&quot;/&gt;&lt;wx:font wx:val=&quot;Cambria Math&quot;/&gt;&lt;w:i/&gt;&lt;w:sz-cs w:val=&quot;20&quot;/&gt;&lt;/w:rPr&gt;&lt;m:t&gt;1-&lt;/m:t&gt;&lt;/m:r&gt;&lt;m:sSup&gt;&lt;m:sSupPr&gt;&lt;m:ctrlPr&gt;&lt;w:rPr&gt;&lt;w:rFonts w:ascii=&quot;Cambria Math&quot; w:fareast=&quot;Malgun Gothic&quot; w:h-ansi=&quot;Cambria Math&quot;/&gt;&lt;wx:font wx:val=&quot;Cambria Math&quot;/&gt;&lt;w:i/&gt;&lt;w:sz-cs w:val=&quot;20&quot;/&gt;&lt;/w:rPr&gt;&lt;/m:ctrlPr&gt;&lt;/m:sSupPr&gt;&lt;m:e&gt;&lt;m:r&gt;&lt;w:rPr&gt;&lt;w:rFonts w:ascii=&quot;Cambria Math&quot; w:fareast=&quot;Malgun Gothic&quot; w:h-ansi=&quot;Cambria Math&quot;/&gt;&lt;wx:font wx:val=&quot;Cambria Math&quot;/&gt;&lt;w:i/&gt;&lt;w:sz-cs w:val=&quot;20&quot;/&gt;&lt;/w:rPr&gt;&lt;m:t&gt;2&lt;/m:t&gt;&lt;/m:r&gt;&lt;/m:e&gt;&lt;m:sup&gt;&lt;m:r&gt;&lt;w:rPr&gt;&lt;w:rFonts w:ascii=&quot;Cambria Math&quot; w:fareast=&quot;Malgun Gothic&quot; w:h-ansi=&quot;Cambria Math&quot;/&gt;&lt;wx:font wx:val=&quot;Cambria Math&quot;/&gt;&lt;w:i/&gt;&lt;w:sz-cs w:val=&quot;20&quot;/&gt;&lt;/w:rPr&gt;&lt;m:t&gt;-&lt;/m:t&gt;&lt;/m:r&gt;&lt;m:d&gt;&lt;m:dPr&gt;&lt;m:ctrlPr&gt;&lt;w:rPr&gt;&lt;w:rFonts w:ascii=&quot;Cambria Math&quot; w:fareast=&quot;Malgun Gothic&quot; w:h-ansi=&quot;Cambria Math&quot;/&gt;&lt;wx:font wx:val=&quot;Cambria Math&quot;/&gt;&lt;w:i/&gt;&lt;w:sz-cs w:val=&quot;20&quot;/&gt;&lt;/w:rPr&gt;&lt;/m:ctrlPr&gt;&lt;/m:dPr&gt;&lt;m:e&gt;&lt;m:r&gt;&lt;w:rPr&gt;&lt;w:rFonts w:ascii=&quot;Cambria Math&quot; w:fareast=&quot;Malgun Gothic&quot; w:h-ansi=&quot;Cambria Math&quot;/&gt;&lt;wx:font wx:val=&quot;Cambria Math&quot;/&gt;&lt;w:i/&gt;&lt;w:sz-cs w:val=&quot;20&quot;/&gt;&lt;/w:rPr&gt;&lt;m:t&gt;N-q&lt;/m:t&gt;&lt;/m:r&gt;&lt;/m:e&gt;&lt;/m:d&gt;&lt;m:r&gt;&lt;w:rPr&gt;&lt;w:rFonts w:ascii=&quot;Cambria Math&quot; w:fareast=&quot;Malgun Gothic&quot; w:h-ansi=&quot;Cambria Math&quot;/&gt;&lt;wx:font wx:val=&quot;Cambria Math&quot;/&gt;&lt;w:i/&gt;&lt;w:sz-cs w:val=&quot;20&quot;/&gt;&lt;/w:rPr&gt;&lt;m:t&gt;s&lt;/m:t&gt;&lt;/m:r&gt;&lt;/m:sup&gt;&lt;/m:s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6"/>
                <w:szCs w:val="20"/>
              </w:rPr>
              <w:pict w14:anchorId="7A546F1A">
                <v:shape id="_x0000_i1262" type="#_x0000_t75" alt="" style="width:60.1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19A6&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9919A6&quot; wsp:rsidP=&quot;009919A6&quot;&gt;&lt;m:oMathPara&gt;&lt;m:oMath&gt;&lt;m:d&gt;&lt;m:dPr&gt;&lt;m:begChr m:val=&quot;{&quot;/&gt;&lt;m:endChr m:val=&quot;}&quot;/&gt;&lt;m:ctrlPr&gt;&lt;w:rPr&gt;&lt;w:rFonts w:ascii=&quot;Cambria Math&quot; w:fareast=&quot;Malgun Gothic&quot; w:h-ansi=&quot;Cambria Math&quot;/&gt;&lt;wx:font wx:val=&quot;Cambria Math&quot;/&gt;&lt;w:i/&gt;&lt;w:sz-cs w:val=&quot;20&quot;/&gt;&lt;/w:rPr&gt;&lt;/m:ctrlPr&gt;&lt;/m:dPr&gt;&lt;m:e&gt;&lt;m:r&gt;&lt;w:rPr&gt;&lt;w:rFonts w:ascii=&quot;Cambria Math&quot; w:fareast=&quot;Malgun Gothic&quot; w:h-ansi=&quot;Cambria Math&quot;/&gt;&lt;wx:font wx:val=&quot;Cambria Math&quot;/&gt;&lt;w:i/&gt;&lt;w:sz-cs w:val=&quot;20&quot;/&gt;&lt;/w:rPr&gt;&lt;m:t&gt;1-&lt;/m:t&gt;&lt;/m:r&gt;&lt;m:sSup&gt;&lt;m:sSupPr&gt;&lt;m:ctrlPr&gt;&lt;w:rPr&gt;&lt;w:rFonts w:ascii=&quot;Cambria Math&quot; w:fareast=&quot;Malgun Gothic&quot; w:h-ansi=&quot;Cambria Math&quot;/&gt;&lt;wx:font wx:val=&quot;Cambria Math&quot;/&gt;&lt;w:i/&gt;&lt;w:sz-cs w:val=&quot;20&quot;/&gt;&lt;/w:rPr&gt;&lt;/m:ctrlPr&gt;&lt;/m:sSupPr&gt;&lt;m:e&gt;&lt;m:r&gt;&lt;w:rPr&gt;&lt;w:rFonts w:ascii=&quot;Cambria Math&quot; w:fareast=&quot;Malgun Gothic&quot; w:h-ansi=&quot;Cambria Math&quot;/&gt;&lt;wx:font wx:val=&quot;Cambria Math&quot;/&gt;&lt;w:i/&gt;&lt;w:sz-cs w:val=&quot;20&quot;/&gt;&lt;/w:rPr&gt;&lt;m:t&gt;2&lt;/m:t&gt;&lt;/m:r&gt;&lt;/m:e&gt;&lt;m:sup&gt;&lt;m:r&gt;&lt;w:rPr&gt;&lt;w:rFonts w:ascii=&quot;Cambria Math&quot; w:fareast=&quot;Malgun Gothic&quot; w:h-ansi=&quot;Cambria Math&quot;/&gt;&lt;wx:font wx:val=&quot;Cambria Math&quot;/&gt;&lt;w:i/&gt;&lt;w:sz-cs w:val=&quot;20&quot;/&gt;&lt;/w:rPr&gt;&lt;m:t&gt;-&lt;/m:t&gt;&lt;/m:r&gt;&lt;m:d&gt;&lt;m:dPr&gt;&lt;m:ctrlPr&gt;&lt;w:rPr&gt;&lt;w:rFonts w:ascii=&quot;Cambria Math&quot; w:fareast=&quot;Malgun Gothic&quot; w:h-ansi=&quot;Cambria Math&quot;/&gt;&lt;wx:font wx:val=&quot;Cambria Math&quot;/&gt;&lt;w:i/&gt;&lt;w:sz-cs w:val=&quot;20&quot;/&gt;&lt;/w:rPr&gt;&lt;/m:ctrlPr&gt;&lt;/m:dPr&gt;&lt;m:e&gt;&lt;m:r&gt;&lt;w:rPr&gt;&lt;w:rFonts w:ascii=&quot;Cambria Math&quot; w:fareast=&quot;Malgun Gothic&quot; w:h-ansi=&quot;Cambria Math&quot;/&gt;&lt;wx:font wx:val=&quot;Cambria Math&quot;/&gt;&lt;w:i/&gt;&lt;w:sz-cs w:val=&quot;20&quot;/&gt;&lt;/w:rPr&gt;&lt;m:t&gt;N-q&lt;/m:t&gt;&lt;/m:r&gt;&lt;/m:e&gt;&lt;/m:d&gt;&lt;m:r&gt;&lt;w:rPr&gt;&lt;w:rFonts w:ascii=&quot;Cambria Math&quot; w:fareast=&quot;Malgun Gothic&quot; w:h-ansi=&quot;Cambria Math&quot;/&gt;&lt;wx:font wx:val=&quot;Cambria Math&quot;/&gt;&lt;w:i/&gt;&lt;w:sz-cs w:val=&quot;20&quot;/&gt;&lt;/w:rPr&gt;&lt;m:t&gt;s&lt;/m:t&gt;&lt;/m:r&gt;&lt;/m:sup&gt;&lt;/m:s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3228">
              <w:rPr>
                <w:rFonts w:ascii="Times New Roman" w:eastAsia="Malgun Gothic" w:hAnsi="Times New Roman"/>
                <w:szCs w:val="20"/>
              </w:rPr>
              <w:fldChar w:fldCharType="end"/>
            </w:r>
            <w:r w:rsidRPr="002A3228">
              <w:rPr>
                <w:rFonts w:ascii="Times New Roman" w:eastAsia="Malgun Gothic" w:hAnsi="Times New Roman"/>
                <w:szCs w:val="20"/>
              </w:rPr>
              <w:t xml:space="preserve"> where </w:t>
            </w: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5"/>
                <w:szCs w:val="20"/>
              </w:rPr>
              <w:pict w14:anchorId="22EA280F">
                <v:shape id="_x0000_i1261" type="#_x0000_t75" alt="" style="width:76.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6CFB&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B56CFB&quot; wsp:rsidP=&quot;00B56CFB&quot;&gt;&lt;m:oMathPara&gt;&lt;m:oMath&gt;&lt;m:r&gt;&lt;w:rPr&gt;&lt;w:rFonts w:ascii=&quot;Cambria Math&quot; w:fareast=&quot;Malgun Gothic&quot; w:h-ansi=&quot;Cambria Math&quot;/&gt;&lt;wx:font wx:val=&quot;Cambria Math&quot;/&gt;&lt;w:i/&gt;&lt;w:sz-cs w:val=&quot;20&quot;/&gt;&lt;/w:rPr&gt;&lt;m:t&gt;q=0,1,‚Ä¶,&lt;/m:t&gt;&lt;/m:r&gt;&lt;m:sSup&gt;&lt;m:sSupPr&gt;&lt;m:ctrlPr&gt;&lt;w:rPr&gt;&lt;w:rFonts w:ascii=&quot;Cambria Math&quot; w:fareast=&quot;Malgun Gothic&quot; w:h-ansi=&quot;Cambria Math&quot;/&gt;&lt;wx:font wx:val=&quot;Cambria Math&quot;/&gt;&lt;w:i/&gt;&lt;w:sz-cs w:val=&quot;20&quot;/&gt;&lt;/w:rPr&gt;&lt;/m:ctrlPr&gt;&lt;/m:sSupPr&gt;&lt;m:e&gt;&lt;m:r&gt;&lt;w:rPr&gt;&lt;w:rFonts w:ascii=&quot;Cambria Math&quot; w:fareast=&quot;Malgun Gothic&quot; w:h-ansi=&quot;Cambria Math&quot;/&gt;&lt;wx:font wx:val=&quot;Cambria Math&quot;/&gt;&lt;w:i/&gt;&lt;w:sz-cs w:val=&quot;20&quot;/&gt;&lt;/w:rPr&gt;&lt;m:t&gt;2&lt;/m:t&gt;&lt;/m:r&gt;&lt;/m:e&gt;&lt;m:sup&gt;&lt;m:r&gt;&lt;w:rPr&gt;&lt;w:rFonts w:ascii=&quot;Cambria Math&quot; w:fareast=&quot;Malgun Gothic&quot; w:h-ansi=&quot;Cambria Math&quot;/&gt;&lt;wx:font wx:val=&quot;Cambria Math&quot;/&gt;&lt;w:i/&gt;&lt;w:sz-cs w:val=&quot;20&quot;/&gt;&lt;/w:rPr&gt;&lt;m:t&gt;Q&lt;/m:t&gt;&lt;/m:r&gt;&lt;/m:sup&gt;&lt;/m:sSup&gt;&lt;m:r&gt;&lt;w:rPr&gt;&lt;w:rFonts w:ascii=&quot;Cambria Math&quot; w:fareast=&quot;Malgun Gothic&quot; w:h-ansi=&quot;Cambria Math&quot;/&gt;&lt;wx:font wx:val=&quot;Cambria Math&quot;/&gt;&lt;w:i/&gt;&lt;w:sz-cs w:val=&quot;20&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5"/>
                <w:szCs w:val="20"/>
              </w:rPr>
              <w:pict w14:anchorId="4972C1B1">
                <v:shape id="_x0000_i1260" type="#_x0000_t75" alt="" style="width:76.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6CFB&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B56CFB&quot; wsp:rsidP=&quot;00B56CFB&quot;&gt;&lt;m:oMathPara&gt;&lt;m:oMath&gt;&lt;m:r&gt;&lt;w:rPr&gt;&lt;w:rFonts w:ascii=&quot;Cambria Math&quot; w:fareast=&quot;Malgun Gothic&quot; w:h-ansi=&quot;Cambria Math&quot;/&gt;&lt;wx:font wx:val=&quot;Cambria Math&quot;/&gt;&lt;w:i/&gt;&lt;w:sz-cs w:val=&quot;20&quot;/&gt;&lt;/w:rPr&gt;&lt;m:t&gt;q=0,1,‚Ä¶,&lt;/m:t&gt;&lt;/m:r&gt;&lt;m:sSup&gt;&lt;m:sSupPr&gt;&lt;m:ctrlPr&gt;&lt;w:rPr&gt;&lt;w:rFonts w:ascii=&quot;Cambria Math&quot; w:fareast=&quot;Malgun Gothic&quot; w:h-ansi=&quot;Cambria Math&quot;/&gt;&lt;wx:font wx:val=&quot;Cambria Math&quot;/&gt;&lt;w:i/&gt;&lt;w:sz-cs w:val=&quot;20&quot;/&gt;&lt;/w:rPr&gt;&lt;/m:ctrlPr&gt;&lt;/m:sSupPr&gt;&lt;m:e&gt;&lt;m:r&gt;&lt;w:rPr&gt;&lt;w:rFonts w:ascii=&quot;Cambria Math&quot; w:fareast=&quot;Malgun Gothic&quot; w:h-ansi=&quot;Cambria Math&quot;/&gt;&lt;wx:font wx:val=&quot;Cambria Math&quot;/&gt;&lt;w:i/&gt;&lt;w:sz-cs w:val=&quot;20&quot;/&gt;&lt;/w:rPr&gt;&lt;m:t&gt;2&lt;/m:t&gt;&lt;/m:r&gt;&lt;/m:e&gt;&lt;m:sup&gt;&lt;m:r&gt;&lt;w:rPr&gt;&lt;w:rFonts w:ascii=&quot;Cambria Math&quot; w:fareast=&quot;Malgun Gothic&quot; w:h-ansi=&quot;Cambria Math&quot;/&gt;&lt;wx:font wx:val=&quot;Cambria Math&quot;/&gt;&lt;w:i/&gt;&lt;w:sz-cs w:val=&quot;20&quot;/&gt;&lt;/w:rPr&gt;&lt;m:t&gt;Q&lt;/m:t&gt;&lt;/m:r&gt;&lt;/m:sup&gt;&lt;/m:sSup&gt;&lt;m:r&gt;&lt;w:rPr&gt;&lt;w:rFonts w:ascii=&quot;Cambria Math&quot; w:fareast=&quot;Malgun Gothic&quot; w:h-ansi=&quot;Cambria Math&quot;/&gt;&lt;wx:font wx:val=&quot;Cambria Math&quot;/&gt;&lt;w:i/&gt;&lt;w:sz-cs w:val=&quot;20&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3228">
              <w:rPr>
                <w:rFonts w:ascii="Times New Roman" w:eastAsia="Malgun Gothic" w:hAnsi="Times New Roman"/>
                <w:szCs w:val="20"/>
              </w:rPr>
              <w:fldChar w:fldCharType="end"/>
            </w:r>
          </w:p>
          <w:p w14:paraId="22001512" w14:textId="77777777" w:rsidR="002A3228" w:rsidRPr="002A3228" w:rsidRDefault="002A3228" w:rsidP="002A3228">
            <w:pPr>
              <w:pStyle w:val="ListParagraph"/>
              <w:numPr>
                <w:ilvl w:val="1"/>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 xml:space="preserve">TBD: supported value(s) of N (e.g. </w:t>
            </w: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5"/>
                <w:szCs w:val="20"/>
              </w:rPr>
              <w:pict w14:anchorId="32DD83C3">
                <v:shape id="_x0000_i1259"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2FC4&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7F2FC4&quot; wsp:rsidP=&quot;007F2FC4&quot;&gt;&lt;m:oMathPara&gt;&lt;m:oMath&gt;&lt;m:sSup&gt;&lt;m:sSupPr&gt;&lt;m:ctrlPr&gt;&lt;w:rPr&gt;&lt;w:rFonts w:ascii=&quot;Cambria Math&quot; w:fareast=&quot;Malgun Gothic&quot; w:h-ansi=&quot;Cambria Math&quot;/&gt;&lt;wx:font wx:val=&quot;Cambria Math&quot;/&gt;&lt;w:i/&gt;&lt;w:sz-cs w:val=&quot;20&quot;/&gt;&lt;/w:rPr&gt;&lt;/m:ctrlPr&gt;&lt;/m:sSupPr&gt;&lt;m:e&gt;&lt;m:r&gt;&lt;w:rPr&gt;&lt;w:rFonts w:ascii=&quot;Cambria Math&quot; w:fareast=&quot;Malgun Gothic&quot; w:h-ansi=&quot;Cambria Math&quot;/&gt;&lt;wx:font wx:val=&quot;Cambria Math&quot;/&gt;&lt;w:i/&gt;&lt;w:sz-cs w:val=&quot;20&quot;/&gt;&lt;/w:rPr&gt;&lt;m:t&gt;2&lt;/m:t&gt;&lt;/m:r&gt;&lt;/m:e&gt;&lt;m:sup&gt;&lt;m:r&gt;&lt;w:rPr&gt;&lt;w:rFonts w:ascii=&quot;Cambria Math&quot; w:fareast=&quot;Malgun Gothic&quot; w:h-ansi=&quot;Cambria Math&quot;/&gt;&lt;wx:font wx:val=&quot;Cambria Math&quot;/&gt;&lt;w:i/&gt;&lt;w:sz-cs w:val=&quot;20&quot;/&gt;&lt;/w:rPr&gt;&lt;m:t&gt;Q&lt;/m:t&gt;&lt;/m:r&gt;&lt;/m:sup&gt;&lt;/m:sSup&gt;&lt;m:r&gt;&lt;w:rPr&gt;&lt;w:rFonts w:ascii=&quot;Cambria Math&quot; w:fareast=&quot;Malgun Gothic&quot; w:h-ansi=&quot;Cambria Math&quot;/&gt;&lt;wx:font wx:val=&quot;Cambria Math&quot;/&gt;&lt;w:i/&gt;&lt;w:sz-cs w:val=&quot;20&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5"/>
                <w:szCs w:val="20"/>
              </w:rPr>
              <w:pict w14:anchorId="6AD31704">
                <v:shape id="_x0000_i1258"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49DC&quot;/&gt;&lt;wsp:rsid wsp:val=&quot;00006E91&quot;/&gt;&lt;wsp:rsid wsp:val=&quot;00010987&quot;/&gt;&lt;wsp:rsid wsp:val=&quot;00013BF4&quot;/&gt;&lt;wsp:rsid wsp:val=&quot;0001459F&quot;/&gt;&lt;wsp:rsid wsp:val=&quot;000154E8&quot;/&gt;&lt;wsp:rsid wsp:val=&quot;00017452&quot;/&gt;&lt;wsp:rsid wsp:val=&quot;000206F5&quot;/&gt;&lt;wsp:rsid wsp:val=&quot;00021963&quot;/&gt;&lt;wsp:rsid wsp:val=&quot;00021A46&quot;/&gt;&lt;wsp:rsid wsp:val=&quot;0002493D&quot;/&gt;&lt;wsp:rsid wsp:val=&quot;00027418&quot;/&gt;&lt;wsp:rsid wsp:val=&quot;00035C3D&quot;/&gt;&lt;wsp:rsid wsp:val=&quot;00037D08&quot;/&gt;&lt;wsp:rsid wsp:val=&quot;00042A86&quot;/&gt;&lt;wsp:rsid wsp:val=&quot;0005168E&quot;/&gt;&lt;wsp:rsid wsp:val=&quot;00052672&quot;/&gt;&lt;wsp:rsid wsp:val=&quot;00053611&quot;/&gt;&lt;wsp:rsid wsp:val=&quot;00054572&quot;/&gt;&lt;wsp:rsid wsp:val=&quot;00054DD5&quot;/&gt;&lt;wsp:rsid wsp:val=&quot;00060542&quot;/&gt;&lt;wsp:rsid wsp:val=&quot;000605DA&quot;/&gt;&lt;wsp:rsid wsp:val=&quot;00060FB0&quot;/&gt;&lt;wsp:rsid wsp:val=&quot;00066DDB&quot;/&gt;&lt;wsp:rsid wsp:val=&quot;00070E52&quot;/&gt;&lt;wsp:rsid wsp:val=&quot;00071377&quot;/&gt;&lt;wsp:rsid wsp:val=&quot;00073953&quot;/&gt;&lt;wsp:rsid wsp:val=&quot;00073C45&quot;/&gt;&lt;wsp:rsid wsp:val=&quot;00074A3E&quot;/&gt;&lt;wsp:rsid wsp:val=&quot;00075AA9&quot;/&gt;&lt;wsp:rsid wsp:val=&quot;00076C50&quot;/&gt;&lt;wsp:rsid wsp:val=&quot;000809D1&quot;/&gt;&lt;wsp:rsid wsp:val=&quot;00083D4D&quot;/&gt;&lt;wsp:rsid wsp:val=&quot;000845D8&quot;/&gt;&lt;wsp:rsid wsp:val=&quot;00084952&quot;/&gt;&lt;wsp:rsid wsp:val=&quot;00084FA0&quot;/&gt;&lt;wsp:rsid wsp:val=&quot;00085529&quot;/&gt;&lt;wsp:rsid wsp:val=&quot;00091BCB&quot;/&gt;&lt;wsp:rsid wsp:val=&quot;00092439&quot;/&gt;&lt;wsp:rsid wsp:val=&quot;000942B3&quot;/&gt;&lt;wsp:rsid wsp:val=&quot;0009453F&quot;/&gt;&lt;wsp:rsid wsp:val=&quot;000A0641&quot;/&gt;&lt;wsp:rsid wsp:val=&quot;000B020A&quot;/&gt;&lt;wsp:rsid wsp:val=&quot;000B11A6&quot;/&gt;&lt;wsp:rsid wsp:val=&quot;000B2B55&quot;/&gt;&lt;wsp:rsid wsp:val=&quot;000B3882&quot;/&gt;&lt;wsp:rsid wsp:val=&quot;000C256E&quot;/&gt;&lt;wsp:rsid wsp:val=&quot;000C2728&quot;/&gt;&lt;wsp:rsid wsp:val=&quot;000C3A8C&quot;/&gt;&lt;wsp:rsid wsp:val=&quot;000C6CE5&quot;/&gt;&lt;wsp:rsid wsp:val=&quot;000C748B&quot;/&gt;&lt;wsp:rsid wsp:val=&quot;000C74E2&quot;/&gt;&lt;wsp:rsid wsp:val=&quot;000D242E&quot;/&gt;&lt;wsp:rsid wsp:val=&quot;000D38C6&quot;/&gt;&lt;wsp:rsid wsp:val=&quot;000E414B&quot;/&gt;&lt;wsp:rsid wsp:val=&quot;000E4369&quot;/&gt;&lt;wsp:rsid wsp:val=&quot;000E474A&quot;/&gt;&lt;wsp:rsid wsp:val=&quot;000E4775&quot;/&gt;&lt;wsp:rsid wsp:val=&quot;000E5BCB&quot;/&gt;&lt;wsp:rsid wsp:val=&quot;000E67A5&quot;/&gt;&lt;wsp:rsid wsp:val=&quot;000F59FD&quot;/&gt;&lt;wsp:rsid wsp:val=&quot;000F6297&quot;/&gt;&lt;wsp:rsid wsp:val=&quot;000F6E45&quot;/&gt;&lt;wsp:rsid wsp:val=&quot;000F7932&quot;/&gt;&lt;wsp:rsid wsp:val=&quot;0010230E&quot;/&gt;&lt;wsp:rsid wsp:val=&quot;00103337&quot;/&gt;&lt;wsp:rsid wsp:val=&quot;00110775&quot;/&gt;&lt;wsp:rsid wsp:val=&quot;00111908&quot;/&gt;&lt;wsp:rsid wsp:val=&quot;00115382&quot;/&gt;&lt;wsp:rsid wsp:val=&quot;00116BC8&quot;/&gt;&lt;wsp:rsid wsp:val=&quot;00122942&quot;/&gt;&lt;wsp:rsid wsp:val=&quot;00131CB0&quot;/&gt;&lt;wsp:rsid wsp:val=&quot;00132598&quot;/&gt;&lt;wsp:rsid wsp:val=&quot;00132CBE&quot;/&gt;&lt;wsp:rsid wsp:val=&quot;00136628&quot;/&gt;&lt;wsp:rsid wsp:val=&quot;001435E4&quot;/&gt;&lt;wsp:rsid wsp:val=&quot;001435F8&quot;/&gt;&lt;wsp:rsid wsp:val=&quot;0014584C&quot;/&gt;&lt;wsp:rsid wsp:val=&quot;001459ED&quot;/&gt;&lt;wsp:rsid wsp:val=&quot;001537CA&quot;/&gt;&lt;wsp:rsid wsp:val=&quot;00156174&quot;/&gt;&lt;wsp:rsid wsp:val=&quot;00161637&quot;/&gt;&lt;wsp:rsid wsp:val=&quot;001651F3&quot;/&gt;&lt;wsp:rsid wsp:val=&quot;0016549C&quot;/&gt;&lt;wsp:rsid wsp:val=&quot;00166BB5&quot;/&gt;&lt;wsp:rsid wsp:val=&quot;00166FB4&quot;/&gt;&lt;wsp:rsid wsp:val=&quot;001671FB&quot;/&gt;&lt;wsp:rsid wsp:val=&quot;00167471&quot;/&gt;&lt;wsp:rsid wsp:val=&quot;001707CC&quot;/&gt;&lt;wsp:rsid wsp:val=&quot;0017210B&quot;/&gt;&lt;wsp:rsid wsp:val=&quot;001755A8&quot;/&gt;&lt;wsp:rsid wsp:val=&quot;001777C6&quot;/&gt;&lt;wsp:rsid wsp:val=&quot;0018004F&quot;/&gt;&lt;wsp:rsid wsp:val=&quot;00181906&quot;/&gt;&lt;wsp:rsid wsp:val=&quot;00182437&quot;/&gt;&lt;wsp:rsid wsp:val=&quot;001845FF&quot;/&gt;&lt;wsp:rsid wsp:val=&quot;00184862&quot;/&gt;&lt;wsp:rsid wsp:val=&quot;00185FC9&quot;/&gt;&lt;wsp:rsid wsp:val=&quot;00186520&quot;/&gt;&lt;wsp:rsid wsp:val=&quot;0019426E&quot;/&gt;&lt;wsp:rsid wsp:val=&quot;0019484A&quot;/&gt;&lt;wsp:rsid wsp:val=&quot;001A1026&quot;/&gt;&lt;wsp:rsid wsp:val=&quot;001A235A&quot;/&gt;&lt;wsp:rsid wsp:val=&quot;001A2EC9&quot;/&gt;&lt;wsp:rsid wsp:val=&quot;001A35F9&quot;/&gt;&lt;wsp:rsid wsp:val=&quot;001A68A2&quot;/&gt;&lt;wsp:rsid wsp:val=&quot;001B141B&quot;/&gt;&lt;wsp:rsid wsp:val=&quot;001B51E8&quot;/&gt;&lt;wsp:rsid wsp:val=&quot;001B7772&quot;/&gt;&lt;wsp:rsid wsp:val=&quot;001C3414&quot;/&gt;&lt;wsp:rsid wsp:val=&quot;001C40D9&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7AE8&quot;/&gt;&lt;wsp:rsid wsp:val=&quot;001E068D&quot;/&gt;&lt;wsp:rsid wsp:val=&quot;001F0301&quot;/&gt;&lt;wsp:rsid wsp:val=&quot;001F0B04&quot;/&gt;&lt;wsp:rsid wsp:val=&quot;001F2C8F&quot;/&gt;&lt;wsp:rsid wsp:val=&quot;002023F2&quot;/&gt;&lt;wsp:rsid wsp:val=&quot;00202C71&quot;/&gt;&lt;wsp:rsid wsp:val=&quot;00202F67&quot;/&gt;&lt;wsp:rsid wsp:val=&quot;00205A7D&quot;/&gt;&lt;wsp:rsid wsp:val=&quot;00205F24&quot;/&gt;&lt;wsp:rsid wsp:val=&quot;0020638C&quot;/&gt;&lt;wsp:rsid wsp:val=&quot;00207C8A&quot;/&gt;&lt;wsp:rsid wsp:val=&quot;00211448&quot;/&gt;&lt;wsp:rsid wsp:val=&quot;002148DC&quot;/&gt;&lt;wsp:rsid wsp:val=&quot;00214F2A&quot;/&gt;&lt;wsp:rsid wsp:val=&quot;00217EF6&quot;/&gt;&lt;wsp:rsid wsp:val=&quot;0022118A&quot;/&gt;&lt;wsp:rsid wsp:val=&quot;002216DD&quot;/&gt;&lt;wsp:rsid wsp:val=&quot;00221E20&quot;/&gt;&lt;wsp:rsid wsp:val=&quot;00222232&quot;/&gt;&lt;wsp:rsid wsp:val=&quot;00222B0D&quot;/&gt;&lt;wsp:rsid wsp:val=&quot;002318A4&quot;/&gt;&lt;wsp:rsid wsp:val=&quot;00237671&quot;/&gt;&lt;wsp:rsid wsp:val=&quot;002403C8&quot;/&gt;&lt;wsp:rsid wsp:val=&quot;002418CB&quot;/&gt;&lt;wsp:rsid wsp:val=&quot;00243608&quot;/&gt;&lt;wsp:rsid wsp:val=&quot;00246843&quot;/&gt;&lt;wsp:rsid wsp:val=&quot;0025466B&quot;/&gt;&lt;wsp:rsid wsp:val=&quot;00254BF2&quot;/&gt;&lt;wsp:rsid wsp:val=&quot;00255925&quot;/&gt;&lt;wsp:rsid wsp:val=&quot;00256228&quot;/&gt;&lt;wsp:rsid wsp:val=&quot;0025690C&quot;/&gt;&lt;wsp:rsid wsp:val=&quot;0025787C&quot;/&gt;&lt;wsp:rsid wsp:val=&quot;00265760&quot;/&gt;&lt;wsp:rsid wsp:val=&quot;0026661B&quot;/&gt;&lt;wsp:rsid wsp:val=&quot;00271616&quot;/&gt;&lt;wsp:rsid wsp:val=&quot;00271CD9&quot;/&gt;&lt;wsp:rsid wsp:val=&quot;00276EA8&quot;/&gt;&lt;wsp:rsid wsp:val=&quot;00277FBD&quot;/&gt;&lt;wsp:rsid wsp:val=&quot;00282066&quot;/&gt;&lt;wsp:rsid wsp:val=&quot;00282E2C&quot;/&gt;&lt;wsp:rsid wsp:val=&quot;00290918&quot;/&gt;&lt;wsp:rsid wsp:val=&quot;002915D2&quot;/&gt;&lt;wsp:rsid wsp:val=&quot;00293C36&quot;/&gt;&lt;wsp:rsid wsp:val=&quot;00293C9F&quot;/&gt;&lt;wsp:rsid wsp:val=&quot;00293DB3&quot;/&gt;&lt;wsp:rsid wsp:val=&quot;0029433B&quot;/&gt;&lt;wsp:rsid wsp:val=&quot;00296C4D&quot;/&gt;&lt;wsp:rsid wsp:val=&quot;0029757E&quot;/&gt;&lt;wsp:rsid wsp:val=&quot;002975B2&quot;/&gt;&lt;wsp:rsid wsp:val=&quot;002A1E7D&quot;/&gt;&lt;wsp:rsid wsp:val=&quot;002A6961&quot;/&gt;&lt;wsp:rsid wsp:val=&quot;002B0873&quot;/&gt;&lt;wsp:rsid wsp:val=&quot;002B1FFA&quot;/&gt;&lt;wsp:rsid wsp:val=&quot;002B483C&quot;/&gt;&lt;wsp:rsid wsp:val=&quot;002B4B78&quot;/&gt;&lt;wsp:rsid wsp:val=&quot;002B544D&quot;/&gt;&lt;wsp:rsid wsp:val=&quot;002B6E04&quot;/&gt;&lt;wsp:rsid wsp:val=&quot;002B6E21&quot;/&gt;&lt;wsp:rsid wsp:val=&quot;002C2D41&quot;/&gt;&lt;wsp:rsid wsp:val=&quot;002C7702&quot;/&gt;&lt;wsp:rsid wsp:val=&quot;002D152B&quot;/&gt;&lt;wsp:rsid wsp:val=&quot;002D4D40&quot;/&gt;&lt;wsp:rsid wsp:val=&quot;002D647A&quot;/&gt;&lt;wsp:rsid wsp:val=&quot;002E1DF6&quot;/&gt;&lt;wsp:rsid wsp:val=&quot;002E4171&quot;/&gt;&lt;wsp:rsid wsp:val=&quot;002E55FB&quot;/&gt;&lt;wsp:rsid wsp:val=&quot;002F4411&quot;/&gt;&lt;wsp:rsid wsp:val=&quot;002F4938&quot;/&gt;&lt;wsp:rsid wsp:val=&quot;002F7271&quot;/&gt;&lt;wsp:rsid wsp:val=&quot;002F729D&quot;/&gt;&lt;wsp:rsid wsp:val=&quot;00312DF4&quot;/&gt;&lt;wsp:rsid wsp:val=&quot;00316115&quot;/&gt;&lt;wsp:rsid wsp:val=&quot;003161EF&quot;/&gt;&lt;wsp:rsid wsp:val=&quot;003218BF&quot;/&gt;&lt;wsp:rsid wsp:val=&quot;0032301D&quot;/&gt;&lt;wsp:rsid wsp:val=&quot;003230FF&quot;/&gt;&lt;wsp:rsid wsp:val=&quot;003234F6&quot;/&gt;&lt;wsp:rsid wsp:val=&quot;00324854&quot;/&gt;&lt;wsp:rsid wsp:val=&quot;0032594C&quot;/&gt;&lt;wsp:rsid wsp:val=&quot;003269DE&quot;/&gt;&lt;wsp:rsid wsp:val=&quot;0033037F&quot;/&gt;&lt;wsp:rsid wsp:val=&quot;00331CC3&quot;/&gt;&lt;wsp:rsid wsp:val=&quot;00333A45&quot;/&gt;&lt;wsp:rsid wsp:val=&quot;00334D5B&quot;/&gt;&lt;wsp:rsid wsp:val=&quot;00343017&quot;/&gt;&lt;wsp:rsid wsp:val=&quot;00343A55&quot;/&gt;&lt;wsp:rsid wsp:val=&quot;00344849&quot;/&gt;&lt;wsp:rsid wsp:val=&quot;00345EEA&quot;/&gt;&lt;wsp:rsid wsp:val=&quot;003521DB&quot;/&gt;&lt;wsp:rsid wsp:val=&quot;003544C1&quot;/&gt;&lt;wsp:rsid wsp:val=&quot;0035508C&quot;/&gt;&lt;wsp:rsid wsp:val=&quot;0036084B&quot;/&gt;&lt;wsp:rsid wsp:val=&quot;00363209&quot;/&gt;&lt;wsp:rsid wsp:val=&quot;003633E8&quot;/&gt;&lt;wsp:rsid wsp:val=&quot;003641EE&quot;/&gt;&lt;wsp:rsid wsp:val=&quot;00364947&quot;/&gt;&lt;wsp:rsid wsp:val=&quot;003653F4&quot;/&gt;&lt;wsp:rsid wsp:val=&quot;00365442&quot;/&gt;&lt;wsp:rsid wsp:val=&quot;00365691&quot;/&gt;&lt;wsp:rsid wsp:val=&quot;003713F7&quot;/&gt;&lt;wsp:rsid wsp:val=&quot;0037212B&quot;/&gt;&lt;wsp:rsid wsp:val=&quot;00373044&quot;/&gt;&lt;wsp:rsid wsp:val=&quot;00374BF0&quot;/&gt;&lt;wsp:rsid wsp:val=&quot;00382901&quot;/&gt;&lt;wsp:rsid wsp:val=&quot;0038337A&quot;/&gt;&lt;wsp:rsid wsp:val=&quot;00383CF0&quot;/&gt;&lt;wsp:rsid wsp:val=&quot;00387D1C&quot;/&gt;&lt;wsp:rsid wsp:val=&quot;00392A3A&quot;/&gt;&lt;wsp:rsid wsp:val=&quot;003A135F&quot;/&gt;&lt;wsp:rsid wsp:val=&quot;003A3D2B&quot;/&gt;&lt;wsp:rsid wsp:val=&quot;003A4607&quot;/&gt;&lt;wsp:rsid wsp:val=&quot;003B0BF8&quot;/&gt;&lt;wsp:rsid wsp:val=&quot;003B3DC0&quot;/&gt;&lt;wsp:rsid wsp:val=&quot;003B4D6F&quot;/&gt;&lt;wsp:rsid wsp:val=&quot;003B55C9&quot;/&gt;&lt;wsp:rsid wsp:val=&quot;003B5963&quot;/&gt;&lt;wsp:rsid wsp:val=&quot;003B6548&quot;/&gt;&lt;wsp:rsid wsp:val=&quot;003C359D&quot;/&gt;&lt;wsp:rsid wsp:val=&quot;003D33A8&quot;/&gt;&lt;wsp:rsid wsp:val=&quot;003D495D&quot;/&gt;&lt;wsp:rsid wsp:val=&quot;003E0305&quot;/&gt;&lt;wsp:rsid wsp:val=&quot;003E0A71&quot;/&gt;&lt;wsp:rsid wsp:val=&quot;003E5F41&quot;/&gt;&lt;wsp:rsid wsp:val=&quot;003E7642&quot;/&gt;&lt;wsp:rsid wsp:val=&quot;003F2F39&quot;/&gt;&lt;wsp:rsid wsp:val=&quot;003F4797&quot;/&gt;&lt;wsp:rsid wsp:val=&quot;003F47B5&quot;/&gt;&lt;wsp:rsid wsp:val=&quot;00406E00&quot;/&gt;&lt;wsp:rsid wsp:val=&quot;004070AA&quot;/&gt;&lt;wsp:rsid wsp:val=&quot;004109C3&quot;/&gt;&lt;wsp:rsid wsp:val=&quot;00413B4E&quot;/&gt;&lt;wsp:rsid wsp:val=&quot;00414181&quot;/&gt;&lt;wsp:rsid wsp:val=&quot;004206FA&quot;/&gt;&lt;wsp:rsid wsp:val=&quot;004212F9&quot;/&gt;&lt;wsp:rsid wsp:val=&quot;00425869&quot;/&gt;&lt;wsp:rsid wsp:val=&quot;00431123&quot;/&gt;&lt;wsp:rsid wsp:val=&quot;00431E83&quot;/&gt;&lt;wsp:rsid wsp:val=&quot;00432F62&quot;/&gt;&lt;wsp:rsid wsp:val=&quot;00437B5E&quot;/&gt;&lt;wsp:rsid wsp:val=&quot;00443F5D&quot;/&gt;&lt;wsp:rsid wsp:val=&quot;00444BF2&quot;/&gt;&lt;wsp:rsid wsp:val=&quot;00455581&quot;/&gt;&lt;wsp:rsid wsp:val=&quot;004604FD&quot;/&gt;&lt;wsp:rsid wsp:val=&quot;00460DBF&quot;/&gt;&lt;wsp:rsid wsp:val=&quot;00462878&quot;/&gt;&lt;wsp:rsid wsp:val=&quot;00462B81&quot;/&gt;&lt;wsp:rsid wsp:val=&quot;00462BD0&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A0F44&quot;/&gt;&lt;wsp:rsid wsp:val=&quot;004A12C6&quot;/&gt;&lt;wsp:rsid wsp:val=&quot;004A3FB8&quot;/&gt;&lt;wsp:rsid wsp:val=&quot;004A5270&quot;/&gt;&lt;wsp:rsid wsp:val=&quot;004A7E9C&quot;/&gt;&lt;wsp:rsid wsp:val=&quot;004B6048&quot;/&gt;&lt;wsp:rsid wsp:val=&quot;004C1070&quot;/&gt;&lt;wsp:rsid wsp:val=&quot;004C20CB&quot;/&gt;&lt;wsp:rsid wsp:val=&quot;004C2920&quot;/&gt;&lt;wsp:rsid wsp:val=&quot;004C3E3B&quot;/&gt;&lt;wsp:rsid wsp:val=&quot;004C3E45&quot;/&gt;&lt;wsp:rsid wsp:val=&quot;004C5181&quot;/&gt;&lt;wsp:rsid wsp:val=&quot;004C6C1E&quot;/&gt;&lt;wsp:rsid wsp:val=&quot;004C7A79&quot;/&gt;&lt;wsp:rsid wsp:val=&quot;004D1240&quot;/&gt;&lt;wsp:rsid wsp:val=&quot;004D31D3&quot;/&gt;&lt;wsp:rsid wsp:val=&quot;004E14BC&quot;/&gt;&lt;wsp:rsid wsp:val=&quot;004E1DF7&quot;/&gt;&lt;wsp:rsid wsp:val=&quot;004E1E2B&quot;/&gt;&lt;wsp:rsid wsp:val=&quot;004E38B6&quot;/&gt;&lt;wsp:rsid wsp:val=&quot;004E40C3&quot;/&gt;&lt;wsp:rsid wsp:val=&quot;004E4D94&quot;/&gt;&lt;wsp:rsid wsp:val=&quot;004E5396&quot;/&gt;&lt;wsp:rsid wsp:val=&quot;004F3692&quot;/&gt;&lt;wsp:rsid wsp:val=&quot;004F5694&quot;/&gt;&lt;wsp:rsid wsp:val=&quot;004F7BC8&quot;/&gt;&lt;wsp:rsid wsp:val=&quot;005104F5&quot;/&gt;&lt;wsp:rsid wsp:val=&quot;005121D4&quot;/&gt;&lt;wsp:rsid wsp:val=&quot;005138CC&quot;/&gt;&lt;wsp:rsid wsp:val=&quot;00514701&quot;/&gt;&lt;wsp:rsid wsp:val=&quot;00516177&quot;/&gt;&lt;wsp:rsid wsp:val=&quot;00521FA7&quot;/&gt;&lt;wsp:rsid wsp:val=&quot;0052275A&quot;/&gt;&lt;wsp:rsid wsp:val=&quot;00524E96&quot;/&gt;&lt;wsp:rsid wsp:val=&quot;005250D1&quot;/&gt;&lt;wsp:rsid wsp:val=&quot;00533CEF&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34EC&quot;/&gt;&lt;wsp:rsid wsp:val=&quot;0056693D&quot;/&gt;&lt;wsp:rsid wsp:val=&quot;00570536&quot;/&gt;&lt;wsp:rsid wsp:val=&quot;00571A20&quot;/&gt;&lt;wsp:rsid wsp:val=&quot;00571B80&quot;/&gt;&lt;wsp:rsid wsp:val=&quot;005765F4&quot;/&gt;&lt;wsp:rsid wsp:val=&quot;00585CC3&quot;/&gt;&lt;wsp:rsid wsp:val=&quot;0058727C&quot;/&gt;&lt;wsp:rsid wsp:val=&quot;005872A4&quot;/&gt;&lt;wsp:rsid wsp:val=&quot;00587DE1&quot;/&gt;&lt;wsp:rsid wsp:val=&quot;005936B6&quot;/&gt;&lt;wsp:rsid wsp:val=&quot;00593AB1&quot;/&gt;&lt;wsp:rsid wsp:val=&quot;0059417F&quot;/&gt;&lt;wsp:rsid wsp:val=&quot;00595848&quot;/&gt;&lt;wsp:rsid wsp:val=&quot;00595D38&quot;/&gt;&lt;wsp:rsid wsp:val=&quot;00596FA3&quot;/&gt;&lt;wsp:rsid wsp:val=&quot;005A4C61&quot;/&gt;&lt;wsp:rsid wsp:val=&quot;005B25BC&quot;/&gt;&lt;wsp:rsid wsp:val=&quot;005B2EE8&quot;/&gt;&lt;wsp:rsid wsp:val=&quot;005B374C&quot;/&gt;&lt;wsp:rsid wsp:val=&quot;005B4975&quot;/&gt;&lt;wsp:rsid wsp:val=&quot;005C3943&quot;/&gt;&lt;wsp:rsid wsp:val=&quot;005D08B4&quot;/&gt;&lt;wsp:rsid wsp:val=&quot;005D15B1&quot;/&gt;&lt;wsp:rsid wsp:val=&quot;005D4467&quot;/&gt;&lt;wsp:rsid wsp:val=&quot;005D4D2B&quot;/&gt;&lt;wsp:rsid wsp:val=&quot;005E1E3F&quot;/&gt;&lt;wsp:rsid wsp:val=&quot;005E1F74&quot;/&gt;&lt;wsp:rsid wsp:val=&quot;005E4C37&quot;/&gt;&lt;wsp:rsid wsp:val=&quot;005F1309&quot;/&gt;&lt;wsp:rsid wsp:val=&quot;006026F0&quot;/&gt;&lt;wsp:rsid wsp:val=&quot;0060301B&quot;/&gt;&lt;wsp:rsid wsp:val=&quot;00603782&quot;/&gt;&lt;wsp:rsid wsp:val=&quot;00607ECC&quot;/&gt;&lt;wsp:rsid wsp:val=&quot;006131F8&quot;/&gt;&lt;wsp:rsid wsp:val=&quot;00613ABD&quot;/&gt;&lt;wsp:rsid wsp:val=&quot;00623D44&quot;/&gt;&lt;wsp:rsid wsp:val=&quot;00625E37&quot;/&gt;&lt;wsp:rsid wsp:val=&quot;006322FD&quot;/&gt;&lt;wsp:rsid wsp:val=&quot;006366EE&quot;/&gt;&lt;wsp:rsid wsp:val=&quot;00640051&quot;/&gt;&lt;wsp:rsid wsp:val=&quot;00642348&quot;/&gt;&lt;wsp:rsid wsp:val=&quot;00642D84&quot;/&gt;&lt;wsp:rsid wsp:val=&quot;00645CFD&quot;/&gt;&lt;wsp:rsid wsp:val=&quot;00645E6A&quot;/&gt;&lt;wsp:rsid wsp:val=&quot;0065303B&quot;/&gt;&lt;wsp:rsid wsp:val=&quot;00653C59&quot;/&gt;&lt;wsp:rsid wsp:val=&quot;00664087&quot;/&gt;&lt;wsp:rsid wsp:val=&quot;006656BB&quot;/&gt;&lt;wsp:rsid wsp:val=&quot;00666238&quot;/&gt;&lt;wsp:rsid wsp:val=&quot;00673FC7&quot;/&gt;&lt;wsp:rsid wsp:val=&quot;00677819&quot;/&gt;&lt;wsp:rsid wsp:val=&quot;00683F5D&quot;/&gt;&lt;wsp:rsid wsp:val=&quot;006849AE&quot;/&gt;&lt;wsp:rsid wsp:val=&quot;00684F21&quot;/&gt;&lt;wsp:rsid wsp:val=&quot;0069331A&quot;/&gt;&lt;wsp:rsid wsp:val=&quot;0069360C&quot;/&gt;&lt;wsp:rsid wsp:val=&quot;0069635A&quot;/&gt;&lt;wsp:rsid wsp:val=&quot;0069736D&quot;/&gt;&lt;wsp:rsid wsp:val=&quot;006A3605&quot;/&gt;&lt;wsp:rsid wsp:val=&quot;006A45C1&quot;/&gt;&lt;wsp:rsid wsp:val=&quot;006B2A42&quot;/&gt;&lt;wsp:rsid wsp:val=&quot;006B2FA0&quot;/&gt;&lt;wsp:rsid wsp:val=&quot;006B3BB5&quot;/&gt;&lt;wsp:rsid wsp:val=&quot;006B4237&quot;/&gt;&lt;wsp:rsid wsp:val=&quot;006C2835&quot;/&gt;&lt;wsp:rsid wsp:val=&quot;006D0E94&quot;/&gt;&lt;wsp:rsid wsp:val=&quot;006E4974&quot;/&gt;&lt;wsp:rsid wsp:val=&quot;006E4A82&quot;/&gt;&lt;wsp:rsid wsp:val=&quot;006E69D5&quot;/&gt;&lt;wsp:rsid wsp:val=&quot;006F1592&quot;/&gt;&lt;wsp:rsid wsp:val=&quot;006F4666&quot;/&gt;&lt;wsp:rsid wsp:val=&quot;007003FC&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20496&quot;/&gt;&lt;wsp:rsid wsp:val=&quot;00726297&quot;/&gt;&lt;wsp:rsid wsp:val=&quot;007333B3&quot;/&gt;&lt;wsp:rsid wsp:val=&quot;00735851&quot;/&gt;&lt;wsp:rsid wsp:val=&quot;00737671&quot;/&gt;&lt;wsp:rsid wsp:val=&quot;007436B8&quot;/&gt;&lt;wsp:rsid wsp:val=&quot;0075540E&quot;/&gt;&lt;wsp:rsid wsp:val=&quot;00756874&quot;/&gt;&lt;wsp:rsid wsp:val=&quot;00757025&quot;/&gt;&lt;wsp:rsid wsp:val=&quot;0075736E&quot;/&gt;&lt;wsp:rsid wsp:val=&quot;00757FA9&quot;/&gt;&lt;wsp:rsid wsp:val=&quot;007632C8&quot;/&gt;&lt;wsp:rsid wsp:val=&quot;00763C91&quot;/&gt;&lt;wsp:rsid wsp:val=&quot;00770DAF&quot;/&gt;&lt;wsp:rsid wsp:val=&quot;00774F27&quot;/&gt;&lt;wsp:rsid wsp:val=&quot;007771B0&quot;/&gt;&lt;wsp:rsid wsp:val=&quot;00777298&quot;/&gt;&lt;wsp:rsid wsp:val=&quot;0078005E&quot;/&gt;&lt;wsp:rsid wsp:val=&quot;0078042E&quot;/&gt;&lt;wsp:rsid wsp:val=&quot;007811D3&quot;/&gt;&lt;wsp:rsid wsp:val=&quot;007831B0&quot;/&gt;&lt;wsp:rsid wsp:val=&quot;00784592&quot;/&gt;&lt;wsp:rsid wsp:val=&quot;00785E7F&quot;/&gt;&lt;wsp:rsid wsp:val=&quot;007860DD&quot;/&gt;&lt;wsp:rsid wsp:val=&quot;007861D4&quot;/&gt;&lt;wsp:rsid wsp:val=&quot;007864FE&quot;/&gt;&lt;wsp:rsid wsp:val=&quot;00792320&quot;/&gt;&lt;wsp:rsid wsp:val=&quot;007A24A4&quot;/&gt;&lt;wsp:rsid wsp:val=&quot;007A6225&quot;/&gt;&lt;wsp:rsid wsp:val=&quot;007B21CE&quot;/&gt;&lt;wsp:rsid wsp:val=&quot;007B25A3&quot;/&gt;&lt;wsp:rsid wsp:val=&quot;007B76E3&quot;/&gt;&lt;wsp:rsid wsp:val=&quot;007B7D6A&quot;/&gt;&lt;wsp:rsid wsp:val=&quot;007B7F47&quot;/&gt;&lt;wsp:rsid wsp:val=&quot;007C3C20&quot;/&gt;&lt;wsp:rsid wsp:val=&quot;007C5BF1&quot;/&gt;&lt;wsp:rsid wsp:val=&quot;007E07F5&quot;/&gt;&lt;wsp:rsid wsp:val=&quot;007E116C&quot;/&gt;&lt;wsp:rsid wsp:val=&quot;007E5906&quot;/&gt;&lt;wsp:rsid wsp:val=&quot;007F2445&quot;/&gt;&lt;wsp:rsid wsp:val=&quot;007F2FC4&quot;/&gt;&lt;wsp:rsid wsp:val=&quot;007F5957&quot;/&gt;&lt;wsp:rsid wsp:val=&quot;00800C0C&quot;/&gt;&lt;wsp:rsid wsp:val=&quot;00807555&quot;/&gt;&lt;wsp:rsid wsp:val=&quot;008120B3&quot;/&gt;&lt;wsp:rsid wsp:val=&quot;00813F2B&quot;/&gt;&lt;wsp:rsid wsp:val=&quot;00827074&quot;/&gt;&lt;wsp:rsid wsp:val=&quot;00830CB6&quot;/&gt;&lt;wsp:rsid wsp:val=&quot;00832EF8&quot;/&gt;&lt;wsp:rsid wsp:val=&quot;00837944&quot;/&gt;&lt;wsp:rsid wsp:val=&quot;00842958&quot;/&gt;&lt;wsp:rsid wsp:val=&quot;00845785&quot;/&gt;&lt;wsp:rsid wsp:val=&quot;0084726A&quot;/&gt;&lt;wsp:rsid wsp:val=&quot;00854556&quot;/&gt;&lt;wsp:rsid wsp:val=&quot;008618F4&quot;/&gt;&lt;wsp:rsid wsp:val=&quot;00864E0E&quot;/&gt;&lt;wsp:rsid wsp:val=&quot;00865124&quot;/&gt;&lt;wsp:rsid wsp:val=&quot;008679A8&quot;/&gt;&lt;wsp:rsid wsp:val=&quot;00872180&quot;/&gt;&lt;wsp:rsid wsp:val=&quot;0087282C&quot;/&gt;&lt;wsp:rsid wsp:val=&quot;00876F18&quot;/&gt;&lt;wsp:rsid wsp:val=&quot;0088067A&quot;/&gt;&lt;wsp:rsid wsp:val=&quot;008821C6&quot;/&gt;&lt;wsp:rsid wsp:val=&quot;00884ADD&quot;/&gt;&lt;wsp:rsid wsp:val=&quot;00885B20&quot;/&gt;&lt;wsp:rsid wsp:val=&quot;0088611D&quot;/&gt;&lt;wsp:rsid wsp:val=&quot;00895211&quot;/&gt;&lt;wsp:rsid wsp:val=&quot;00896910&quot;/&gt;&lt;wsp:rsid wsp:val=&quot;008A1787&quot;/&gt;&lt;wsp:rsid wsp:val=&quot;008A34F1&quot;/&gt;&lt;wsp:rsid wsp:val=&quot;008A4FFD&quot;/&gt;&lt;wsp:rsid wsp:val=&quot;008B0F75&quot;/&gt;&lt;wsp:rsid wsp:val=&quot;008B2BFE&quot;/&gt;&lt;wsp:rsid wsp:val=&quot;008B3A24&quot;/&gt;&lt;wsp:rsid wsp:val=&quot;008B3E19&quot;/&gt;&lt;wsp:rsid wsp:val=&quot;008B4981&quot;/&gt;&lt;wsp:rsid wsp:val=&quot;008C64D5&quot;/&gt;&lt;wsp:rsid wsp:val=&quot;008C655F&quot;/&gt;&lt;wsp:rsid wsp:val=&quot;008C753E&quot;/&gt;&lt;wsp:rsid wsp:val=&quot;008D2F4B&quot;/&gt;&lt;wsp:rsid wsp:val=&quot;008D31DC&quot;/&gt;&lt;wsp:rsid wsp:val=&quot;008D32AD&quot;/&gt;&lt;wsp:rsid wsp:val=&quot;008D34CA&quot;/&gt;&lt;wsp:rsid wsp:val=&quot;008D7005&quot;/&gt;&lt;wsp:rsid wsp:val=&quot;008D7C21&quot;/&gt;&lt;wsp:rsid wsp:val=&quot;008E24CD&quot;/&gt;&lt;wsp:rsid wsp:val=&quot;008E2992&quot;/&gt;&lt;wsp:rsid wsp:val=&quot;008E3830&quot;/&gt;&lt;wsp:rsid wsp:val=&quot;008F04BE&quot;/&gt;&lt;wsp:rsid wsp:val=&quot;008F621B&quot;/&gt;&lt;wsp:rsid wsp:val=&quot;008F7720&quot;/&gt;&lt;wsp:rsid wsp:val=&quot;008F7C25&quot;/&gt;&lt;wsp:rsid wsp:val=&quot;0090119C&quot;/&gt;&lt;wsp:rsid wsp:val=&quot;00901955&quot;/&gt;&lt;wsp:rsid wsp:val=&quot;00901F80&quot;/&gt;&lt;wsp:rsid wsp:val=&quot;009117D5&quot;/&gt;&lt;wsp:rsid wsp:val=&quot;009121B0&quot;/&gt;&lt;wsp:rsid wsp:val=&quot;0091240F&quot;/&gt;&lt;wsp:rsid wsp:val=&quot;0091254E&quot;/&gt;&lt;wsp:rsid wsp:val=&quot;0091338B&quot;/&gt;&lt;wsp:rsid wsp:val=&quot;00913DC6&quot;/&gt;&lt;wsp:rsid wsp:val=&quot;00914CB7&quot;/&gt;&lt;wsp:rsid wsp:val=&quot;009170A8&quot;/&gt;&lt;wsp:rsid wsp:val=&quot;009219A7&quot;/&gt;&lt;wsp:rsid wsp:val=&quot;009241EA&quot;/&gt;&lt;wsp:rsid wsp:val=&quot;00924E2C&quot;/&gt;&lt;wsp:rsid wsp:val=&quot;00930024&quot;/&gt;&lt;wsp:rsid wsp:val=&quot;0093067A&quot;/&gt;&lt;wsp:rsid wsp:val=&quot;00931DD4&quot;/&gt;&lt;wsp:rsid wsp:val=&quot;00931F66&quot;/&gt;&lt;wsp:rsid wsp:val=&quot;0093445B&quot;/&gt;&lt;wsp:rsid wsp:val=&quot;009347F2&quot;/&gt;&lt;wsp:rsid wsp:val=&quot;009401DF&quot;/&gt;&lt;wsp:rsid wsp:val=&quot;00943BDE&quot;/&gt;&lt;wsp:rsid wsp:val=&quot;00947247&quot;/&gt;&lt;wsp:rsid wsp:val=&quot;009478AF&quot;/&gt;&lt;wsp:rsid wsp:val=&quot;00950FF9&quot;/&gt;&lt;wsp:rsid wsp:val=&quot;00953883&quot;/&gt;&lt;wsp:rsid wsp:val=&quot;00956938&quot;/&gt;&lt;wsp:rsid wsp:val=&quot;0096265B&quot;/&gt;&lt;wsp:rsid wsp:val=&quot;00964EF6&quot;/&gt;&lt;wsp:rsid wsp:val=&quot;009657DE&quot;/&gt;&lt;wsp:rsid wsp:val=&quot;00966BC1&quot;/&gt;&lt;wsp:rsid wsp:val=&quot;00973FA2&quot;/&gt;&lt;wsp:rsid wsp:val=&quot;00974FA5&quot;/&gt;&lt;wsp:rsid wsp:val=&quot;00975877&quot;/&gt;&lt;wsp:rsid wsp:val=&quot;00981741&quot;/&gt;&lt;wsp:rsid wsp:val=&quot;00981D9F&quot;/&gt;&lt;wsp:rsid wsp:val=&quot;00983F11&quot;/&gt;&lt;wsp:rsid wsp:val=&quot;00985935&quot;/&gt;&lt;wsp:rsid wsp:val=&quot;00986B2F&quot;/&gt;&lt;wsp:rsid wsp:val=&quot;0099725D&quot;/&gt;&lt;wsp:rsid wsp:val=&quot;009A02D8&quot;/&gt;&lt;wsp:rsid wsp:val=&quot;009A10FC&quot;/&gt;&lt;wsp:rsid wsp:val=&quot;009A4ABB&quot;/&gt;&lt;wsp:rsid wsp:val=&quot;009A5A09&quot;/&gt;&lt;wsp:rsid wsp:val=&quot;009A6F45&quot;/&gt;&lt;wsp:rsid wsp:val=&quot;009B1D77&quot;/&gt;&lt;wsp:rsid wsp:val=&quot;009B3214&quot;/&gt;&lt;wsp:rsid wsp:val=&quot;009B64D0&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E111F&quot;/&gt;&lt;wsp:rsid wsp:val=&quot;009E2F39&quot;/&gt;&lt;wsp:rsid wsp:val=&quot;009E4A2A&quot;/&gt;&lt;wsp:rsid wsp:val=&quot;009E55B6&quot;/&gt;&lt;wsp:rsid wsp:val=&quot;009E6556&quot;/&gt;&lt;wsp:rsid wsp:val=&quot;009F1E10&quot;/&gt;&lt;wsp:rsid wsp:val=&quot;009F4C92&quot;/&gt;&lt;wsp:rsid wsp:val=&quot;009F4E30&quot;/&gt;&lt;wsp:rsid wsp:val=&quot;009F69FB&quot;/&gt;&lt;wsp:rsid wsp:val=&quot;00A03A4F&quot;/&gt;&lt;wsp:rsid wsp:val=&quot;00A053FA&quot;/&gt;&lt;wsp:rsid wsp:val=&quot;00A1200A&quot;/&gt;&lt;wsp:rsid wsp:val=&quot;00A120D8&quot;/&gt;&lt;wsp:rsid wsp:val=&quot;00A12501&quot;/&gt;&lt;wsp:rsid wsp:val=&quot;00A1288C&quot;/&gt;&lt;wsp:rsid wsp:val=&quot;00A16B00&quot;/&gt;&lt;wsp:rsid wsp:val=&quot;00A16B41&quot;/&gt;&lt;wsp:rsid wsp:val=&quot;00A21BF0&quot;/&gt;&lt;wsp:rsid wsp:val=&quot;00A31351&quot;/&gt;&lt;wsp:rsid wsp:val=&quot;00A320EB&quot;/&gt;&lt;wsp:rsid wsp:val=&quot;00A3258C&quot;/&gt;&lt;wsp:rsid wsp:val=&quot;00A36433&quot;/&gt;&lt;wsp:rsid wsp:val=&quot;00A36A57&quot;/&gt;&lt;wsp:rsid wsp:val=&quot;00A43A40&quot;/&gt;&lt;wsp:rsid wsp:val=&quot;00A453E9&quot;/&gt;&lt;wsp:rsid wsp:val=&quot;00A54C47&quot;/&gt;&lt;wsp:rsid wsp:val=&quot;00A66C42&quot;/&gt;&lt;wsp:rsid wsp:val=&quot;00A71D04&quot;/&gt;&lt;wsp:rsid wsp:val=&quot;00A7250F&quot;/&gt;&lt;wsp:rsid wsp:val=&quot;00A750A4&quot;/&gt;&lt;wsp:rsid wsp:val=&quot;00A80D3B&quot;/&gt;&lt;wsp:rsid wsp:val=&quot;00A95126&quot;/&gt;&lt;wsp:rsid wsp:val=&quot;00A97DC5&quot;/&gt;&lt;wsp:rsid wsp:val=&quot;00AA0D38&quot;/&gt;&lt;wsp:rsid wsp:val=&quot;00AA1F42&quot;/&gt;&lt;wsp:rsid wsp:val=&quot;00AA341E&quot;/&gt;&lt;wsp:rsid wsp:val=&quot;00AA3D35&quot;/&gt;&lt;wsp:rsid wsp:val=&quot;00AA4CE7&quot;/&gt;&lt;wsp:rsid wsp:val=&quot;00AA5C7C&quot;/&gt;&lt;wsp:rsid wsp:val=&quot;00AB1B52&quot;/&gt;&lt;wsp:rsid wsp:val=&quot;00AB2570&quot;/&gt;&lt;wsp:rsid wsp:val=&quot;00AB4C96&quot;/&gt;&lt;wsp:rsid wsp:val=&quot;00AB5C38&quot;/&gt;&lt;wsp:rsid wsp:val=&quot;00AC0E73&quot;/&gt;&lt;wsp:rsid wsp:val=&quot;00AC278D&quot;/&gt;&lt;wsp:rsid wsp:val=&quot;00AC559B&quot;/&gt;&lt;wsp:rsid wsp:val=&quot;00AC632F&quot;/&gt;&lt;wsp:rsid wsp:val=&quot;00AC7187&quot;/&gt;&lt;wsp:rsid wsp:val=&quot;00AD1C5F&quot;/&gt;&lt;wsp:rsid wsp:val=&quot;00AD2B73&quot;/&gt;&lt;wsp:rsid wsp:val=&quot;00AD2F16&quot;/&gt;&lt;wsp:rsid wsp:val=&quot;00AD7C0A&quot;/&gt;&lt;wsp:rsid wsp:val=&quot;00AE034F&quot;/&gt;&lt;wsp:rsid wsp:val=&quot;00AE554F&quot;/&gt;&lt;wsp:rsid wsp:val=&quot;00AE7351&quot;/&gt;&lt;wsp:rsid wsp:val=&quot;00AF04E2&quot;/&gt;&lt;wsp:rsid wsp:val=&quot;00AF676F&quot;/&gt;&lt;wsp:rsid wsp:val=&quot;00AF6EBE&quot;/&gt;&lt;wsp:rsid wsp:val=&quot;00B056F1&quot;/&gt;&lt;wsp:rsid wsp:val=&quot;00B057B7&quot;/&gt;&lt;wsp:rsid wsp:val=&quot;00B100FD&quot;/&gt;&lt;wsp:rsid wsp:val=&quot;00B112C6&quot;/&gt;&lt;wsp:rsid wsp:val=&quot;00B12D07&quot;/&gt;&lt;wsp:rsid wsp:val=&quot;00B20627&quot;/&gt;&lt;wsp:rsid wsp:val=&quot;00B210A5&quot;/&gt;&lt;wsp:rsid wsp:val=&quot;00B236CD&quot;/&gt;&lt;wsp:rsid wsp:val=&quot;00B23921&quot;/&gt;&lt;wsp:rsid wsp:val=&quot;00B261AA&quot;/&gt;&lt;wsp:rsid wsp:val=&quot;00B26221&quot;/&gt;&lt;wsp:rsid wsp:val=&quot;00B32B26&quot;/&gt;&lt;wsp:rsid wsp:val=&quot;00B33182&quot;/&gt;&lt;wsp:rsid wsp:val=&quot;00B34F32&quot;/&gt;&lt;wsp:rsid wsp:val=&quot;00B40D93&quot;/&gt;&lt;wsp:rsid wsp:val=&quot;00B471ED&quot;/&gt;&lt;wsp:rsid wsp:val=&quot;00B51372&quot;/&gt;&lt;wsp:rsid wsp:val=&quot;00B53EB9&quot;/&gt;&lt;wsp:rsid wsp:val=&quot;00B57312&quot;/&gt;&lt;wsp:rsid wsp:val=&quot;00B601DC&quot;/&gt;&lt;wsp:rsid wsp:val=&quot;00B60470&quot;/&gt;&lt;wsp:rsid wsp:val=&quot;00B62D9D&quot;/&gt;&lt;wsp:rsid wsp:val=&quot;00B631FD&quot;/&gt;&lt;wsp:rsid wsp:val=&quot;00B639F2&quot;/&gt;&lt;wsp:rsid wsp:val=&quot;00B63F15&quot;/&gt;&lt;wsp:rsid wsp:val=&quot;00B640E8&quot;/&gt;&lt;wsp:rsid wsp:val=&quot;00B67102&quot;/&gt;&lt;wsp:rsid wsp:val=&quot;00B671A8&quot;/&gt;&lt;wsp:rsid wsp:val=&quot;00B75DE1&quot;/&gt;&lt;wsp:rsid wsp:val=&quot;00B765B4&quot;/&gt;&lt;wsp:rsid wsp:val=&quot;00B80F17&quot;/&gt;&lt;wsp:rsid wsp:val=&quot;00B841E5&quot;/&gt;&lt;wsp:rsid wsp:val=&quot;00B906C7&quot;/&gt;&lt;wsp:rsid wsp:val=&quot;00B92266&quot;/&gt;&lt;wsp:rsid wsp:val=&quot;00B93684&quot;/&gt;&lt;wsp:rsid wsp:val=&quot;00B93DA4&quot;/&gt;&lt;wsp:rsid wsp:val=&quot;00B97AAA&quot;/&gt;&lt;wsp:rsid wsp:val=&quot;00BA3C76&quot;/&gt;&lt;wsp:rsid wsp:val=&quot;00BA74B0&quot;/&gt;&lt;wsp:rsid wsp:val=&quot;00BB0DD4&quot;/&gt;&lt;wsp:rsid wsp:val=&quot;00BC0B79&quot;/&gt;&lt;wsp:rsid wsp:val=&quot;00BC3145&quot;/&gt;&lt;wsp:rsid wsp:val=&quot;00BC3D43&quot;/&gt;&lt;wsp:rsid wsp:val=&quot;00BC5D8B&quot;/&gt;&lt;wsp:rsid wsp:val=&quot;00BC75B5&quot;/&gt;&lt;wsp:rsid wsp:val=&quot;00BD15B5&quot;/&gt;&lt;wsp:rsid wsp:val=&quot;00BD4762&quot;/&gt;&lt;wsp:rsid wsp:val=&quot;00BD563B&quot;/&gt;&lt;wsp:rsid wsp:val=&quot;00BD5E6D&quot;/&gt;&lt;wsp:rsid wsp:val=&quot;00BE44F7&quot;/&gt;&lt;wsp:rsid wsp:val=&quot;00BF1F78&quot;/&gt;&lt;wsp:rsid wsp:val=&quot;00BF4EA4&quot;/&gt;&lt;wsp:rsid wsp:val=&quot;00BF568E&quot;/&gt;&lt;wsp:rsid wsp:val=&quot;00BF6CE0&quot;/&gt;&lt;wsp:rsid wsp:val=&quot;00C015D7&quot;/&gt;&lt;wsp:rsid wsp:val=&quot;00C05269&quot;/&gt;&lt;wsp:rsid wsp:val=&quot;00C16B72&quot;/&gt;&lt;wsp:rsid wsp:val=&quot;00C2565D&quot;/&gt;&lt;wsp:rsid wsp:val=&quot;00C264AD&quot;/&gt;&lt;wsp:rsid wsp:val=&quot;00C2739B&quot;/&gt;&lt;wsp:rsid wsp:val=&quot;00C313E3&quot;/&gt;&lt;wsp:rsid wsp:val=&quot;00C32A77&quot;/&gt;&lt;wsp:rsid wsp:val=&quot;00C32B95&quot;/&gt;&lt;wsp:rsid wsp:val=&quot;00C3600F&quot;/&gt;&lt;wsp:rsid wsp:val=&quot;00C37194&quot;/&gt;&lt;wsp:rsid wsp:val=&quot;00C418B6&quot;/&gt;&lt;wsp:rsid wsp:val=&quot;00C41940&quot;/&gt;&lt;wsp:rsid wsp:val=&quot;00C42D30&quot;/&gt;&lt;wsp:rsid wsp:val=&quot;00C43382&quot;/&gt;&lt;wsp:rsid wsp:val=&quot;00C447E1&quot;/&gt;&lt;wsp:rsid wsp:val=&quot;00C4769F&quot;/&gt;&lt;wsp:rsid wsp:val=&quot;00C51723&quot;/&gt;&lt;wsp:rsid wsp:val=&quot;00C54454&quot;/&gt;&lt;wsp:rsid wsp:val=&quot;00C54F31&quot;/&gt;&lt;wsp:rsid wsp:val=&quot;00C569CC&quot;/&gt;&lt;wsp:rsid wsp:val=&quot;00C603D9&quot;/&gt;&lt;wsp:rsid wsp:val=&quot;00C61CDC&quot;/&gt;&lt;wsp:rsid wsp:val=&quot;00C6529A&quot;/&gt;&lt;wsp:rsid wsp:val=&quot;00C707D9&quot;/&gt;&lt;wsp:rsid wsp:val=&quot;00C72E52&quot;/&gt;&lt;wsp:rsid wsp:val=&quot;00C73A93&quot;/&gt;&lt;wsp:rsid wsp:val=&quot;00C758A0&quot;/&gt;&lt;wsp:rsid wsp:val=&quot;00C765A2&quot;/&gt;&lt;wsp:rsid wsp:val=&quot;00C82732&quot;/&gt;&lt;wsp:rsid wsp:val=&quot;00C83ACC&quot;/&gt;&lt;wsp:rsid wsp:val=&quot;00C83E11&quot;/&gt;&lt;wsp:rsid wsp:val=&quot;00C86B16&quot;/&gt;&lt;wsp:rsid wsp:val=&quot;00C878E9&quot;/&gt;&lt;wsp:rsid wsp:val=&quot;00C9432E&quot;/&gt;&lt;wsp:rsid wsp:val=&quot;00C965E2&quot;/&gt;&lt;wsp:rsid wsp:val=&quot;00CA1113&quot;/&gt;&lt;wsp:rsid wsp:val=&quot;00CA3C7D&quot;/&gt;&lt;wsp:rsid wsp:val=&quot;00CA4A7A&quot;/&gt;&lt;wsp:rsid wsp:val=&quot;00CA5520&quot;/&gt;&lt;wsp:rsid wsp:val=&quot;00CA5629&quot;/&gt;&lt;wsp:rsid wsp:val=&quot;00CA662E&quot;/&gt;&lt;wsp:rsid wsp:val=&quot;00CB0561&quot;/&gt;&lt;wsp:rsid wsp:val=&quot;00CC44D4&quot;/&gt;&lt;wsp:rsid wsp:val=&quot;00CC4FB3&quot;/&gt;&lt;wsp:rsid wsp:val=&quot;00CC5365&quot;/&gt;&lt;wsp:rsid wsp:val=&quot;00CC58B9&quot;/&gt;&lt;wsp:rsid wsp:val=&quot;00CD1153&quot;/&gt;&lt;wsp:rsid wsp:val=&quot;00CD1D60&quot;/&gt;&lt;wsp:rsid wsp:val=&quot;00CD660F&quot;/&gt;&lt;wsp:rsid wsp:val=&quot;00CE0AA2&quot;/&gt;&lt;wsp:rsid wsp:val=&quot;00CE35EA&quot;/&gt;&lt;wsp:rsid wsp:val=&quot;00CE4A18&quot;/&gt;&lt;wsp:rsid wsp:val=&quot;00CE5A2B&quot;/&gt;&lt;wsp:rsid wsp:val=&quot;00CF2307&quot;/&gt;&lt;wsp:rsid wsp:val=&quot;00CF43FB&quot;/&gt;&lt;wsp:rsid wsp:val=&quot;00CF6ADC&quot;/&gt;&lt;wsp:rsid wsp:val=&quot;00CF7E6B&quot;/&gt;&lt;wsp:rsid wsp:val=&quot;00D0102E&quot;/&gt;&lt;wsp:rsid wsp:val=&quot;00D0138D&quot;/&gt;&lt;wsp:rsid wsp:val=&quot;00D02D0D&quot;/&gt;&lt;wsp:rsid wsp:val=&quot;00D033F5&quot;/&gt;&lt;wsp:rsid wsp:val=&quot;00D04DC8&quot;/&gt;&lt;wsp:rsid wsp:val=&quot;00D1164E&quot;/&gt;&lt;wsp:rsid wsp:val=&quot;00D1230E&quot;/&gt;&lt;wsp:rsid wsp:val=&quot;00D1420E&quot;/&gt;&lt;wsp:rsid wsp:val=&quot;00D15FAF&quot;/&gt;&lt;wsp:rsid wsp:val=&quot;00D26D98&quot;/&gt;&lt;wsp:rsid wsp:val=&quot;00D327B2&quot;/&gt;&lt;wsp:rsid wsp:val=&quot;00D33FC5&quot;/&gt;&lt;wsp:rsid wsp:val=&quot;00D344BC&quot;/&gt;&lt;wsp:rsid wsp:val=&quot;00D3573B&quot;/&gt;&lt;wsp:rsid wsp:val=&quot;00D43CBF&quot;/&gt;&lt;wsp:rsid wsp:val=&quot;00D5711F&quot;/&gt;&lt;wsp:rsid wsp:val=&quot;00D602A5&quot;/&gt;&lt;wsp:rsid wsp:val=&quot;00D60B06&quot;/&gt;&lt;wsp:rsid wsp:val=&quot;00D65E80&quot;/&gt;&lt;wsp:rsid wsp:val=&quot;00D66373&quot;/&gt;&lt;wsp:rsid wsp:val=&quot;00D6781B&quot;/&gt;&lt;wsp:rsid wsp:val=&quot;00D71069&quot;/&gt;&lt;wsp:rsid wsp:val=&quot;00D807A1&quot;/&gt;&lt;wsp:rsid wsp:val=&quot;00D82F8E&quot;/&gt;&lt;wsp:rsid wsp:val=&quot;00D978A0&quot;/&gt;&lt;wsp:rsid wsp:val=&quot;00D97D4D&quot;/&gt;&lt;wsp:rsid wsp:val=&quot;00DA3830&quot;/&gt;&lt;wsp:rsid wsp:val=&quot;00DA4A9C&quot;/&gt;&lt;wsp:rsid wsp:val=&quot;00DB156D&quot;/&gt;&lt;wsp:rsid wsp:val=&quot;00DB5B7F&quot;/&gt;&lt;wsp:rsid wsp:val=&quot;00DB7E00&quot;/&gt;&lt;wsp:rsid wsp:val=&quot;00DC4ADC&quot;/&gt;&lt;wsp:rsid wsp:val=&quot;00DC4EF2&quot;/&gt;&lt;wsp:rsid wsp:val=&quot;00DC4FAB&quot;/&gt;&lt;wsp:rsid wsp:val=&quot;00DC7C0E&quot;/&gt;&lt;wsp:rsid wsp:val=&quot;00DD110B&quot;/&gt;&lt;wsp:rsid wsp:val=&quot;00DD1298&quot;/&gt;&lt;wsp:rsid wsp:val=&quot;00DD2555&quot;/&gt;&lt;wsp:rsid wsp:val=&quot;00DD5063&quot;/&gt;&lt;wsp:rsid wsp:val=&quot;00DD56CD&quot;/&gt;&lt;wsp:rsid wsp:val=&quot;00DD7B0B&quot;/&gt;&lt;wsp:rsid wsp:val=&quot;00DE0182&quot;/&gt;&lt;wsp:rsid wsp:val=&quot;00DE0B19&quot;/&gt;&lt;wsp:rsid wsp:val=&quot;00DF0111&quot;/&gt;&lt;wsp:rsid wsp:val=&quot;00DF46B1&quot;/&gt;&lt;wsp:rsid wsp:val=&quot;00DF5416&quot;/&gt;&lt;wsp:rsid wsp:val=&quot;00E03022&quot;/&gt;&lt;wsp:rsid wsp:val=&quot;00E149B9&quot;/&gt;&lt;wsp:rsid wsp:val=&quot;00E20710&quot;/&gt;&lt;wsp:rsid wsp:val=&quot;00E20892&quot;/&gt;&lt;wsp:rsid wsp:val=&quot;00E229DC&quot;/&gt;&lt;wsp:rsid wsp:val=&quot;00E2627F&quot;/&gt;&lt;wsp:rsid wsp:val=&quot;00E27090&quot;/&gt;&lt;wsp:rsid wsp:val=&quot;00E32B54&quot;/&gt;&lt;wsp:rsid wsp:val=&quot;00E32BEE&quot;/&gt;&lt;wsp:rsid wsp:val=&quot;00E404E9&quot;/&gt;&lt;wsp:rsid wsp:val=&quot;00E435D3&quot;/&gt;&lt;wsp:rsid wsp:val=&quot;00E46490&quot;/&gt;&lt;wsp:rsid wsp:val=&quot;00E47AC8&quot;/&gt;&lt;wsp:rsid wsp:val=&quot;00E47BF3&quot;/&gt;&lt;wsp:rsid wsp:val=&quot;00E524D0&quot;/&gt;&lt;wsp:rsid wsp:val=&quot;00E57A30&quot;/&gt;&lt;wsp:rsid wsp:val=&quot;00E64A49&quot;/&gt;&lt;wsp:rsid wsp:val=&quot;00E67062&quot;/&gt;&lt;wsp:rsid wsp:val=&quot;00E70311&quot;/&gt;&lt;wsp:rsid wsp:val=&quot;00E70A05&quot;/&gt;&lt;wsp:rsid wsp:val=&quot;00E75E82&quot;/&gt;&lt;wsp:rsid wsp:val=&quot;00E76E0C&quot;/&gt;&lt;wsp:rsid wsp:val=&quot;00E7769E&quot;/&gt;&lt;wsp:rsid wsp:val=&quot;00E83CC5&quot;/&gt;&lt;wsp:rsid wsp:val=&quot;00E90DDA&quot;/&gt;&lt;wsp:rsid wsp:val=&quot;00E91FF8&quot;/&gt;&lt;wsp:rsid wsp:val=&quot;00E94298&quot;/&gt;&lt;wsp:rsid wsp:val=&quot;00E95F0A&quot;/&gt;&lt;wsp:rsid wsp:val=&quot;00EA165C&quot;/&gt;&lt;wsp:rsid wsp:val=&quot;00EA235C&quot;/&gt;&lt;wsp:rsid wsp:val=&quot;00EA7990&quot;/&gt;&lt;wsp:rsid wsp:val=&quot;00EB14BE&quot;/&gt;&lt;wsp:rsid wsp:val=&quot;00EB2988&quot;/&gt;&lt;wsp:rsid wsp:val=&quot;00EB37A1&quot;/&gt;&lt;wsp:rsid wsp:val=&quot;00EB4922&quot;/&gt;&lt;wsp:rsid wsp:val=&quot;00EB53DA&quot;/&gt;&lt;wsp:rsid wsp:val=&quot;00EC7B40&quot;/&gt;&lt;wsp:rsid wsp:val=&quot;00ED034C&quot;/&gt;&lt;wsp:rsid wsp:val=&quot;00ED1810&quot;/&gt;&lt;wsp:rsid wsp:val=&quot;00ED2DFB&quot;/&gt;&lt;wsp:rsid wsp:val=&quot;00ED2E01&quot;/&gt;&lt;wsp:rsid wsp:val=&quot;00ED55AE&quot;/&gt;&lt;wsp:rsid wsp:val=&quot;00ED5F21&quot;/&gt;&lt;wsp:rsid wsp:val=&quot;00EE1DB6&quot;/&gt;&lt;wsp:rsid wsp:val=&quot;00EF1AAC&quot;/&gt;&lt;wsp:rsid wsp:val=&quot;00EF3910&quot;/&gt;&lt;wsp:rsid wsp:val=&quot;00EF4F07&quot;/&gt;&lt;wsp:rsid wsp:val=&quot;00EF6036&quot;/&gt;&lt;wsp:rsid wsp:val=&quot;00EF6F11&quot;/&gt;&lt;wsp:rsid wsp:val=&quot;00EF78F6&quot;/&gt;&lt;wsp:rsid wsp:val=&quot;00F000D6&quot;/&gt;&lt;wsp:rsid wsp:val=&quot;00F0023E&quot;/&gt;&lt;wsp:rsid wsp:val=&quot;00F07B8D&quot;/&gt;&lt;wsp:rsid wsp:val=&quot;00F112C5&quot;/&gt;&lt;wsp:rsid wsp:val=&quot;00F1304F&quot;/&gt;&lt;wsp:rsid wsp:val=&quot;00F14C7B&quot;/&gt;&lt;wsp:rsid wsp:val=&quot;00F1786E&quot;/&gt;&lt;wsp:rsid wsp:val=&quot;00F202E6&quot;/&gt;&lt;wsp:rsid wsp:val=&quot;00F2175C&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4ADB&quot;/&gt;&lt;wsp:rsid wsp:val=&quot;00F4586C&quot;/&gt;&lt;wsp:rsid wsp:val=&quot;00F52B54&quot;/&gt;&lt;wsp:rsid wsp:val=&quot;00F61405&quot;/&gt;&lt;wsp:rsid wsp:val=&quot;00F61573&quot;/&gt;&lt;wsp:rsid wsp:val=&quot;00F67E59&quot;/&gt;&lt;wsp:rsid wsp:val=&quot;00F71576&quot;/&gt;&lt;wsp:rsid wsp:val=&quot;00F724AE&quot;/&gt;&lt;wsp:rsid wsp:val=&quot;00F75264&quot;/&gt;&lt;wsp:rsid wsp:val=&quot;00F756A4&quot;/&gt;&lt;wsp:rsid wsp:val=&quot;00F75CFD&quot;/&gt;&lt;wsp:rsid wsp:val=&quot;00F7647A&quot;/&gt;&lt;wsp:rsid wsp:val=&quot;00F76D70&quot;/&gt;&lt;wsp:rsid wsp:val=&quot;00F775DF&quot;/&gt;&lt;wsp:rsid wsp:val=&quot;00F82E18&quot;/&gt;&lt;wsp:rsid wsp:val=&quot;00F84466&quot;/&gt;&lt;wsp:rsid wsp:val=&quot;00F85221&quot;/&gt;&lt;wsp:rsid wsp:val=&quot;00F8638F&quot;/&gt;&lt;wsp:rsid wsp:val=&quot;00F91B6E&quot;/&gt;&lt;wsp:rsid wsp:val=&quot;00F9253D&quot;/&gt;&lt;wsp:rsid wsp:val=&quot;00F92A66&quot;/&gt;&lt;wsp:rsid wsp:val=&quot;00F95794&quot;/&gt;&lt;wsp:rsid wsp:val=&quot;00F962C8&quot;/&gt;&lt;wsp:rsid wsp:val=&quot;00F9692E&quot;/&gt;&lt;wsp:rsid wsp:val=&quot;00FA41C3&quot;/&gt;&lt;wsp:rsid wsp:val=&quot;00FB02B8&quot;/&gt;&lt;wsp:rsid wsp:val=&quot;00FB0F0E&quot;/&gt;&lt;wsp:rsid wsp:val=&quot;00FB1020&quot;/&gt;&lt;wsp:rsid wsp:val=&quot;00FB3721&quot;/&gt;&lt;wsp:rsid wsp:val=&quot;00FB4A78&quot;/&gt;&lt;wsp:rsid wsp:val=&quot;00FB6A34&quot;/&gt;&lt;wsp:rsid wsp:val=&quot;00FC0178&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E1FEE&quot;/&gt;&lt;wsp:rsid wsp:val=&quot;00FE6A52&quot;/&gt;&lt;wsp:rsid wsp:val=&quot;00FF45F8&quot;/&gt;&lt;wsp:rsid wsp:val=&quot;00FF4845&quot;/&gt;&lt;/wsp:rsids&gt;&lt;/w:docPr&gt;&lt;w:body&gt;&lt;wx:sect&gt;&lt;w:p wsp:rsidR=&quot;00000000&quot; wsp:rsidRDefault=&quot;007F2FC4&quot; wsp:rsidP=&quot;007F2FC4&quot;&gt;&lt;m:oMathPara&gt;&lt;m:oMath&gt;&lt;m:sSup&gt;&lt;m:sSupPr&gt;&lt;m:ctrlPr&gt;&lt;w:rPr&gt;&lt;w:rFonts w:ascii=&quot;Cambria Math&quot; w:fareast=&quot;Malgun Gothic&quot; w:h-ansi=&quot;Cambria Math&quot;/&gt;&lt;wx:font wx:val=&quot;Cambria Math&quot;/&gt;&lt;w:i/&gt;&lt;w:sz-cs w:val=&quot;20&quot;/&gt;&lt;/w:rPr&gt;&lt;/m:ctrlPr&gt;&lt;/m:sSupPr&gt;&lt;m:e&gt;&lt;m:r&gt;&lt;w:rPr&gt;&lt;w:rFonts w:ascii=&quot;Cambria Math&quot; w:fareast=&quot;Malgun Gothic&quot; w:h-ansi=&quot;Cambria Math&quot;/&gt;&lt;wx:font wx:val=&quot;Cambria Math&quot;/&gt;&lt;w:i/&gt;&lt;w:sz-cs w:val=&quot;20&quot;/&gt;&lt;/w:rPr&gt;&lt;m:t&gt;2&lt;/m:t&gt;&lt;/m:r&gt;&lt;/m:e&gt;&lt;m:sup&gt;&lt;m:r&gt;&lt;w:rPr&gt;&lt;w:rFonts w:ascii=&quot;Cambria Math&quot; w:fareast=&quot;Malgun Gothic&quot; w:h-ansi=&quot;Cambria Math&quot;/&gt;&lt;wx:font wx:val=&quot;Cambria Math&quot;/&gt;&lt;w:i/&gt;&lt;w:sz-cs w:val=&quot;20&quot;/&gt;&lt;/w:rPr&gt;&lt;m:t&gt;Q&lt;/m:t&gt;&lt;/m:r&gt;&lt;/m:sup&gt;&lt;/m:sSup&gt;&lt;m:r&gt;&lt;w:rPr&gt;&lt;w:rFonts w:ascii=&quot;Cambria Math&quot; w:fareast=&quot;Malgun Gothic&quot; w:h-ansi=&quot;Cambria Math&quot;/&gt;&lt;wx:font wx:val=&quot;Cambria Math&quot;/&gt;&lt;w:i/&gt;&lt;w:sz-cs w:val=&quot;20&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2A3228">
              <w:rPr>
                <w:rFonts w:ascii="Times New Roman" w:eastAsia="Malgun Gothic" w:hAnsi="Times New Roman"/>
                <w:szCs w:val="20"/>
              </w:rPr>
              <w:fldChar w:fldCharType="end"/>
            </w:r>
            <w:r w:rsidRPr="002A3228">
              <w:rPr>
                <w:rFonts w:ascii="Times New Roman" w:eastAsia="Malgun Gothic" w:hAnsi="Times New Roman"/>
                <w:szCs w:val="20"/>
              </w:rPr>
              <w:t xml:space="preserve"> or a larger value), Q, s (e.g. ½, ¼, 1/8, …), whether a center threshold is also supported (and if so, higher-layer configured)</w:t>
            </w:r>
          </w:p>
          <w:p w14:paraId="78351E8A"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FFS: Whether different schemes can be supported for different use cases</w:t>
            </w:r>
          </w:p>
          <w:p w14:paraId="28E18D85" w14:textId="77777777" w:rsidR="002A3228" w:rsidRPr="002A3228" w:rsidRDefault="002A3228" w:rsidP="002A3228">
            <w:pPr>
              <w:rPr>
                <w:sz w:val="20"/>
                <w:szCs w:val="20"/>
              </w:rPr>
            </w:pPr>
          </w:p>
          <w:p w14:paraId="6FFEE4AE" w14:textId="77777777" w:rsidR="002A3228" w:rsidRPr="002A3228" w:rsidRDefault="002A3228" w:rsidP="002A3228">
            <w:pPr>
              <w:rPr>
                <w:rFonts w:eastAsia="Malgun Gothic"/>
                <w:sz w:val="20"/>
                <w:szCs w:val="20"/>
                <w:highlight w:val="green"/>
                <w:lang w:eastAsia="ko-KR"/>
              </w:rPr>
            </w:pPr>
            <w:r w:rsidRPr="002A3228">
              <w:rPr>
                <w:sz w:val="20"/>
                <w:szCs w:val="20"/>
                <w:highlight w:val="green"/>
              </w:rPr>
              <w:t>Agreement</w:t>
            </w:r>
          </w:p>
          <w:p w14:paraId="2097DE59" w14:textId="77777777" w:rsidR="002A3228" w:rsidRPr="002A3228" w:rsidRDefault="002A3228" w:rsidP="002A3228">
            <w:pPr>
              <w:snapToGrid w:val="0"/>
              <w:rPr>
                <w:sz w:val="20"/>
                <w:szCs w:val="20"/>
              </w:rPr>
            </w:pPr>
            <w:r w:rsidRPr="002A3228">
              <w:rPr>
                <w:sz w:val="20"/>
                <w:szCs w:val="20"/>
              </w:rPr>
              <w:t>For the Rel-18 TRS-based TDCP reporting, regarding the quantization of wideband normalized amplitude value, down-select (by RAN1#113) from the following candidates:</w:t>
            </w:r>
          </w:p>
          <w:p w14:paraId="7D39CEF9" w14:textId="77777777" w:rsidR="002A3228" w:rsidRPr="002A3228" w:rsidRDefault="002A3228" w:rsidP="002A3228">
            <w:pPr>
              <w:pStyle w:val="ListParagraph"/>
              <w:numPr>
                <w:ilvl w:val="0"/>
                <w:numId w:val="129"/>
              </w:numPr>
              <w:snapToGrid w:val="0"/>
              <w:ind w:leftChars="0"/>
              <w:rPr>
                <w:rFonts w:ascii="Times New Roman" w:hAnsi="Times New Roman"/>
                <w:szCs w:val="20"/>
              </w:rPr>
            </w:pPr>
            <w:r w:rsidRPr="002A3228">
              <w:rPr>
                <w:rFonts w:ascii="Times New Roman" w:hAnsi="Times New Roman"/>
                <w:szCs w:val="20"/>
              </w:rPr>
              <w:t>Alt1: N=2</w:t>
            </w:r>
            <w:r w:rsidRPr="002A3228">
              <w:rPr>
                <w:rFonts w:ascii="Times New Roman" w:hAnsi="Times New Roman"/>
                <w:szCs w:val="20"/>
                <w:vertAlign w:val="superscript"/>
              </w:rPr>
              <w:t>Q</w:t>
            </w:r>
            <w:r w:rsidRPr="002A3228">
              <w:rPr>
                <w:rFonts w:ascii="Times New Roman" w:hAnsi="Times New Roman"/>
                <w:szCs w:val="20"/>
              </w:rPr>
              <w:t xml:space="preserve">-1 where Q=5, s={1/5, ¼, 1/3} </w:t>
            </w:r>
          </w:p>
          <w:p w14:paraId="2DC63413" w14:textId="77777777" w:rsidR="002A3228" w:rsidRPr="002A3228" w:rsidRDefault="002A3228" w:rsidP="002A3228">
            <w:pPr>
              <w:pStyle w:val="ListParagraph"/>
              <w:numPr>
                <w:ilvl w:val="0"/>
                <w:numId w:val="129"/>
              </w:numPr>
              <w:snapToGrid w:val="0"/>
              <w:ind w:leftChars="0"/>
              <w:rPr>
                <w:rFonts w:ascii="Times New Roman" w:hAnsi="Times New Roman"/>
                <w:szCs w:val="20"/>
              </w:rPr>
            </w:pPr>
            <w:r w:rsidRPr="002A3228">
              <w:rPr>
                <w:rFonts w:ascii="Times New Roman" w:hAnsi="Times New Roman"/>
                <w:szCs w:val="20"/>
              </w:rPr>
              <w:t>Alt2: N=2</w:t>
            </w:r>
            <w:r w:rsidRPr="002A3228">
              <w:rPr>
                <w:rFonts w:ascii="Times New Roman" w:hAnsi="Times New Roman"/>
                <w:szCs w:val="20"/>
                <w:vertAlign w:val="superscript"/>
              </w:rPr>
              <w:t>Q</w:t>
            </w:r>
            <w:r w:rsidRPr="002A3228">
              <w:rPr>
                <w:rFonts w:ascii="Times New Roman" w:hAnsi="Times New Roman"/>
                <w:szCs w:val="20"/>
              </w:rPr>
              <w:t xml:space="preserve"> where Q=3, s={¼, 1/3, ½, 2/3, ¾} </w:t>
            </w:r>
          </w:p>
          <w:p w14:paraId="27C87C12" w14:textId="77777777" w:rsidR="002A3228" w:rsidRPr="002A3228" w:rsidRDefault="002A3228" w:rsidP="002A3228">
            <w:pPr>
              <w:pStyle w:val="ListParagraph"/>
              <w:numPr>
                <w:ilvl w:val="0"/>
                <w:numId w:val="129"/>
              </w:numPr>
              <w:snapToGrid w:val="0"/>
              <w:ind w:leftChars="0"/>
              <w:rPr>
                <w:rFonts w:ascii="Times New Roman" w:hAnsi="Times New Roman"/>
                <w:szCs w:val="20"/>
              </w:rPr>
            </w:pPr>
            <w:r w:rsidRPr="002A3228">
              <w:rPr>
                <w:rFonts w:ascii="Times New Roman" w:hAnsi="Times New Roman"/>
                <w:szCs w:val="20"/>
              </w:rPr>
              <w:t>Alt3: N=2</w:t>
            </w:r>
            <w:r w:rsidRPr="002A3228">
              <w:rPr>
                <w:rFonts w:ascii="Times New Roman" w:hAnsi="Times New Roman"/>
                <w:szCs w:val="20"/>
                <w:vertAlign w:val="superscript"/>
              </w:rPr>
              <w:t>Q</w:t>
            </w:r>
            <w:r w:rsidRPr="002A3228">
              <w:rPr>
                <w:rFonts w:ascii="Times New Roman" w:hAnsi="Times New Roman"/>
                <w:szCs w:val="20"/>
              </w:rPr>
              <w:t xml:space="preserve"> where Q=4, s={¼, ½, 2/3, ¾} </w:t>
            </w:r>
          </w:p>
          <w:p w14:paraId="514C76BC" w14:textId="77777777" w:rsidR="002A3228" w:rsidRPr="002A3228" w:rsidRDefault="002A3228" w:rsidP="002A3228">
            <w:pPr>
              <w:pStyle w:val="ListParagraph"/>
              <w:numPr>
                <w:ilvl w:val="0"/>
                <w:numId w:val="130"/>
              </w:numPr>
              <w:snapToGrid w:val="0"/>
              <w:ind w:leftChars="0"/>
              <w:rPr>
                <w:rFonts w:ascii="Times New Roman" w:hAnsi="Times New Roman"/>
                <w:szCs w:val="20"/>
              </w:rPr>
            </w:pPr>
            <w:r w:rsidRPr="002A3228">
              <w:rPr>
                <w:rFonts w:ascii="Times New Roman" w:hAnsi="Times New Roman"/>
                <w:szCs w:val="20"/>
              </w:rPr>
              <w:t>Alt4: N={2</w:t>
            </w:r>
            <w:r w:rsidRPr="002A3228">
              <w:rPr>
                <w:rFonts w:ascii="Times New Roman" w:hAnsi="Times New Roman"/>
                <w:szCs w:val="20"/>
                <w:vertAlign w:val="superscript"/>
              </w:rPr>
              <w:t>Q</w:t>
            </w:r>
            <w:r w:rsidRPr="002A3228">
              <w:rPr>
                <w:rFonts w:ascii="Times New Roman" w:hAnsi="Times New Roman"/>
                <w:szCs w:val="20"/>
              </w:rPr>
              <w:t xml:space="preserve"> –1, …, 2</w:t>
            </w:r>
            <w:r w:rsidRPr="002A3228">
              <w:rPr>
                <w:rFonts w:ascii="Times New Roman" w:hAnsi="Times New Roman"/>
                <w:szCs w:val="20"/>
                <w:vertAlign w:val="superscript"/>
              </w:rPr>
              <w:t>Q+1</w:t>
            </w:r>
            <w:r w:rsidRPr="002A3228">
              <w:rPr>
                <w:rFonts w:ascii="Times New Roman" w:hAnsi="Times New Roman"/>
                <w:szCs w:val="20"/>
              </w:rPr>
              <w:t xml:space="preserve"> –1} (i.e., 7-15) where Q=3, s={1/5, ¼, 1/3, 2/5, ½, 3/5, 2/3, ¾, 4/5} </w:t>
            </w:r>
          </w:p>
          <w:p w14:paraId="7D73ECF9" w14:textId="77777777" w:rsidR="002A3228" w:rsidRPr="002A3228" w:rsidRDefault="002A3228" w:rsidP="002A3228">
            <w:pPr>
              <w:pStyle w:val="ListParagraph"/>
              <w:numPr>
                <w:ilvl w:val="0"/>
                <w:numId w:val="130"/>
              </w:numPr>
              <w:snapToGrid w:val="0"/>
              <w:ind w:leftChars="0"/>
              <w:rPr>
                <w:rFonts w:ascii="Times New Roman" w:hAnsi="Times New Roman"/>
                <w:szCs w:val="20"/>
              </w:rPr>
            </w:pPr>
            <w:r w:rsidRPr="002A3228">
              <w:rPr>
                <w:rFonts w:ascii="Times New Roman" w:hAnsi="Times New Roman"/>
                <w:szCs w:val="20"/>
              </w:rPr>
              <w:t>Alt4A: N={2</w:t>
            </w:r>
            <w:r w:rsidRPr="002A3228">
              <w:rPr>
                <w:rFonts w:ascii="Times New Roman" w:hAnsi="Times New Roman"/>
                <w:szCs w:val="20"/>
                <w:vertAlign w:val="superscript"/>
              </w:rPr>
              <w:t>Q</w:t>
            </w:r>
            <w:r w:rsidRPr="002A3228">
              <w:rPr>
                <w:rFonts w:ascii="Times New Roman" w:hAnsi="Times New Roman"/>
                <w:szCs w:val="20"/>
              </w:rPr>
              <w:t xml:space="preserve"> , 2</w:t>
            </w:r>
            <w:r w:rsidRPr="002A3228">
              <w:rPr>
                <w:rFonts w:ascii="Times New Roman" w:hAnsi="Times New Roman"/>
                <w:szCs w:val="20"/>
                <w:vertAlign w:val="superscript"/>
              </w:rPr>
              <w:t>Q</w:t>
            </w:r>
            <w:r w:rsidRPr="002A3228">
              <w:rPr>
                <w:rFonts w:ascii="Times New Roman" w:hAnsi="Times New Roman"/>
                <w:szCs w:val="20"/>
              </w:rPr>
              <w:t>+0.5,…, 2</w:t>
            </w:r>
            <w:r w:rsidRPr="002A3228">
              <w:rPr>
                <w:rFonts w:ascii="Times New Roman" w:hAnsi="Times New Roman"/>
                <w:szCs w:val="20"/>
                <w:vertAlign w:val="superscript"/>
              </w:rPr>
              <w:t>Q+1</w:t>
            </w:r>
            <w:r w:rsidRPr="002A3228">
              <w:rPr>
                <w:rFonts w:ascii="Times New Roman" w:hAnsi="Times New Roman"/>
                <w:szCs w:val="20"/>
              </w:rPr>
              <w:t>-0.5} (i.e., 8, 8.5,…,15.5) where Q=3, s={1/5, ¼, 1/3, 2/5, ½, 3/5, 2/3, ¾, 4/5}</w:t>
            </w:r>
          </w:p>
          <w:p w14:paraId="63571520" w14:textId="77777777" w:rsidR="002A3228" w:rsidRPr="002A3228" w:rsidRDefault="002A3228" w:rsidP="002A3228">
            <w:pPr>
              <w:snapToGrid w:val="0"/>
              <w:rPr>
                <w:sz w:val="20"/>
                <w:szCs w:val="20"/>
              </w:rPr>
            </w:pPr>
            <w:r w:rsidRPr="002A3228">
              <w:rPr>
                <w:sz w:val="20"/>
                <w:szCs w:val="20"/>
              </w:rPr>
              <w:t xml:space="preserve">Once an alternative is selected, reducing the number of candidate values for s is not precluded. </w:t>
            </w:r>
          </w:p>
          <w:p w14:paraId="1ED25274" w14:textId="77777777" w:rsidR="002A3228" w:rsidRPr="002A3228" w:rsidRDefault="002A3228" w:rsidP="002A3228">
            <w:pPr>
              <w:snapToGrid w:val="0"/>
              <w:rPr>
                <w:sz w:val="20"/>
                <w:szCs w:val="20"/>
              </w:rPr>
            </w:pPr>
            <w:r w:rsidRPr="002A3228">
              <w:rPr>
                <w:sz w:val="20"/>
                <w:szCs w:val="20"/>
              </w:rPr>
              <w:t>Companies can simulate each alternative with and without a configurable center threshold</w:t>
            </w:r>
          </w:p>
          <w:p w14:paraId="05B20037" w14:textId="77777777" w:rsidR="002A3228" w:rsidRPr="002A3228" w:rsidRDefault="002A3228" w:rsidP="002A3228">
            <w:pPr>
              <w:rPr>
                <w:sz w:val="20"/>
                <w:szCs w:val="20"/>
              </w:rPr>
            </w:pPr>
          </w:p>
          <w:p w14:paraId="18BEE9D1" w14:textId="77777777" w:rsidR="002A3228" w:rsidRPr="002A3228" w:rsidRDefault="002A3228" w:rsidP="002A3228">
            <w:pPr>
              <w:snapToGrid w:val="0"/>
              <w:rPr>
                <w:sz w:val="20"/>
                <w:szCs w:val="20"/>
                <w:highlight w:val="darkYellow"/>
              </w:rPr>
            </w:pPr>
            <w:r w:rsidRPr="002A3228">
              <w:rPr>
                <w:sz w:val="20"/>
                <w:szCs w:val="20"/>
                <w:highlight w:val="darkYellow"/>
              </w:rPr>
              <w:lastRenderedPageBreak/>
              <w:t>Working Assumption</w:t>
            </w:r>
          </w:p>
          <w:p w14:paraId="6F1CB45D" w14:textId="77777777" w:rsidR="002A3228" w:rsidRPr="002A3228" w:rsidRDefault="002A3228" w:rsidP="002A3228">
            <w:pPr>
              <w:snapToGrid w:val="0"/>
              <w:rPr>
                <w:rFonts w:eastAsia="Malgun Gothic"/>
                <w:sz w:val="20"/>
                <w:szCs w:val="20"/>
              </w:rPr>
            </w:pPr>
            <w:r w:rsidRPr="002A3228">
              <w:rPr>
                <w:rFonts w:eastAsia="Malgun Gothic"/>
                <w:sz w:val="20"/>
                <w:szCs w:val="20"/>
              </w:rPr>
              <w:t xml:space="preserve">For the Rel-18 TRS-based TDCP reporting, for TDCP measurement and calculation, </w:t>
            </w:r>
          </w:p>
          <w:p w14:paraId="3B4051E4"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K</w:t>
            </w:r>
            <w:r w:rsidRPr="002A3228">
              <w:rPr>
                <w:rFonts w:ascii="Times New Roman" w:eastAsia="Malgun Gothic" w:hAnsi="Times New Roman"/>
                <w:szCs w:val="20"/>
                <w:vertAlign w:val="subscript"/>
              </w:rPr>
              <w:t>TRS</w:t>
            </w:r>
            <w:r w:rsidRPr="002A3228">
              <w:rPr>
                <w:rFonts w:ascii="Times New Roman" w:eastAsia="Malgun Gothic" w:hAnsi="Times New Roman"/>
                <w:szCs w:val="20"/>
              </w:rPr>
              <w:t xml:space="preserve"> ≥1 TRS resource set(s) can be configured in the CSI reporting setting when ReportQuantity is ‘tdcp’</w:t>
            </w:r>
          </w:p>
          <w:p w14:paraId="2D926648" w14:textId="77777777" w:rsidR="002A3228" w:rsidRPr="002A3228" w:rsidRDefault="002A3228" w:rsidP="002A3228">
            <w:pPr>
              <w:pStyle w:val="ListParagraph"/>
              <w:numPr>
                <w:ilvl w:val="1"/>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Note: the TRS resource set(s) configured for TDCP report do not impact or impose any new requirements on the UE behavior when processing TRS used as QCL type A/D source for reception of PDxCH.</w:t>
            </w:r>
          </w:p>
          <w:p w14:paraId="646A9273"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 xml:space="preserve">No further </w:t>
            </w:r>
            <w:r w:rsidRPr="002A3228">
              <w:rPr>
                <w:rFonts w:ascii="Times New Roman" w:eastAsia="Malgun Gothic" w:hAnsi="Times New Roman"/>
                <w:szCs w:val="20"/>
                <w:u w:val="single"/>
              </w:rPr>
              <w:t>spec</w:t>
            </w:r>
            <w:r w:rsidRPr="002A3228">
              <w:rPr>
                <w:rFonts w:ascii="Times New Roman" w:eastAsia="Malgun Gothic" w:hAnsi="Times New Roman"/>
                <w:szCs w:val="20"/>
              </w:rPr>
              <w:t xml:space="preserve"> enhancement on TRS is supported </w:t>
            </w:r>
          </w:p>
          <w:p w14:paraId="67812BC1"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[All the TRS resources in the configured resource set(s) share the same RE locations]</w:t>
            </w:r>
          </w:p>
          <w:p w14:paraId="61786D1E"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 xml:space="preserve">FFS: Whether to add further restrictions on the TRS resource set(s) on, e.g. QCL relationship, power control, RE location, slot offset between TRS resource set(s), relation with resource set used for legacy usage  </w:t>
            </w:r>
          </w:p>
          <w:p w14:paraId="63FF0837" w14:textId="77777777" w:rsidR="002A3228" w:rsidRPr="002A3228" w:rsidRDefault="002A3228" w:rsidP="002A3228">
            <w:pPr>
              <w:shd w:val="clear" w:color="auto" w:fill="FFFFFF"/>
              <w:jc w:val="both"/>
              <w:rPr>
                <w:color w:val="222222"/>
                <w:sz w:val="20"/>
                <w:szCs w:val="20"/>
                <w:highlight w:val="green"/>
                <w:lang w:eastAsia="ko-KR"/>
              </w:rPr>
            </w:pPr>
          </w:p>
          <w:p w14:paraId="49EB0A89" w14:textId="77777777" w:rsidR="002A3228" w:rsidRPr="002A3228" w:rsidRDefault="002A3228" w:rsidP="002A3228">
            <w:pPr>
              <w:shd w:val="clear" w:color="auto" w:fill="FFFFFF"/>
              <w:rPr>
                <w:color w:val="222222"/>
                <w:sz w:val="20"/>
                <w:szCs w:val="20"/>
                <w:highlight w:val="green"/>
                <w:lang w:eastAsia="ko-KR"/>
              </w:rPr>
            </w:pPr>
            <w:r w:rsidRPr="002A3228">
              <w:rPr>
                <w:color w:val="222222"/>
                <w:sz w:val="20"/>
                <w:szCs w:val="20"/>
                <w:highlight w:val="green"/>
                <w:lang w:eastAsia="ko-KR"/>
              </w:rPr>
              <w:t>Agreement</w:t>
            </w:r>
          </w:p>
          <w:p w14:paraId="58FFFA77" w14:textId="77777777" w:rsidR="002A3228" w:rsidRPr="002A3228" w:rsidRDefault="002A3228" w:rsidP="002A3228">
            <w:pPr>
              <w:snapToGrid w:val="0"/>
              <w:rPr>
                <w:sz w:val="20"/>
                <w:szCs w:val="20"/>
              </w:rPr>
            </w:pPr>
            <w:r w:rsidRPr="002A3228">
              <w:rPr>
                <w:sz w:val="20"/>
                <w:szCs w:val="20"/>
              </w:rPr>
              <w:t xml:space="preserve">For the Rel-18 TRS-based TDCP reporting, for TDCP measurement and calculation, confirm the following working assumption as an agreement with the following </w:t>
            </w:r>
            <w:r w:rsidRPr="002A3228">
              <w:rPr>
                <w:color w:val="FF0000"/>
                <w:sz w:val="20"/>
                <w:szCs w:val="20"/>
              </w:rPr>
              <w:t>change</w:t>
            </w:r>
          </w:p>
          <w:p w14:paraId="6F38991E" w14:textId="77777777" w:rsidR="002A3228" w:rsidRPr="002A3228" w:rsidRDefault="002A3228" w:rsidP="002A3228">
            <w:pPr>
              <w:numPr>
                <w:ilvl w:val="0"/>
                <w:numId w:val="81"/>
              </w:numPr>
              <w:snapToGrid w:val="0"/>
              <w:rPr>
                <w:sz w:val="20"/>
                <w:szCs w:val="20"/>
              </w:rPr>
            </w:pPr>
            <w:r w:rsidRPr="002A3228">
              <w:rPr>
                <w:sz w:val="20"/>
                <w:szCs w:val="20"/>
              </w:rPr>
              <w:t>K</w:t>
            </w:r>
            <w:r w:rsidRPr="002A3228">
              <w:rPr>
                <w:sz w:val="20"/>
                <w:szCs w:val="20"/>
                <w:vertAlign w:val="subscript"/>
              </w:rPr>
              <w:t>TRS</w:t>
            </w:r>
            <w:r w:rsidRPr="002A3228">
              <w:rPr>
                <w:sz w:val="20"/>
                <w:szCs w:val="20"/>
              </w:rPr>
              <w:t xml:space="preserve"> </w:t>
            </w:r>
            <w:r w:rsidRPr="002A3228">
              <w:rPr>
                <w:rFonts w:eastAsia="Malgun Gothic"/>
                <w:sz w:val="20"/>
                <w:szCs w:val="20"/>
              </w:rPr>
              <w:t>≥</w:t>
            </w:r>
            <w:r w:rsidRPr="002A3228">
              <w:rPr>
                <w:sz w:val="20"/>
                <w:szCs w:val="20"/>
              </w:rPr>
              <w:t xml:space="preserve">1 TRS resource set(s) can be configured in the CSI reporting setting when ReportQuantity is ‘tdcp’ </w:t>
            </w:r>
          </w:p>
          <w:p w14:paraId="695717B2" w14:textId="77777777" w:rsidR="002A3228" w:rsidRPr="002A3228" w:rsidRDefault="002A3228" w:rsidP="002A3228">
            <w:pPr>
              <w:numPr>
                <w:ilvl w:val="1"/>
                <w:numId w:val="81"/>
              </w:numPr>
              <w:snapToGrid w:val="0"/>
              <w:rPr>
                <w:sz w:val="20"/>
                <w:szCs w:val="20"/>
              </w:rPr>
            </w:pPr>
            <w:r w:rsidRPr="002A3228">
              <w:rPr>
                <w:sz w:val="20"/>
                <w:szCs w:val="20"/>
              </w:rPr>
              <w:t>Note: the TRS resource set(s) configured for TDCP report do not impact or impose any new requirements on the UE behavior when processing TRS used as QCL type A/D source for reception of PDxCH.</w:t>
            </w:r>
          </w:p>
          <w:p w14:paraId="4D34F4FC" w14:textId="77777777" w:rsidR="002A3228" w:rsidRPr="002A3228" w:rsidRDefault="002A3228" w:rsidP="002A3228">
            <w:pPr>
              <w:numPr>
                <w:ilvl w:val="0"/>
                <w:numId w:val="81"/>
              </w:numPr>
              <w:snapToGrid w:val="0"/>
              <w:rPr>
                <w:sz w:val="20"/>
                <w:szCs w:val="20"/>
              </w:rPr>
            </w:pPr>
            <w:r w:rsidRPr="002A3228">
              <w:rPr>
                <w:sz w:val="20"/>
                <w:szCs w:val="20"/>
              </w:rPr>
              <w:t xml:space="preserve">No further </w:t>
            </w:r>
            <w:r w:rsidRPr="002A3228">
              <w:rPr>
                <w:sz w:val="20"/>
                <w:szCs w:val="20"/>
                <w:u w:val="single"/>
              </w:rPr>
              <w:t>spec</w:t>
            </w:r>
            <w:r w:rsidRPr="002A3228">
              <w:rPr>
                <w:sz w:val="20"/>
                <w:szCs w:val="20"/>
              </w:rPr>
              <w:t xml:space="preserve"> enhancement on TRS is supported </w:t>
            </w:r>
          </w:p>
          <w:p w14:paraId="03A741EA" w14:textId="77777777" w:rsidR="002A3228" w:rsidRPr="002A3228" w:rsidRDefault="002A3228" w:rsidP="002A3228">
            <w:pPr>
              <w:numPr>
                <w:ilvl w:val="0"/>
                <w:numId w:val="81"/>
              </w:numPr>
              <w:snapToGrid w:val="0"/>
              <w:rPr>
                <w:sz w:val="20"/>
                <w:szCs w:val="20"/>
              </w:rPr>
            </w:pPr>
            <w:r w:rsidRPr="002A3228">
              <w:rPr>
                <w:strike/>
                <w:color w:val="FF0000"/>
                <w:sz w:val="20"/>
                <w:szCs w:val="20"/>
              </w:rPr>
              <w:t>[</w:t>
            </w:r>
            <w:r w:rsidRPr="002A3228">
              <w:rPr>
                <w:sz w:val="20"/>
                <w:szCs w:val="20"/>
              </w:rPr>
              <w:t>All the TRS resources in the configured resource set(s) share the same RE locations</w:t>
            </w:r>
            <w:r w:rsidRPr="002A3228">
              <w:rPr>
                <w:strike/>
                <w:color w:val="FF0000"/>
                <w:sz w:val="20"/>
                <w:szCs w:val="20"/>
              </w:rPr>
              <w:t>]</w:t>
            </w:r>
          </w:p>
          <w:p w14:paraId="429863BB" w14:textId="77777777" w:rsidR="002A3228" w:rsidRPr="002A3228" w:rsidRDefault="002A3228" w:rsidP="002A3228">
            <w:pPr>
              <w:numPr>
                <w:ilvl w:val="0"/>
                <w:numId w:val="81"/>
              </w:numPr>
              <w:snapToGrid w:val="0"/>
              <w:rPr>
                <w:sz w:val="20"/>
                <w:szCs w:val="20"/>
              </w:rPr>
            </w:pPr>
            <w:r w:rsidRPr="002A3228">
              <w:rPr>
                <w:sz w:val="20"/>
                <w:szCs w:val="20"/>
              </w:rPr>
              <w:t xml:space="preserve">FFS: Whether to add further restrictions on the TRS resource set(s) on, e.g. QCL relationship, power control, </w:t>
            </w:r>
            <w:r w:rsidRPr="002A3228">
              <w:rPr>
                <w:strike/>
                <w:color w:val="FF0000"/>
                <w:sz w:val="20"/>
                <w:szCs w:val="20"/>
              </w:rPr>
              <w:t>[RE location],</w:t>
            </w:r>
            <w:r w:rsidRPr="002A3228">
              <w:rPr>
                <w:color w:val="FF0000"/>
                <w:sz w:val="20"/>
                <w:szCs w:val="20"/>
              </w:rPr>
              <w:t xml:space="preserve"> </w:t>
            </w:r>
            <w:r w:rsidRPr="002A3228">
              <w:rPr>
                <w:sz w:val="20"/>
                <w:szCs w:val="20"/>
              </w:rPr>
              <w:t xml:space="preserve">slot offset between TRS resource set(s), relation with resource set used for legacy usage  </w:t>
            </w:r>
          </w:p>
          <w:p w14:paraId="6B36DFD6" w14:textId="77777777" w:rsidR="002A3228" w:rsidRPr="002A3228" w:rsidRDefault="002A3228" w:rsidP="002A3228">
            <w:pPr>
              <w:shd w:val="clear" w:color="auto" w:fill="FFFFFF"/>
              <w:jc w:val="both"/>
              <w:rPr>
                <w:color w:val="222222"/>
                <w:sz w:val="20"/>
                <w:szCs w:val="20"/>
                <w:highlight w:val="green"/>
                <w:lang w:eastAsia="ko-KR"/>
              </w:rPr>
            </w:pPr>
          </w:p>
          <w:p w14:paraId="33360BF4" w14:textId="77777777" w:rsidR="002A3228" w:rsidRPr="002A3228" w:rsidRDefault="002A3228" w:rsidP="002A3228">
            <w:pPr>
              <w:shd w:val="clear" w:color="auto" w:fill="FFFFFF"/>
              <w:jc w:val="both"/>
              <w:rPr>
                <w:color w:val="222222"/>
                <w:sz w:val="20"/>
                <w:szCs w:val="20"/>
                <w:highlight w:val="green"/>
                <w:lang w:eastAsia="ko-KR"/>
              </w:rPr>
            </w:pPr>
            <w:r w:rsidRPr="002A3228">
              <w:rPr>
                <w:color w:val="222222"/>
                <w:sz w:val="20"/>
                <w:szCs w:val="20"/>
                <w:highlight w:val="green"/>
                <w:lang w:eastAsia="ko-KR"/>
              </w:rPr>
              <w:t>Agreement</w:t>
            </w:r>
          </w:p>
          <w:p w14:paraId="3B75692E" w14:textId="77777777" w:rsidR="002A3228" w:rsidRPr="002A3228" w:rsidRDefault="002A3228" w:rsidP="002A3228">
            <w:pPr>
              <w:shd w:val="clear" w:color="auto" w:fill="FFFFFF"/>
              <w:jc w:val="both"/>
              <w:rPr>
                <w:color w:val="222222"/>
                <w:sz w:val="20"/>
                <w:szCs w:val="20"/>
                <w:lang w:eastAsia="ko-KR"/>
              </w:rPr>
            </w:pPr>
            <w:r w:rsidRPr="002A3228">
              <w:rPr>
                <w:color w:val="222222"/>
                <w:sz w:val="20"/>
                <w:szCs w:val="20"/>
                <w:lang w:eastAsia="ko-KR"/>
              </w:rPr>
              <w:t>On the Type-II codebook refinement for high/medium velocities, regarding UCI omission, support reusing the legacy UCI omission mechanism with (Alt3) the following priority function: Prio(</w:t>
            </w:r>
            <w:r w:rsidRPr="002A3228">
              <w:rPr>
                <w:color w:val="222222"/>
                <w:sz w:val="20"/>
                <w:szCs w:val="20"/>
                <w:lang w:eastAsia="ko-KR"/>
              </w:rPr>
              <w:t xml:space="preserve">,l,m,q)=2L.RI.Mv.q + 2L.RI.P(m)+ RI.l + </w:t>
            </w:r>
            <w:r w:rsidRPr="002A3228">
              <w:rPr>
                <w:color w:val="222222"/>
                <w:sz w:val="20"/>
                <w:szCs w:val="20"/>
                <w:lang w:eastAsia="ko-KR"/>
              </w:rPr>
              <w:t> where P(m) = m</w:t>
            </w:r>
          </w:p>
          <w:p w14:paraId="2250E5E0"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Note: This implies that DD basis is designated the least priority</w:t>
            </w:r>
          </w:p>
          <w:p w14:paraId="148F85E3" w14:textId="77777777" w:rsidR="002A3228" w:rsidRPr="002A3228" w:rsidRDefault="002A3228" w:rsidP="002A3228">
            <w:pPr>
              <w:pStyle w:val="ListParagraph"/>
              <w:numPr>
                <w:ilvl w:val="0"/>
                <w:numId w:val="81"/>
              </w:numPr>
              <w:snapToGrid w:val="0"/>
              <w:ind w:leftChars="0"/>
              <w:contextualSpacing/>
              <w:rPr>
                <w:rFonts w:ascii="Times New Roman" w:eastAsia="Malgun Gothic" w:hAnsi="Times New Roman"/>
                <w:szCs w:val="20"/>
              </w:rPr>
            </w:pPr>
            <w:r w:rsidRPr="002A3228">
              <w:rPr>
                <w:rFonts w:ascii="Times New Roman" w:eastAsia="Malgun Gothic" w:hAnsi="Times New Roman"/>
                <w:szCs w:val="20"/>
              </w:rPr>
              <w:t>FFS: Details on the location of the new UCI parameters in G0/1/2</w:t>
            </w:r>
          </w:p>
          <w:p w14:paraId="61102231" w14:textId="77777777" w:rsidR="002A3228" w:rsidRPr="002A3228" w:rsidRDefault="002A3228" w:rsidP="002A3228">
            <w:pPr>
              <w:rPr>
                <w:sz w:val="20"/>
                <w:szCs w:val="20"/>
              </w:rPr>
            </w:pPr>
          </w:p>
          <w:p w14:paraId="42FC8BA4" w14:textId="77777777" w:rsidR="002A3228" w:rsidRPr="002A3228" w:rsidRDefault="002A3228" w:rsidP="002A3228">
            <w:pPr>
              <w:shd w:val="clear" w:color="auto" w:fill="FFFFFF"/>
              <w:jc w:val="both"/>
              <w:rPr>
                <w:color w:val="222222"/>
                <w:sz w:val="20"/>
                <w:szCs w:val="20"/>
                <w:highlight w:val="green"/>
                <w:lang w:eastAsia="ko-KR"/>
              </w:rPr>
            </w:pPr>
            <w:r w:rsidRPr="002A3228">
              <w:rPr>
                <w:color w:val="222222"/>
                <w:sz w:val="20"/>
                <w:szCs w:val="20"/>
                <w:highlight w:val="green"/>
                <w:lang w:eastAsia="ko-KR"/>
              </w:rPr>
              <w:t>Agreement</w:t>
            </w:r>
          </w:p>
          <w:p w14:paraId="6D85E43F"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For the Rel-18 TRS-based TDCP reporting, regarding the value of parameter Y for Y&gt;1, the value of Y is gNB-configured via higher-layer (RRC) signalling</w:t>
            </w:r>
          </w:p>
          <w:p w14:paraId="449244A4" w14:textId="77777777" w:rsidR="002A3228" w:rsidRPr="002A3228" w:rsidRDefault="002A3228" w:rsidP="002A3228">
            <w:pPr>
              <w:rPr>
                <w:color w:val="1F497D"/>
                <w:sz w:val="20"/>
                <w:szCs w:val="20"/>
              </w:rPr>
            </w:pPr>
          </w:p>
          <w:p w14:paraId="3A6015E1" w14:textId="77777777" w:rsidR="002A3228" w:rsidRPr="002A3228" w:rsidRDefault="002A3228" w:rsidP="002A3228">
            <w:pPr>
              <w:shd w:val="clear" w:color="auto" w:fill="FFFFFF"/>
              <w:rPr>
                <w:color w:val="222222"/>
                <w:sz w:val="20"/>
                <w:szCs w:val="20"/>
                <w:highlight w:val="green"/>
                <w:lang w:eastAsia="ko-KR"/>
              </w:rPr>
            </w:pPr>
            <w:r w:rsidRPr="002A3228">
              <w:rPr>
                <w:color w:val="222222"/>
                <w:sz w:val="20"/>
                <w:szCs w:val="20"/>
                <w:highlight w:val="green"/>
                <w:lang w:eastAsia="ko-KR"/>
              </w:rPr>
              <w:t>Agreement</w:t>
            </w:r>
          </w:p>
          <w:p w14:paraId="13342B76" w14:textId="77777777" w:rsidR="002A3228" w:rsidRPr="002A3228" w:rsidRDefault="002A3228" w:rsidP="002A3228">
            <w:pPr>
              <w:snapToGrid w:val="0"/>
              <w:rPr>
                <w:sz w:val="20"/>
                <w:szCs w:val="20"/>
              </w:rPr>
            </w:pPr>
            <w:r w:rsidRPr="002A3228">
              <w:rPr>
                <w:sz w:val="20"/>
                <w:szCs w:val="20"/>
              </w:rPr>
              <w:t>For the Rel-18 TRS-based TDCP reporting, regarding the value of parameter Y, in addition to Y=1, support Y=2, 3, 4</w:t>
            </w:r>
          </w:p>
          <w:p w14:paraId="537415B9" w14:textId="77777777" w:rsidR="002A3228" w:rsidRPr="002A3228" w:rsidRDefault="002A3228" w:rsidP="002A3228">
            <w:pPr>
              <w:numPr>
                <w:ilvl w:val="0"/>
                <w:numId w:val="100"/>
              </w:numPr>
              <w:snapToGrid w:val="0"/>
              <w:rPr>
                <w:sz w:val="20"/>
                <w:szCs w:val="20"/>
              </w:rPr>
            </w:pPr>
            <w:r w:rsidRPr="002A3228">
              <w:rPr>
                <w:sz w:val="20"/>
                <w:szCs w:val="20"/>
              </w:rPr>
              <w:t xml:space="preserve">FFS: Whether Y=7 is also supported </w:t>
            </w:r>
          </w:p>
          <w:p w14:paraId="27723B77" w14:textId="77777777" w:rsidR="002A3228" w:rsidRPr="002A3228" w:rsidRDefault="002A3228" w:rsidP="002A3228">
            <w:pPr>
              <w:rPr>
                <w:color w:val="1F497D"/>
                <w:sz w:val="20"/>
                <w:szCs w:val="20"/>
              </w:rPr>
            </w:pPr>
          </w:p>
          <w:p w14:paraId="6460153A"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Conclusion</w:t>
            </w:r>
          </w:p>
          <w:p w14:paraId="551B3978" w14:textId="77777777" w:rsidR="002A3228" w:rsidRPr="002A3228" w:rsidRDefault="002A3228" w:rsidP="002A3228">
            <w:pPr>
              <w:shd w:val="clear" w:color="auto" w:fill="FFFFFF"/>
              <w:rPr>
                <w:color w:val="222222"/>
                <w:sz w:val="20"/>
                <w:szCs w:val="20"/>
                <w:lang w:eastAsia="ko-KR"/>
              </w:rPr>
            </w:pPr>
            <w:r w:rsidRPr="002A3228">
              <w:rPr>
                <w:color w:val="222222"/>
                <w:sz w:val="20"/>
                <w:szCs w:val="20"/>
                <w:lang w:eastAsia="ko-KR"/>
              </w:rPr>
              <w:t>For the Rel-18 TRS-based TDCP reporting, there is no consensus on specifying a new priority rule. Therefore, the priority of the CSI report(s) associated with TDCP reporting is the same as CSI report(s) not carrying L1-RSRP or L1-SINR</w:t>
            </w:r>
          </w:p>
          <w:p w14:paraId="1078A3E9" w14:textId="77777777" w:rsidR="002A3228" w:rsidRPr="002A3228" w:rsidRDefault="002A3228" w:rsidP="002A3228">
            <w:pPr>
              <w:rPr>
                <w:color w:val="1F497D"/>
                <w:sz w:val="20"/>
                <w:szCs w:val="20"/>
              </w:rPr>
            </w:pPr>
          </w:p>
          <w:p w14:paraId="7F34EA06" w14:textId="77777777" w:rsidR="002A3228" w:rsidRPr="002A3228" w:rsidRDefault="002A3228" w:rsidP="002A3228">
            <w:pPr>
              <w:shd w:val="clear" w:color="auto" w:fill="FFFFFF"/>
              <w:rPr>
                <w:color w:val="222222"/>
                <w:sz w:val="20"/>
                <w:szCs w:val="20"/>
                <w:highlight w:val="green"/>
                <w:lang w:eastAsia="ko-KR"/>
              </w:rPr>
            </w:pPr>
            <w:r w:rsidRPr="002A3228">
              <w:rPr>
                <w:color w:val="222222"/>
                <w:sz w:val="20"/>
                <w:szCs w:val="20"/>
                <w:highlight w:val="green"/>
                <w:lang w:eastAsia="ko-KR"/>
              </w:rPr>
              <w:t>Agreement</w:t>
            </w:r>
          </w:p>
          <w:p w14:paraId="2C02D3DA" w14:textId="77777777" w:rsidR="002A3228" w:rsidRPr="002A3228" w:rsidRDefault="002A3228" w:rsidP="002A3228">
            <w:pPr>
              <w:snapToGrid w:val="0"/>
              <w:rPr>
                <w:rFonts w:eastAsia="Malgun Gothic"/>
                <w:sz w:val="20"/>
                <w:szCs w:val="20"/>
              </w:rPr>
            </w:pPr>
            <w:r w:rsidRPr="002A3228">
              <w:rPr>
                <w:rFonts w:eastAsia="Malgun Gothic"/>
                <w:sz w:val="20"/>
                <w:szCs w:val="20"/>
              </w:rPr>
              <w:t>For the Rel-18 TRS-based TDCP reporting,</w:t>
            </w:r>
          </w:p>
          <w:p w14:paraId="03862CCA" w14:textId="77777777" w:rsidR="002A3228" w:rsidRPr="002A3228" w:rsidRDefault="002A3228" w:rsidP="002A3228">
            <w:pPr>
              <w:pStyle w:val="ListParagraph"/>
              <w:numPr>
                <w:ilvl w:val="0"/>
                <w:numId w:val="117"/>
              </w:numPr>
              <w:suppressAutoHyphens/>
              <w:snapToGrid w:val="0"/>
              <w:ind w:leftChars="0"/>
              <w:rPr>
                <w:rFonts w:ascii="Times New Roman" w:hAnsi="Times New Roman"/>
                <w:szCs w:val="20"/>
              </w:rPr>
            </w:pPr>
            <w:r w:rsidRPr="002A3228">
              <w:rPr>
                <w:rFonts w:ascii="Times New Roman" w:eastAsia="Malgun Gothic" w:hAnsi="Times New Roman"/>
                <w:szCs w:val="20"/>
              </w:rPr>
              <w:t xml:space="preserve">Support the following D (delay) values: </w:t>
            </w:r>
            <w:r w:rsidRPr="002A3228">
              <w:rPr>
                <w:rFonts w:ascii="Times New Roman" w:hAnsi="Times New Roman"/>
                <w:szCs w:val="20"/>
              </w:rPr>
              <w:t>4 symbols, 1 slot, 2 slots, 3 slots, 4 slots, 5 slots</w:t>
            </w:r>
          </w:p>
          <w:p w14:paraId="4D70E5A6" w14:textId="77777777" w:rsidR="002A3228" w:rsidRPr="002A3228" w:rsidRDefault="002A3228" w:rsidP="002A3228">
            <w:pPr>
              <w:pStyle w:val="ListParagraph"/>
              <w:numPr>
                <w:ilvl w:val="0"/>
                <w:numId w:val="117"/>
              </w:numPr>
              <w:suppressAutoHyphens/>
              <w:snapToGrid w:val="0"/>
              <w:ind w:leftChars="0"/>
              <w:rPr>
                <w:rFonts w:ascii="Times New Roman" w:hAnsi="Times New Roman"/>
                <w:szCs w:val="20"/>
              </w:rPr>
            </w:pPr>
            <w:r w:rsidRPr="002A3228">
              <w:rPr>
                <w:rFonts w:ascii="Times New Roman" w:hAnsi="Times New Roman"/>
                <w:szCs w:val="20"/>
                <w:highlight w:val="darkYellow"/>
              </w:rPr>
              <w:t>Working assumption</w:t>
            </w:r>
            <w:r w:rsidRPr="002A3228">
              <w:rPr>
                <w:rFonts w:ascii="Times New Roman" w:hAnsi="Times New Roman"/>
                <w:szCs w:val="20"/>
              </w:rPr>
              <w:t xml:space="preserve">: </w:t>
            </w:r>
            <w:r w:rsidRPr="002A3228">
              <w:rPr>
                <w:rFonts w:ascii="Times New Roman" w:eastAsia="Malgun Gothic" w:hAnsi="Times New Roman"/>
                <w:szCs w:val="20"/>
              </w:rPr>
              <w:t>Support the following D (delay) values in a separate UE Feature Group: 6 slots, 10 slots</w:t>
            </w:r>
          </w:p>
          <w:p w14:paraId="7F26E7D8" w14:textId="77777777" w:rsidR="002A3228" w:rsidRPr="002A3228" w:rsidRDefault="002A3228" w:rsidP="002A3228">
            <w:pPr>
              <w:snapToGrid w:val="0"/>
              <w:rPr>
                <w:sz w:val="20"/>
                <w:szCs w:val="20"/>
              </w:rPr>
            </w:pPr>
            <w:r w:rsidRPr="002A3228">
              <w:rPr>
                <w:sz w:val="20"/>
                <w:szCs w:val="20"/>
              </w:rPr>
              <w:t>FFS: The value of D</w:t>
            </w:r>
            <w:r w:rsidRPr="002A3228">
              <w:rPr>
                <w:sz w:val="20"/>
                <w:szCs w:val="20"/>
                <w:vertAlign w:val="subscript"/>
              </w:rPr>
              <w:t>basic</w:t>
            </w:r>
          </w:p>
          <w:p w14:paraId="129941CF" w14:textId="77777777" w:rsidR="002A3228" w:rsidRPr="002A3228" w:rsidRDefault="002A3228" w:rsidP="002A3228">
            <w:pPr>
              <w:snapToGrid w:val="0"/>
              <w:rPr>
                <w:sz w:val="20"/>
                <w:szCs w:val="20"/>
              </w:rPr>
            </w:pPr>
            <w:r w:rsidRPr="002A3228">
              <w:rPr>
                <w:sz w:val="20"/>
                <w:szCs w:val="20"/>
              </w:rPr>
              <w:t>FFS: Applicability of each D value candidate for different SCS values and/or other parameters (e.g. Y, quantization)</w:t>
            </w:r>
          </w:p>
          <w:p w14:paraId="1C7E4AE3" w14:textId="77777777" w:rsidR="002A3228" w:rsidRPr="002A3228" w:rsidRDefault="002A3228" w:rsidP="002A3228">
            <w:pPr>
              <w:rPr>
                <w:color w:val="1F497D"/>
                <w:sz w:val="20"/>
                <w:szCs w:val="20"/>
              </w:rPr>
            </w:pPr>
          </w:p>
          <w:p w14:paraId="340BB225" w14:textId="77777777" w:rsidR="002A3228" w:rsidRPr="002A3228" w:rsidRDefault="002A3228" w:rsidP="002A3228">
            <w:pPr>
              <w:rPr>
                <w:rFonts w:eastAsia="Malgun Gothic"/>
                <w:sz w:val="20"/>
                <w:szCs w:val="20"/>
              </w:rPr>
            </w:pPr>
            <w:r w:rsidRPr="002A3228">
              <w:rPr>
                <w:rFonts w:eastAsia="Malgun Gothic"/>
                <w:sz w:val="20"/>
                <w:szCs w:val="20"/>
                <w:highlight w:val="green"/>
              </w:rPr>
              <w:t>Agreement</w:t>
            </w:r>
          </w:p>
          <w:p w14:paraId="3FBDFA73" w14:textId="77777777" w:rsidR="002A3228" w:rsidRPr="002A3228" w:rsidRDefault="002A3228" w:rsidP="002A3228">
            <w:pPr>
              <w:rPr>
                <w:rFonts w:eastAsia="Malgun Gothic"/>
                <w:sz w:val="20"/>
                <w:szCs w:val="20"/>
              </w:rPr>
            </w:pPr>
            <w:r w:rsidRPr="002A3228">
              <w:rPr>
                <w:rFonts w:eastAsia="Malgun Gothic"/>
                <w:sz w:val="20"/>
                <w:szCs w:val="20"/>
              </w:rPr>
              <w:t>For the Rel-18 TRS-based TDCP reporting, for TDCP measurement and calculation, at least the following restrictions are supported:</w:t>
            </w:r>
          </w:p>
          <w:p w14:paraId="763DF2C7" w14:textId="77777777" w:rsidR="002A3228" w:rsidRPr="002A3228" w:rsidRDefault="002A3228" w:rsidP="002A3228">
            <w:pPr>
              <w:pStyle w:val="ListParagraph"/>
              <w:numPr>
                <w:ilvl w:val="0"/>
                <w:numId w:val="198"/>
              </w:numPr>
              <w:suppressAutoHyphens/>
              <w:ind w:leftChars="0"/>
              <w:rPr>
                <w:rFonts w:ascii="Times New Roman" w:eastAsia="Malgun Gothic" w:hAnsi="Times New Roman"/>
                <w:szCs w:val="20"/>
              </w:rPr>
            </w:pPr>
            <w:r w:rsidRPr="002A3228">
              <w:rPr>
                <w:rFonts w:ascii="Times New Roman" w:eastAsia="Malgun Gothic" w:hAnsi="Times New Roman"/>
                <w:szCs w:val="20"/>
              </w:rPr>
              <w:t>When all the configured K</w:t>
            </w:r>
            <w:r w:rsidRPr="002A3228">
              <w:rPr>
                <w:rFonts w:ascii="Times New Roman" w:eastAsia="Malgun Gothic" w:hAnsi="Times New Roman"/>
                <w:szCs w:val="20"/>
                <w:vertAlign w:val="subscript"/>
              </w:rPr>
              <w:t>TRS</w:t>
            </w:r>
            <w:r w:rsidRPr="002A3228">
              <w:rPr>
                <w:rFonts w:ascii="Times New Roman" w:eastAsia="Malgun Gothic" w:hAnsi="Times New Roman"/>
                <w:szCs w:val="20"/>
              </w:rPr>
              <w:t xml:space="preserve"> resource sets are periodic, the UE can assume that all the resource sets share a same QCL-Type-A/C and, if applicable, Type-D source </w:t>
            </w:r>
          </w:p>
          <w:p w14:paraId="4197B6CD" w14:textId="77777777" w:rsidR="002A3228" w:rsidRPr="002A3228" w:rsidRDefault="002A3228" w:rsidP="002A3228">
            <w:pPr>
              <w:pStyle w:val="ListParagraph"/>
              <w:numPr>
                <w:ilvl w:val="0"/>
                <w:numId w:val="198"/>
              </w:numPr>
              <w:suppressAutoHyphens/>
              <w:ind w:leftChars="0"/>
              <w:rPr>
                <w:rFonts w:ascii="Times New Roman" w:eastAsia="Malgun Gothic" w:hAnsi="Times New Roman"/>
                <w:szCs w:val="20"/>
              </w:rPr>
            </w:pPr>
            <w:r w:rsidRPr="002A3228">
              <w:rPr>
                <w:rFonts w:ascii="Times New Roman" w:eastAsia="Malgun Gothic" w:hAnsi="Times New Roman"/>
                <w:szCs w:val="20"/>
              </w:rPr>
              <w:t>If the joint use of P and AP-TRS resource sets is supported for TDCP measurement and calculation, when one of the K</w:t>
            </w:r>
            <w:r w:rsidRPr="002A3228">
              <w:rPr>
                <w:rFonts w:ascii="Times New Roman" w:eastAsia="Malgun Gothic" w:hAnsi="Times New Roman"/>
                <w:szCs w:val="20"/>
                <w:vertAlign w:val="subscript"/>
              </w:rPr>
              <w:t>TRS</w:t>
            </w:r>
            <w:r w:rsidRPr="002A3228">
              <w:rPr>
                <w:rFonts w:ascii="Times New Roman" w:eastAsia="Malgun Gothic" w:hAnsi="Times New Roman"/>
                <w:szCs w:val="20"/>
              </w:rPr>
              <w:t xml:space="preserve"> configured resource sets is aperiodic, the UE can assume that the aperiodic resource set is configured with QCL-Type-A and, if applicable, Type-D source with the resources of the one of the (K</w:t>
            </w:r>
            <w:r w:rsidRPr="002A3228">
              <w:rPr>
                <w:rFonts w:ascii="Times New Roman" w:eastAsia="Malgun Gothic" w:hAnsi="Times New Roman"/>
                <w:szCs w:val="20"/>
                <w:vertAlign w:val="subscript"/>
              </w:rPr>
              <w:t>TRS</w:t>
            </w:r>
            <w:r w:rsidRPr="002A3228">
              <w:rPr>
                <w:rFonts w:ascii="Times New Roman" w:eastAsia="Malgun Gothic" w:hAnsi="Times New Roman"/>
                <w:szCs w:val="20"/>
              </w:rPr>
              <w:t xml:space="preserve"> – 1) periodic TRS resource sets </w:t>
            </w:r>
          </w:p>
          <w:p w14:paraId="744CAFB6" w14:textId="77777777" w:rsidR="002A3228" w:rsidRPr="002A3228" w:rsidRDefault="002A3228" w:rsidP="002A3228">
            <w:pPr>
              <w:pStyle w:val="ListParagraph"/>
              <w:numPr>
                <w:ilvl w:val="1"/>
                <w:numId w:val="198"/>
              </w:numPr>
              <w:suppressAutoHyphens/>
              <w:ind w:leftChars="0"/>
              <w:rPr>
                <w:rFonts w:ascii="Times New Roman" w:eastAsia="Malgun Gothic" w:hAnsi="Times New Roman"/>
                <w:szCs w:val="20"/>
              </w:rPr>
            </w:pPr>
            <w:r w:rsidRPr="002A3228">
              <w:rPr>
                <w:rFonts w:ascii="Times New Roman" w:eastAsia="Malgun Gothic" w:hAnsi="Times New Roman"/>
                <w:szCs w:val="20"/>
                <w:lang w:eastAsia="zh-CN"/>
              </w:rPr>
              <w:t>Note: Following the legacy specification, no more than 1 of the K</w:t>
            </w:r>
            <w:r w:rsidRPr="002A3228">
              <w:rPr>
                <w:rFonts w:ascii="Times New Roman" w:eastAsia="Malgun Gothic" w:hAnsi="Times New Roman"/>
                <w:szCs w:val="20"/>
                <w:vertAlign w:val="subscript"/>
                <w:lang w:eastAsia="zh-CN"/>
              </w:rPr>
              <w:t>TRS</w:t>
            </w:r>
            <w:r w:rsidRPr="002A3228">
              <w:rPr>
                <w:rFonts w:ascii="Times New Roman" w:eastAsia="Malgun Gothic" w:hAnsi="Times New Roman"/>
                <w:szCs w:val="20"/>
                <w:lang w:eastAsia="zh-CN"/>
              </w:rPr>
              <w:t xml:space="preserve"> resource sets is aperiodic</w:t>
            </w:r>
            <w:r w:rsidRPr="002A3228">
              <w:rPr>
                <w:rFonts w:ascii="Times New Roman" w:eastAsia="Malgun Gothic" w:hAnsi="Times New Roman"/>
                <w:szCs w:val="20"/>
              </w:rPr>
              <w:t xml:space="preserve"> </w:t>
            </w:r>
          </w:p>
          <w:p w14:paraId="3CFDBFC5" w14:textId="77777777" w:rsidR="002A3228" w:rsidRPr="002A3228" w:rsidRDefault="002A3228" w:rsidP="002A3228">
            <w:pPr>
              <w:pStyle w:val="ListParagraph"/>
              <w:numPr>
                <w:ilvl w:val="1"/>
                <w:numId w:val="198"/>
              </w:numPr>
              <w:suppressAutoHyphens/>
              <w:ind w:leftChars="0"/>
              <w:rPr>
                <w:rFonts w:ascii="Times New Roman" w:eastAsia="Malgun Gothic" w:hAnsi="Times New Roman"/>
                <w:szCs w:val="20"/>
              </w:rPr>
            </w:pPr>
            <w:r w:rsidRPr="002A3228">
              <w:rPr>
                <w:rFonts w:ascii="Times New Roman" w:eastAsia="Malgun Gothic" w:hAnsi="Times New Roman"/>
                <w:szCs w:val="20"/>
              </w:rPr>
              <w:t xml:space="preserve">TBD (RAN1#113): whether the joint use of P and AP-TRS resource sets is supported for TDCP measurement and calculation or not </w:t>
            </w:r>
          </w:p>
          <w:p w14:paraId="6DB2BCB5" w14:textId="77777777" w:rsidR="002A3228" w:rsidRPr="002A3228" w:rsidRDefault="002A3228" w:rsidP="002A3228">
            <w:pPr>
              <w:pStyle w:val="ListParagraph"/>
              <w:numPr>
                <w:ilvl w:val="0"/>
                <w:numId w:val="198"/>
              </w:numPr>
              <w:suppressAutoHyphens/>
              <w:ind w:leftChars="0"/>
              <w:rPr>
                <w:rFonts w:ascii="Times New Roman" w:eastAsia="Malgun Gothic" w:hAnsi="Times New Roman"/>
                <w:szCs w:val="20"/>
              </w:rPr>
            </w:pPr>
            <w:bookmarkStart w:id="0" w:name="_Hlk133320860"/>
            <w:r w:rsidRPr="002A3228">
              <w:rPr>
                <w:rFonts w:ascii="Times New Roman" w:hAnsi="Times New Roman"/>
                <w:szCs w:val="20"/>
                <w:lang w:eastAsia="zh-CN"/>
              </w:rPr>
              <w:t>FFS: whether the UE shall assume the same antenna port for the CSI-RS resources in all the resource sets</w:t>
            </w:r>
            <w:bookmarkEnd w:id="0"/>
            <w:r w:rsidRPr="002A3228">
              <w:rPr>
                <w:rFonts w:ascii="Times New Roman" w:hAnsi="Times New Roman"/>
                <w:szCs w:val="20"/>
                <w:lang w:eastAsia="zh-CN"/>
              </w:rPr>
              <w:t xml:space="preserve"> </w:t>
            </w:r>
          </w:p>
          <w:p w14:paraId="7CFE6B47" w14:textId="77777777" w:rsidR="002A3228" w:rsidRPr="002A3228" w:rsidRDefault="002A3228" w:rsidP="002A3228">
            <w:pPr>
              <w:rPr>
                <w:sz w:val="20"/>
                <w:szCs w:val="20"/>
              </w:rPr>
            </w:pPr>
          </w:p>
          <w:p w14:paraId="476688FD" w14:textId="77777777" w:rsidR="002A3228" w:rsidRPr="002A3228" w:rsidRDefault="002A3228" w:rsidP="002A3228">
            <w:pPr>
              <w:rPr>
                <w:rFonts w:eastAsia="Malgun Gothic"/>
                <w:sz w:val="20"/>
                <w:szCs w:val="20"/>
              </w:rPr>
            </w:pPr>
            <w:r w:rsidRPr="002A3228">
              <w:rPr>
                <w:rFonts w:eastAsia="Malgun Gothic"/>
                <w:sz w:val="20"/>
                <w:szCs w:val="20"/>
                <w:highlight w:val="green"/>
              </w:rPr>
              <w:t>Agreement</w:t>
            </w:r>
          </w:p>
          <w:p w14:paraId="43A2380A" w14:textId="77777777" w:rsidR="002A3228" w:rsidRPr="002A3228" w:rsidRDefault="002A3228" w:rsidP="002A3228">
            <w:pPr>
              <w:snapToGrid w:val="0"/>
              <w:rPr>
                <w:rFonts w:eastAsia="Malgun Gothic"/>
                <w:sz w:val="20"/>
                <w:szCs w:val="20"/>
              </w:rPr>
            </w:pPr>
            <w:r w:rsidRPr="002A3228">
              <w:rPr>
                <w:rFonts w:eastAsia="Malgun Gothic"/>
                <w:sz w:val="20"/>
                <w:szCs w:val="20"/>
              </w:rPr>
              <w:lastRenderedPageBreak/>
              <w:t>For the Rel-18 TRS-based TDCP reporting, regarding phase quantization, down-select (by RAN1#113) from the following candidates:</w:t>
            </w:r>
          </w:p>
          <w:p w14:paraId="414CA136" w14:textId="77777777" w:rsidR="002A3228" w:rsidRPr="002A3228" w:rsidRDefault="002A3228" w:rsidP="002A3228">
            <w:pPr>
              <w:pStyle w:val="ListParagraph"/>
              <w:numPr>
                <w:ilvl w:val="0"/>
                <w:numId w:val="199"/>
              </w:numPr>
              <w:suppressAutoHyphens/>
              <w:snapToGrid w:val="0"/>
              <w:ind w:leftChars="0"/>
              <w:rPr>
                <w:rFonts w:ascii="Times New Roman" w:eastAsia="Malgun Gothic" w:hAnsi="Times New Roman"/>
                <w:szCs w:val="20"/>
              </w:rPr>
            </w:pPr>
            <w:r w:rsidRPr="002A3228">
              <w:rPr>
                <w:rFonts w:ascii="Times New Roman" w:eastAsia="Malgun Gothic" w:hAnsi="Times New Roman"/>
                <w:szCs w:val="20"/>
              </w:rPr>
              <w:t xml:space="preserve">Alt1. 1-bit (early vs. late) phase indicator </w:t>
            </w:r>
          </w:p>
          <w:p w14:paraId="33D17CB2" w14:textId="77777777" w:rsidR="002A3228" w:rsidRPr="002A3228" w:rsidRDefault="002A3228" w:rsidP="002A3228">
            <w:pPr>
              <w:pStyle w:val="ListParagraph"/>
              <w:numPr>
                <w:ilvl w:val="0"/>
                <w:numId w:val="199"/>
              </w:numPr>
              <w:suppressAutoHyphens/>
              <w:snapToGrid w:val="0"/>
              <w:ind w:leftChars="0"/>
              <w:rPr>
                <w:rFonts w:ascii="Times New Roman" w:eastAsia="Malgun Gothic" w:hAnsi="Times New Roman"/>
                <w:szCs w:val="20"/>
              </w:rPr>
            </w:pPr>
            <w:r w:rsidRPr="002A3228">
              <w:rPr>
                <w:rFonts w:ascii="Times New Roman" w:eastAsia="Malgun Gothic" w:hAnsi="Times New Roman"/>
                <w:szCs w:val="20"/>
              </w:rPr>
              <w:t>Alt2. 3-bit (8-PSK) uniform quantization</w:t>
            </w:r>
          </w:p>
          <w:p w14:paraId="06A9779C" w14:textId="77777777" w:rsidR="002A3228" w:rsidRPr="002A3228" w:rsidRDefault="002A3228" w:rsidP="002A3228">
            <w:pPr>
              <w:pStyle w:val="ListParagraph"/>
              <w:numPr>
                <w:ilvl w:val="0"/>
                <w:numId w:val="199"/>
              </w:numPr>
              <w:suppressAutoHyphens/>
              <w:snapToGrid w:val="0"/>
              <w:ind w:leftChars="0"/>
              <w:rPr>
                <w:rFonts w:ascii="Times New Roman" w:eastAsia="Malgun Gothic" w:hAnsi="Times New Roman"/>
                <w:szCs w:val="20"/>
              </w:rPr>
            </w:pPr>
            <w:r w:rsidRPr="002A3228">
              <w:rPr>
                <w:rFonts w:ascii="Times New Roman" w:eastAsia="Malgun Gothic" w:hAnsi="Times New Roman"/>
                <w:szCs w:val="20"/>
              </w:rPr>
              <w:t>Alt3. 4-bit (16-PSK) uniform quantization (full reuse of Rel-16 eType-II W2 phase quantization)</w:t>
            </w:r>
          </w:p>
          <w:p w14:paraId="2E5E3EF7" w14:textId="77777777" w:rsidR="002A3228" w:rsidRPr="002A3228" w:rsidRDefault="002A3228" w:rsidP="002A3228">
            <w:pPr>
              <w:pStyle w:val="ListParagraph"/>
              <w:numPr>
                <w:ilvl w:val="0"/>
                <w:numId w:val="199"/>
              </w:numPr>
              <w:snapToGrid w:val="0"/>
              <w:ind w:leftChars="0"/>
              <w:rPr>
                <w:rFonts w:ascii="Times New Roman" w:eastAsia="Malgun Gothic" w:hAnsi="Times New Roman"/>
                <w:szCs w:val="20"/>
              </w:rPr>
            </w:pPr>
            <w:r w:rsidRPr="002A3228">
              <w:rPr>
                <w:rFonts w:ascii="Times New Roman" w:eastAsia="Malgun Gothic" w:hAnsi="Times New Roman"/>
                <w:szCs w:val="20"/>
              </w:rPr>
              <w:t xml:space="preserve">Alt4. Adaptive/gNB-configurable phase quantizer e.g.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5188052E">
                <v:shape id="_x0000_i1257" type="#_x0000_t75" alt="" style="width:156.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4E3C&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B4E3C&quot; wsp:rsidP=&quot;006B4E3C&quot;&gt;&lt;m:oMathPara&gt;&lt;m:oMath&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m√óf&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r&gt;&lt;w:rPr&gt;&lt;w:rFonts w:ascii=&quot;Cambria Math&quot; w:h-ansi=&quot;Cambria Math&quot;/&gt;&lt;wx:font wx:val=&quot;Cambria Math&quot;/&gt;&lt;w:i/&gt;&lt;w:sz-cs w:val=&quot;20&quot;/&gt;&lt;/w:rPr&gt;&lt;m:t&gt;+c,   &lt;/m:t&gt;&lt;/m:r&gt;&lt;m:r&gt;&lt;w:rPr&gt;&lt;w:rFonts w:ascii=&quot;Cambria Math&quot; w:fareast=&quot;ÎßëÏùÄ Í≥†Îîï&quot; w:h-ansi=&quot;Cambria Math&quot;/&gt;&lt;wx:font wx:val=&quot;Cambria Math&quot;/&gt;&lt;w:i/&gt;&lt;w:sz-cs w:val=&quot;20&quot;/&gt;&lt;/w:rPr&gt;&lt;m:t&gt;q=0,1,2,‚Ä¶, &lt;/m:t&gt;&lt;/m:r&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r&gt;&lt;w:rPr&gt;&lt;w:rFonts w:ascii=&quot;Cambria Math&quot; w:fareast=&quot;ÎßëÏùÄ Í≥†Îîï&quot; w:h-ansi=&quot;Cambria Math&quot;/&gt;&lt;wx:font wx:val=&quot;Cambria Math&quot;/&gt;&lt;w:i/&gt;&lt;w:sz-cs w:val=&quot;20&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6"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088656D7">
                <v:shape id="_x0000_i1256" type="#_x0000_t75" alt="" style="width:156.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4E3C&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B4E3C&quot; wsp:rsidP=&quot;006B4E3C&quot;&gt;&lt;m:oMathPara&gt;&lt;m:oMath&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m√óf&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r&gt;&lt;w:rPr&gt;&lt;w:rFonts w:ascii=&quot;Cambria Math&quot; w:h-ansi=&quot;Cambria Math&quot;/&gt;&lt;wx:font wx:val=&quot;Cambria Math&quot;/&gt;&lt;w:i/&gt;&lt;w:sz-cs w:val=&quot;20&quot;/&gt;&lt;/w:rPr&gt;&lt;m:t&gt;+c,   &lt;/m:t&gt;&lt;/m:r&gt;&lt;m:r&gt;&lt;w:rPr&gt;&lt;w:rFonts w:ascii=&quot;Cambria Math&quot; w:fareast=&quot;ÎßëÏùÄ Í≥†Îîï&quot; w:h-ansi=&quot;Cambria Math&quot;/&gt;&lt;wx:font wx:val=&quot;Cambria Math&quot;/&gt;&lt;w:i/&gt;&lt;w:sz-cs w:val=&quot;20&quot;/&gt;&lt;/w:rPr&gt;&lt;m:t&gt;q=0,1,2,‚Ä¶, &lt;/m:t&gt;&lt;/m:r&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r&gt;&lt;w:rPr&gt;&lt;w:rFonts w:ascii=&quot;Cambria Math&quot; w:fareast=&quot;ÎßëÏùÄ Í≥†Îîï&quot; w:h-ansi=&quot;Cambria Math&quot;/&gt;&lt;wx:font wx:val=&quot;Cambria Math&quot;/&gt;&lt;w:i/&gt;&lt;w:sz-cs w:val=&quot;20&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6" o:title="" chromakey="white"/>
                </v:shape>
              </w:pict>
            </w:r>
            <w:r w:rsidRPr="002A3228">
              <w:rPr>
                <w:rFonts w:ascii="Times New Roman" w:hAnsi="Times New Roman"/>
                <w:szCs w:val="20"/>
              </w:rPr>
              <w:fldChar w:fldCharType="end"/>
            </w:r>
            <w:r w:rsidRPr="002A3228">
              <w:rPr>
                <w:rFonts w:ascii="Times New Roman" w:hAnsi="Times New Roman"/>
                <w:szCs w:val="20"/>
              </w:rPr>
              <w:t>, where</w:t>
            </w:r>
          </w:p>
          <w:p w14:paraId="70A25269" w14:textId="77777777" w:rsidR="002A3228" w:rsidRPr="002A3228" w:rsidRDefault="002A3228" w:rsidP="002A3228">
            <w:pPr>
              <w:pStyle w:val="ListParagraph"/>
              <w:widowControl w:val="0"/>
              <w:numPr>
                <w:ilvl w:val="1"/>
                <w:numId w:val="199"/>
              </w:numPr>
              <w:ind w:leftChars="0"/>
              <w:rPr>
                <w:rFonts w:ascii="Times New Roman" w:eastAsia="Malgun Gothic" w:hAnsi="Times New Roman"/>
                <w:szCs w:val="20"/>
                <w:u w:val="single"/>
              </w:rPr>
            </w:pP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5"/>
                <w:szCs w:val="20"/>
              </w:rPr>
              <w:pict w14:anchorId="2EA726CB">
                <v:shape id="_x0000_i1255" type="#_x0000_t75" alt="" style="width:1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6343&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66343&quot; wsp:rsidP=&quot;00B66343&quot;&gt;&lt;m:oMathPara&gt;&lt;m:oMath&gt;&lt;m:r&gt;&lt;w:rPr&gt;&lt;w:rFonts w:ascii=&quot;Cambria Math&quot; w:h-ansi=&quot;Cambria Math&quot;/&gt;&lt;wx:font wx:val=&quot;Cambria Math&quot;/&gt;&lt;w:i/&gt;&lt;w:sz-cs w:val=&quot;20&quot;/&gt;&lt;/w:rPr&gt;&lt;m:t&gt;f&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7"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5"/>
                <w:szCs w:val="20"/>
              </w:rPr>
              <w:pict w14:anchorId="466D29CC">
                <v:shape id="_x0000_i1254" type="#_x0000_t75" alt="" style="width:1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6343&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66343&quot; wsp:rsidP=&quot;00B66343&quot;&gt;&lt;m:oMathPara&gt;&lt;m:oMath&gt;&lt;m:r&gt;&lt;w:rPr&gt;&lt;w:rFonts w:ascii=&quot;Cambria Math&quot; w:h-ansi=&quot;Cambria Math&quot;/&gt;&lt;wx:font wx:val=&quot;Cambria Math&quot;/&gt;&lt;w:i/&gt;&lt;w:sz-cs w:val=&quot;20&quot;/&gt;&lt;/w:rPr&gt;&lt;m:t&gt;f&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q&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7" o:title="" chromakey="white"/>
                </v:shape>
              </w:pict>
            </w:r>
            <w:r w:rsidRPr="002A3228">
              <w:rPr>
                <w:rFonts w:ascii="Times New Roman" w:eastAsia="Malgun Gothic" w:hAnsi="Times New Roman"/>
                <w:szCs w:val="20"/>
              </w:rPr>
              <w:fldChar w:fldCharType="end"/>
            </w:r>
            <w:r w:rsidRPr="002A3228">
              <w:rPr>
                <w:rFonts w:ascii="Times New Roman" w:eastAsia="Malgun Gothic" w:hAnsi="Times New Roman"/>
                <w:szCs w:val="20"/>
              </w:rPr>
              <w:t>: legacy (Rel.16) based</w:t>
            </w:r>
          </w:p>
          <w:p w14:paraId="1E406754" w14:textId="77777777" w:rsidR="002A3228" w:rsidRPr="002A3228" w:rsidRDefault="002A3228" w:rsidP="002A3228">
            <w:pPr>
              <w:pStyle w:val="ListParagraph"/>
              <w:widowControl w:val="0"/>
              <w:numPr>
                <w:ilvl w:val="2"/>
                <w:numId w:val="199"/>
              </w:numPr>
              <w:ind w:leftChars="0"/>
              <w:rPr>
                <w:rFonts w:ascii="Times New Roman" w:eastAsia="Malgun Gothic" w:hAnsi="Times New Roman"/>
                <w:szCs w:val="20"/>
                <w:u w:val="single"/>
              </w:rPr>
            </w:pPr>
            <w:r w:rsidRPr="002A3228">
              <w:rPr>
                <w:rFonts w:ascii="Times New Roman" w:eastAsia="Malgun Gothic" w:hAnsi="Times New Roman"/>
                <w:szCs w:val="20"/>
              </w:rPr>
              <w:t xml:space="preserve">Linear: legacy </w:t>
            </w: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5"/>
                <w:szCs w:val="20"/>
              </w:rPr>
              <w:pict w14:anchorId="6499FA0B">
                <v:shape id="_x0000_i1253"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7EE&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857EE&quot; wsp:rsidP=&quot;005857EE&quot;&gt;&lt;m:oMathPara&gt;&lt;m:oMath&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8"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5"/>
                <w:szCs w:val="20"/>
              </w:rPr>
              <w:pict w14:anchorId="4AC4823F">
                <v:shape id="_x0000_i1252"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7EE&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857EE&quot; wsp:rsidP=&quot;005857EE&quot;&gt;&lt;m:oMathPara&gt;&lt;m:oMath&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8" o:title="" chromakey="white"/>
                </v:shape>
              </w:pict>
            </w:r>
            <w:r w:rsidRPr="002A3228">
              <w:rPr>
                <w:rFonts w:ascii="Times New Roman" w:eastAsia="Malgun Gothic" w:hAnsi="Times New Roman"/>
                <w:szCs w:val="20"/>
              </w:rPr>
              <w:fldChar w:fldCharType="end"/>
            </w:r>
            <w:r w:rsidRPr="002A3228">
              <w:rPr>
                <w:rFonts w:ascii="Times New Roman" w:eastAsia="Malgun Gothic" w:hAnsi="Times New Roman"/>
                <w:szCs w:val="20"/>
              </w:rPr>
              <w:t xml:space="preserve">-PSK </w:t>
            </w:r>
          </w:p>
          <w:p w14:paraId="27C8CB9F" w14:textId="77777777" w:rsidR="002A3228" w:rsidRPr="002A3228" w:rsidRDefault="002A3228" w:rsidP="002A3228">
            <w:pPr>
              <w:pStyle w:val="ListParagraph"/>
              <w:widowControl w:val="0"/>
              <w:numPr>
                <w:ilvl w:val="2"/>
                <w:numId w:val="199"/>
              </w:numPr>
              <w:ind w:leftChars="0"/>
              <w:rPr>
                <w:rFonts w:ascii="Times New Roman" w:eastAsia="Malgun Gothic" w:hAnsi="Times New Roman"/>
                <w:szCs w:val="20"/>
                <w:u w:val="single"/>
              </w:rPr>
            </w:pPr>
            <w:r w:rsidRPr="002A3228">
              <w:rPr>
                <w:rFonts w:ascii="Times New Roman" w:eastAsia="Malgun Gothic" w:hAnsi="Times New Roman"/>
                <w:szCs w:val="20"/>
              </w:rPr>
              <w:t xml:space="preserve">Exponential: legacy Rel.16 amplitude, </w:t>
            </w: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5"/>
                <w:szCs w:val="20"/>
              </w:rPr>
              <w:pict w14:anchorId="056DF42D">
                <v:shape id="_x0000_i1251" type="#_x0000_t75" alt="" style="width:61.0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0E41&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0E41&quot; wsp:rsidP=&quot;00ED0E41&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àô0.2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9"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5"/>
                <w:szCs w:val="20"/>
              </w:rPr>
              <w:pict w14:anchorId="4E532A27">
                <v:shape id="_x0000_i1250" type="#_x0000_t75" alt="" style="width:61.05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0E41&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0E41&quot; wsp:rsidP=&quot;00ED0E41&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àô0.2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59" o:title="" chromakey="white"/>
                </v:shape>
              </w:pict>
            </w:r>
            <w:r w:rsidRPr="002A3228">
              <w:rPr>
                <w:rFonts w:ascii="Times New Roman" w:eastAsia="Malgun Gothic" w:hAnsi="Times New Roman"/>
                <w:szCs w:val="20"/>
              </w:rPr>
              <w:fldChar w:fldCharType="end"/>
            </w:r>
            <w:r w:rsidRPr="002A3228">
              <w:rPr>
                <w:rFonts w:ascii="Times New Roman" w:eastAsia="Malgun Gothic" w:hAnsi="Times New Roman"/>
                <w:szCs w:val="20"/>
              </w:rPr>
              <w:t xml:space="preserve"> or </w:t>
            </w:r>
            <w:r w:rsidRPr="002A3228">
              <w:rPr>
                <w:rFonts w:ascii="Times New Roman" w:eastAsia="Malgun Gothic" w:hAnsi="Times New Roman"/>
                <w:szCs w:val="20"/>
                <w:u w:val="single"/>
              </w:rPr>
              <w:fldChar w:fldCharType="begin"/>
            </w:r>
            <w:r w:rsidRPr="002A3228">
              <w:rPr>
                <w:rFonts w:ascii="Times New Roman" w:eastAsia="Malgun Gothic" w:hAnsi="Times New Roman"/>
                <w:szCs w:val="20"/>
                <w:u w:val="single"/>
              </w:rPr>
              <w:instrText xml:space="preserve"> QUOTE </w:instrText>
            </w:r>
            <w:r w:rsidR="00D1754C">
              <w:rPr>
                <w:rFonts w:ascii="Times New Roman" w:hAnsi="Times New Roman"/>
                <w:noProof/>
                <w:position w:val="-5"/>
                <w:szCs w:val="20"/>
              </w:rPr>
              <w:pict w14:anchorId="761859C9">
                <v:shape id="_x0000_i1249" type="#_x0000_t75" alt="" style="width:57.4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215&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43215&quot; wsp:rsidP=&quot;00743215&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àô0.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0" o:title="" chromakey="white"/>
                </v:shape>
              </w:pict>
            </w:r>
            <w:r w:rsidRPr="002A3228">
              <w:rPr>
                <w:rFonts w:ascii="Times New Roman" w:eastAsia="Malgun Gothic" w:hAnsi="Times New Roman"/>
                <w:szCs w:val="20"/>
                <w:u w:val="single"/>
              </w:rPr>
              <w:instrText xml:space="preserve"> </w:instrText>
            </w:r>
            <w:r w:rsidRPr="002A3228">
              <w:rPr>
                <w:rFonts w:ascii="Times New Roman" w:eastAsia="Malgun Gothic" w:hAnsi="Times New Roman"/>
                <w:szCs w:val="20"/>
                <w:u w:val="single"/>
              </w:rPr>
              <w:fldChar w:fldCharType="separate"/>
            </w:r>
            <w:r w:rsidR="00D1754C">
              <w:rPr>
                <w:rFonts w:ascii="Times New Roman" w:hAnsi="Times New Roman"/>
                <w:noProof/>
                <w:position w:val="-5"/>
                <w:szCs w:val="20"/>
              </w:rPr>
              <w:pict w14:anchorId="7BA7EF61">
                <v:shape id="_x0000_i1248" type="#_x0000_t75" alt="" style="width:57.4pt;height:13.6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215&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43215&quot; wsp:rsidP=&quot;00743215&quot;&gt;&lt;m:oMathPara&gt;&lt;m:oMath&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i-cs/&gt;&lt;w:sz-cs w:val=&quot;20&quot;/&gt;&lt;/w:rPr&gt;&lt;/m:ctrlPr&gt;&lt;/m:dPr&gt;&lt;m:e&gt;&lt;m:sSup&gt;&lt;m:sSupPr&gt;&lt;m:ctrlPr&gt;&lt;w:rPr&gt;&lt;w:rFonts w:ascii=&quot;Cambria Math&quot; w:h-ansi=&quot;Cambria Math&quot;/&gt;&lt;wx:font wx:val=&quot;Cambria Math&quot;/&gt;&lt;w:i/&gt;&lt;w:i-cs/&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q&lt;/m:t&gt;&lt;/m:r&gt;&lt;/m:e&gt;&lt;/m:d&gt;&lt;m:r&gt;&lt;w:rPr&gt;&lt;w:rFonts w:ascii=&quot;Cambria Math&quot; w:h-ansi=&quot;Cambria Math&quot;/&gt;&lt;wx:font wx:val=&quot;Cambria Math&quot;/&gt;&lt;w:i/&gt;&lt;w:sz-cs w:val=&quot;20&quot;/&gt;&lt;/w:rPr&gt;&lt;m:t&gt;‚àô0.5&lt;/m:t&gt;&lt;/m:r&gt;&lt;/m:sup&gt;&lt;/m:s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0" o:title="" chromakey="white"/>
                </v:shape>
              </w:pict>
            </w:r>
            <w:r w:rsidRPr="002A3228">
              <w:rPr>
                <w:rFonts w:ascii="Times New Roman" w:eastAsia="Malgun Gothic" w:hAnsi="Times New Roman"/>
                <w:szCs w:val="20"/>
                <w:u w:val="single"/>
              </w:rPr>
              <w:fldChar w:fldCharType="end"/>
            </w:r>
          </w:p>
          <w:p w14:paraId="5D385EE3" w14:textId="77777777" w:rsidR="002A3228" w:rsidRPr="002A3228" w:rsidRDefault="002A3228" w:rsidP="002A3228">
            <w:pPr>
              <w:pStyle w:val="ListParagraph"/>
              <w:numPr>
                <w:ilvl w:val="1"/>
                <w:numId w:val="199"/>
              </w:numPr>
              <w:snapToGrid w:val="0"/>
              <w:ind w:leftChars="0"/>
              <w:rPr>
                <w:rFonts w:ascii="Times New Roman" w:eastAsia="Malgun Gothic" w:hAnsi="Times New Roman"/>
                <w:szCs w:val="20"/>
              </w:rPr>
            </w:pP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6DB3CD84">
                <v:shape id="_x0000_i1247" type="#_x0000_t75" alt="" style="width:1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E7BA6&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E7BA6&quot; wsp:rsidP=&quot;004E7BA6&quot;&gt;&lt;m:oMathPara&gt;&lt;m:oMath&gt;&lt;m:r&gt;&lt;w:rPr&gt;&lt;w:rFonts w:ascii=&quot;Cambria Math&quot; w:h-ansi=&quot;Cambria Math&quot;/&gt;&lt;wx:font wx:val=&quot;Cambria Math&quot;/&gt;&lt;w:i/&gt;&lt;w:sz-cs w:val=&quot;20&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268F7486">
                <v:shape id="_x0000_i1246" type="#_x0000_t75" alt="" style="width:1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E7BA6&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E7BA6&quot; wsp:rsidP=&quot;004E7BA6&quot;&gt;&lt;m:oMathPara&gt;&lt;m:oMath&gt;&lt;m:r&gt;&lt;w:rPr&gt;&lt;w:rFonts w:ascii=&quot;Cambria Math&quot; w:h-ansi=&quot;Cambria Math&quot;/&gt;&lt;wx:font wx:val=&quot;Cambria Math&quot;/&gt;&lt;w:i/&gt;&lt;w:sz-cs w:val=&quot;20&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1" o:title="" chromakey="white"/>
                </v:shape>
              </w:pict>
            </w:r>
            <w:r w:rsidRPr="002A3228">
              <w:rPr>
                <w:rFonts w:ascii="Times New Roman" w:hAnsi="Times New Roman"/>
                <w:szCs w:val="20"/>
              </w:rPr>
              <w:fldChar w:fldCharType="end"/>
            </w:r>
            <w:r w:rsidRPr="002A3228">
              <w:rPr>
                <w:rFonts w:ascii="Times New Roman" w:hAnsi="Times New Roman"/>
                <w:szCs w:val="20"/>
              </w:rPr>
              <w:t xml:space="preserve"> a slope value from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10029FEC">
                <v:shape id="_x0000_i1245" type="#_x0000_t75" alt="" style="width:2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076&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90076&quot; wsp:rsidP=&quot;00590076&quot;&gt;&lt;m:oMathPara&gt;&lt;m:oMath&gt;&lt;m:r&gt;&lt;w:rPr&gt;&lt;w:rFonts w:ascii=&quot;Cambria Math&quot; w:h-ansi=&quot;Cambria Math&quot;/&gt;&lt;wx:font wx:val=&quot;Cambria Math&quot;/&gt;&lt;w:i/&gt;&lt;w:sz-cs w:val=&quot;20&quot;/&gt;&lt;/w:rPr&gt;&lt;m:t&gt;[-x,x]&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3F43DBA5">
                <v:shape id="_x0000_i1244" type="#_x0000_t75" alt="" style="width:29.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076&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90076&quot; wsp:rsidP=&quot;00590076&quot;&gt;&lt;m:oMathPara&gt;&lt;m:oMath&gt;&lt;m:r&gt;&lt;w:rPr&gt;&lt;w:rFonts w:ascii=&quot;Cambria Math&quot; w:h-ansi=&quot;Cambria Math&quot;/&gt;&lt;wx:font wx:val=&quot;Cambria Math&quot;/&gt;&lt;w:i/&gt;&lt;w:sz-cs w:val=&quot;20&quot;/&gt;&lt;/w:rPr&gt;&lt;m:t&gt;[-x,x]&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2"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r w:rsidRPr="002A3228">
              <w:rPr>
                <w:rFonts w:ascii="Times New Roman" w:eastAsia="Times New Roman" w:hAnsi="Times New Roman"/>
                <w:szCs w:val="20"/>
              </w:rPr>
              <w:t xml:space="preserve">depending on the amplitude </w:t>
            </w:r>
            <w:r w:rsidRPr="002A3228">
              <w:rPr>
                <w:rFonts w:ascii="Times New Roman" w:eastAsia="Times New Roman" w:hAnsi="Times New Roman"/>
                <w:szCs w:val="20"/>
              </w:rPr>
              <w:fldChar w:fldCharType="begin"/>
            </w:r>
            <w:r w:rsidRPr="002A3228">
              <w:rPr>
                <w:rFonts w:ascii="Times New Roman" w:eastAsia="Times New Roman" w:hAnsi="Times New Roman"/>
                <w:szCs w:val="20"/>
              </w:rPr>
              <w:instrText xml:space="preserve"> QUOTE </w:instrText>
            </w:r>
            <w:r w:rsidR="00D1754C">
              <w:rPr>
                <w:rFonts w:ascii="Times New Roman" w:hAnsi="Times New Roman"/>
                <w:noProof/>
                <w:position w:val="-5"/>
                <w:szCs w:val="20"/>
              </w:rPr>
              <w:pict w14:anchorId="3517CA26">
                <v:shape id="_x0000_i1243" type="#_x0000_t75" alt="" style="width:13.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05FB&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005FB&quot; wsp:rsidP=&quot;00E005FB&quot;&gt;&lt;m:oMathPara&gt;&lt;m:oMath&gt;&lt;m:r&gt;&lt;w:rPr&gt;&lt;w:rFonts w:ascii=&quot;Cambria Math&quot; w:fareast=&quot;Times New Roman&quot; w:h-ansi=&quot;Cambria Math&quot;/&gt;&lt;wx:font wx:val=&quot;Cambria Math&quot;/&gt;&lt;w:i/&gt;&lt;w:sz-cs w:val=&quot;20&quot;/&gt;&lt;/w:rPr&gt;&lt;m:t&gt;(&lt;/m:t&gt;&lt;/m:r&gt;&lt;m:sSub&gt;&lt;m:sSubPr&gt;&lt;m:ctrlPr&gt;&lt;w:rPr&gt;&lt;w:rFonts w:ascii=&quot;Cambria Math&quot; w:fareast=&quot;Calibri&quot; w:h-ansi=&quot;Cambria Math&quot; w:cs=&quot;Calibri&quot;/&gt;&lt;wx:font wx:val=&quot;Cambria Math&quot;/&gt;&lt;w:i/&gt;&lt;w:i-cs/&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2A3228">
              <w:rPr>
                <w:rFonts w:ascii="Times New Roman" w:eastAsia="Times New Roman" w:hAnsi="Times New Roman"/>
                <w:szCs w:val="20"/>
              </w:rPr>
              <w:instrText xml:space="preserve"> </w:instrText>
            </w:r>
            <w:r w:rsidRPr="002A3228">
              <w:rPr>
                <w:rFonts w:ascii="Times New Roman" w:eastAsia="Times New Roman" w:hAnsi="Times New Roman"/>
                <w:szCs w:val="20"/>
              </w:rPr>
              <w:fldChar w:fldCharType="separate"/>
            </w:r>
            <w:r w:rsidR="00D1754C">
              <w:rPr>
                <w:rFonts w:ascii="Times New Roman" w:hAnsi="Times New Roman"/>
                <w:noProof/>
                <w:position w:val="-5"/>
                <w:szCs w:val="20"/>
              </w:rPr>
              <w:pict w14:anchorId="264E1062">
                <v:shape id="_x0000_i1242" type="#_x0000_t75" alt="" style="width:13.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05FB&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005FB&quot; wsp:rsidP=&quot;00E005FB&quot;&gt;&lt;m:oMathPara&gt;&lt;m:oMath&gt;&lt;m:r&gt;&lt;w:rPr&gt;&lt;w:rFonts w:ascii=&quot;Cambria Math&quot; w:fareast=&quot;Times New Roman&quot; w:h-ansi=&quot;Cambria Math&quot;/&gt;&lt;wx:font wx:val=&quot;Cambria Math&quot;/&gt;&lt;w:i/&gt;&lt;w:sz-cs w:val=&quot;20&quot;/&gt;&lt;/w:rPr&gt;&lt;m:t&gt;(&lt;/m:t&gt;&lt;/m:r&gt;&lt;m:sSub&gt;&lt;m:sSubPr&gt;&lt;m:ctrlPr&gt;&lt;w:rPr&gt;&lt;w:rFonts w:ascii=&quot;Cambria Math&quot; w:fareast=&quot;Calibri&quot; w:h-ansi=&quot;Cambria Math&quot; w:cs=&quot;Calibri&quot;/&gt;&lt;wx:font wx:val=&quot;Cambria Math&quot;/&gt;&lt;w:i/&gt;&lt;w:i-cs/&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3" o:title="" chromakey="white"/>
                </v:shape>
              </w:pict>
            </w:r>
            <w:r w:rsidRPr="002A3228">
              <w:rPr>
                <w:rFonts w:ascii="Times New Roman" w:eastAsia="Times New Roman" w:hAnsi="Times New Roman"/>
                <w:szCs w:val="20"/>
              </w:rPr>
              <w:fldChar w:fldCharType="end"/>
            </w:r>
            <w:r w:rsidRPr="002A3228">
              <w:rPr>
                <w:rFonts w:ascii="Times New Roman" w:eastAsia="Times New Roman" w:hAnsi="Times New Roman"/>
                <w:szCs w:val="20"/>
              </w:rPr>
              <w:t>) of the 1</w:t>
            </w:r>
            <w:r w:rsidRPr="002A3228">
              <w:rPr>
                <w:rFonts w:ascii="Times New Roman" w:eastAsia="Times New Roman" w:hAnsi="Times New Roman"/>
                <w:szCs w:val="20"/>
                <w:vertAlign w:val="superscript"/>
              </w:rPr>
              <w:t>st</w:t>
            </w:r>
            <w:r w:rsidRPr="002A3228">
              <w:rPr>
                <w:rFonts w:ascii="Times New Roman" w:eastAsia="Times New Roman" w:hAnsi="Times New Roman"/>
                <w:szCs w:val="20"/>
              </w:rPr>
              <w:t xml:space="preserve"> correlation (smallest delay), e.g. the slope decreases towards 0 as </w:t>
            </w:r>
            <w:r w:rsidRPr="002A3228">
              <w:rPr>
                <w:rFonts w:ascii="Times New Roman" w:eastAsia="Times New Roman" w:hAnsi="Times New Roman"/>
                <w:szCs w:val="20"/>
              </w:rPr>
              <w:fldChar w:fldCharType="begin"/>
            </w:r>
            <w:r w:rsidRPr="002A3228">
              <w:rPr>
                <w:rFonts w:ascii="Times New Roman" w:eastAsia="Times New Roman" w:hAnsi="Times New Roman"/>
                <w:szCs w:val="20"/>
              </w:rPr>
              <w:instrText xml:space="preserve"> QUOTE </w:instrText>
            </w:r>
            <w:r w:rsidR="00D1754C">
              <w:rPr>
                <w:rFonts w:ascii="Times New Roman" w:hAnsi="Times New Roman"/>
                <w:noProof/>
                <w:position w:val="-5"/>
                <w:szCs w:val="20"/>
              </w:rPr>
              <w:pict w14:anchorId="2E36253E">
                <v:shape id="_x0000_i1241" type="#_x0000_t75" alt="" style="width:10.0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3507C&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3507C&quot; wsp:rsidP=&quot;00B3507C&quot;&gt;&lt;m:oMathPara&gt;&lt;m:oMath&gt;&lt;m:sSub&gt;&lt;m:sSubPr&gt;&lt;m:ctrlPr&gt;&lt;w:rPr&gt;&lt;w:rFonts w:ascii=&quot;Cambria Math&quot; w:fareast=&quot;Times New Roman&quot; w:h-ansi=&quot;Cambria Math&quot;/&gt;&lt;wx:font wx:val=&quot;Cambria Math&quot;/&gt;&lt;w:i/&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4" o:title="" chromakey="white"/>
                </v:shape>
              </w:pict>
            </w:r>
            <w:r w:rsidRPr="002A3228">
              <w:rPr>
                <w:rFonts w:ascii="Times New Roman" w:eastAsia="Times New Roman" w:hAnsi="Times New Roman"/>
                <w:szCs w:val="20"/>
              </w:rPr>
              <w:instrText xml:space="preserve"> </w:instrText>
            </w:r>
            <w:r w:rsidRPr="002A3228">
              <w:rPr>
                <w:rFonts w:ascii="Times New Roman" w:eastAsia="Times New Roman" w:hAnsi="Times New Roman"/>
                <w:szCs w:val="20"/>
              </w:rPr>
              <w:fldChar w:fldCharType="separate"/>
            </w:r>
            <w:r w:rsidR="00D1754C">
              <w:rPr>
                <w:rFonts w:ascii="Times New Roman" w:hAnsi="Times New Roman"/>
                <w:noProof/>
                <w:position w:val="-5"/>
                <w:szCs w:val="20"/>
              </w:rPr>
              <w:pict w14:anchorId="179FAA7A">
                <v:shape id="_x0000_i1240" type="#_x0000_t75" alt="" style="width:10.0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3507C&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3507C&quot; wsp:rsidP=&quot;00B3507C&quot;&gt;&lt;m:oMathPara&gt;&lt;m:oMath&gt;&lt;m:sSub&gt;&lt;m:sSubPr&gt;&lt;m:ctrlPr&gt;&lt;w:rPr&gt;&lt;w:rFonts w:ascii=&quot;Cambria Math&quot; w:fareast=&quot;Times New Roman&quot; w:h-ansi=&quot;Cambria Math&quot;/&gt;&lt;wx:font wx:val=&quot;Cambria Math&quot;/&gt;&lt;w:i/&gt;&lt;w:sz-cs w:val=&quot;20&quot;/&gt;&lt;/w:rPr&gt;&lt;/m:ctrlPr&gt;&lt;/m:sSubPr&gt;&lt;m:e&gt;&lt;m:r&gt;&lt;w:rPr&gt;&lt;w:rFonts w:ascii=&quot;Cambria Math&quot; w:fareast=&quot;Times New Roman&quot; w:h-ansi=&quot;Cambria Math&quot;/&gt;&lt;wx:font wx:val=&quot;Cambria Math&quot;/&gt;&lt;w:i/&gt;&lt;w:sz-cs w:val=&quot;20&quot;/&gt;&lt;/w:rPr&gt;&lt;m:t&gt;a&lt;/m:t&gt;&lt;/m:r&gt;&lt;/m:e&gt;&lt;m:sub&gt;&lt;m:r&gt;&lt;w:rPr&gt;&lt;w:rFonts w:ascii=&quot;Cambria Math&quot; w:fareast=&quot;Times New Roman&quot; w:h-ansi=&quot;Cambria Math&quot;/&gt;&lt;wx:font wx:val=&quot;Cambria Math&quot;/&gt;&lt;w:i/&gt;&lt;w:sz-cs w:val=&quot;20&quot;/&gt;&lt;/w:rPr&gt;&lt;m:t&gt;1&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4" o:title="" chromakey="white"/>
                </v:shape>
              </w:pict>
            </w:r>
            <w:r w:rsidRPr="002A3228">
              <w:rPr>
                <w:rFonts w:ascii="Times New Roman" w:eastAsia="Times New Roman" w:hAnsi="Times New Roman"/>
                <w:szCs w:val="20"/>
              </w:rPr>
              <w:fldChar w:fldCharType="end"/>
            </w:r>
            <w:r w:rsidRPr="002A3228">
              <w:rPr>
                <w:rFonts w:ascii="Times New Roman" w:eastAsia="Times New Roman" w:hAnsi="Times New Roman"/>
                <w:szCs w:val="20"/>
              </w:rPr>
              <w:t xml:space="preserve"> increases towards 1 </w:t>
            </w:r>
          </w:p>
          <w:p w14:paraId="569D1948" w14:textId="77777777" w:rsidR="002A3228" w:rsidRPr="002A3228" w:rsidRDefault="002A3228" w:rsidP="002A3228">
            <w:pPr>
              <w:pStyle w:val="ListParagraph"/>
              <w:numPr>
                <w:ilvl w:val="1"/>
                <w:numId w:val="199"/>
              </w:numPr>
              <w:snapToGrid w:val="0"/>
              <w:ind w:leftChars="0"/>
              <w:rPr>
                <w:rFonts w:ascii="Times New Roman" w:eastAsia="Malgun Gothic" w:hAnsi="Times New Roman"/>
                <w:szCs w:val="20"/>
              </w:rPr>
            </w:pPr>
            <w:r w:rsidRPr="002A3228">
              <w:rPr>
                <w:rFonts w:ascii="Times New Roman" w:eastAsia="Malgun Gothic" w:hAnsi="Times New Roman"/>
                <w:szCs w:val="20"/>
              </w:rPr>
              <w:fldChar w:fldCharType="begin"/>
            </w:r>
            <w:r w:rsidRPr="002A3228">
              <w:rPr>
                <w:rFonts w:ascii="Times New Roman" w:eastAsia="Malgun Gothic" w:hAnsi="Times New Roman"/>
                <w:szCs w:val="20"/>
              </w:rPr>
              <w:instrText xml:space="preserve"> QUOTE </w:instrText>
            </w:r>
            <w:r w:rsidR="00D1754C">
              <w:rPr>
                <w:rFonts w:ascii="Times New Roman" w:hAnsi="Times New Roman"/>
                <w:noProof/>
                <w:position w:val="-5"/>
                <w:szCs w:val="20"/>
              </w:rPr>
              <w:pict w14:anchorId="554761D8">
                <v:shape id="_x0000_i1239" type="#_x0000_t75" alt="" style="width:43.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A47&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7A47&quot; wsp:rsidP=&quot;00F67A47&quot;&gt;&lt;m:oMathPara&gt;&lt;m:oMath&gt;&lt;m:r&gt;&lt;w:rPr&gt;&lt;w:rFonts w:ascii=&quot;Cambria Math&quot; w:fareast=&quot;ÎßëÏùÄ Í≥†Îîï&quot; w:h-ansi=&quot;Cambria Math&quot;/&gt;&lt;wx:font wx:val=&quot;Cambria Math&quot;/&gt;&lt;w:i/&gt;&lt;w:sz-cs w:val=&quot;20&quot;/&gt;&lt;/w:rPr&gt;&lt;m:t&gt;c‚àà{0,2œÄ}&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5" o:title="" chromakey="white"/>
                </v:shape>
              </w:pict>
            </w:r>
            <w:r w:rsidRPr="002A3228">
              <w:rPr>
                <w:rFonts w:ascii="Times New Roman" w:eastAsia="Malgun Gothic" w:hAnsi="Times New Roman"/>
                <w:szCs w:val="20"/>
              </w:rPr>
              <w:instrText xml:space="preserve"> </w:instrText>
            </w:r>
            <w:r w:rsidRPr="002A3228">
              <w:rPr>
                <w:rFonts w:ascii="Times New Roman" w:eastAsia="Malgun Gothic" w:hAnsi="Times New Roman"/>
                <w:szCs w:val="20"/>
              </w:rPr>
              <w:fldChar w:fldCharType="separate"/>
            </w:r>
            <w:r w:rsidR="00D1754C">
              <w:rPr>
                <w:rFonts w:ascii="Times New Roman" w:hAnsi="Times New Roman"/>
                <w:noProof/>
                <w:position w:val="-5"/>
                <w:szCs w:val="20"/>
              </w:rPr>
              <w:pict w14:anchorId="395B53E7">
                <v:shape id="_x0000_i1238" type="#_x0000_t75" alt="" style="width:43.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A47&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7A47&quot; wsp:rsidP=&quot;00F67A47&quot;&gt;&lt;m:oMathPara&gt;&lt;m:oMath&gt;&lt;m:r&gt;&lt;w:rPr&gt;&lt;w:rFonts w:ascii=&quot;Cambria Math&quot; w:fareast=&quot;ÎßëÏùÄ Í≥†Îîï&quot; w:h-ansi=&quot;Cambria Math&quot;/&gt;&lt;wx:font wx:val=&quot;Cambria Math&quot;/&gt;&lt;w:i/&gt;&lt;w:sz-cs w:val=&quot;20&quot;/&gt;&lt;/w:rPr&gt;&lt;m:t&gt;c‚àà{0,2œÄ}&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5" o:title="" chromakey="white"/>
                </v:shape>
              </w:pict>
            </w:r>
            <w:r w:rsidRPr="002A3228">
              <w:rPr>
                <w:rFonts w:ascii="Times New Roman" w:eastAsia="Malgun Gothic" w:hAnsi="Times New Roman"/>
                <w:szCs w:val="20"/>
              </w:rPr>
              <w:fldChar w:fldCharType="end"/>
            </w:r>
          </w:p>
          <w:p w14:paraId="63DFD1CB" w14:textId="77777777" w:rsidR="002A3228" w:rsidRPr="002A3228" w:rsidRDefault="002A3228" w:rsidP="002A3228">
            <w:pPr>
              <w:pStyle w:val="ListParagraph"/>
              <w:numPr>
                <w:ilvl w:val="0"/>
                <w:numId w:val="199"/>
              </w:numPr>
              <w:suppressAutoHyphens/>
              <w:snapToGrid w:val="0"/>
              <w:ind w:leftChars="0"/>
              <w:rPr>
                <w:rFonts w:ascii="Times New Roman" w:eastAsia="Malgun Gothic" w:hAnsi="Times New Roman"/>
                <w:szCs w:val="20"/>
              </w:rPr>
            </w:pPr>
            <w:r w:rsidRPr="002A3228">
              <w:rPr>
                <w:rFonts w:ascii="Times New Roman" w:hAnsi="Times New Roman"/>
                <w:szCs w:val="20"/>
              </w:rPr>
              <w:t xml:space="preserve">Alt5. A given correlation phase value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69F33FCD">
                <v:shape id="_x0000_i1237"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6BFA&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26BFA&quot; wsp:rsidP=&quot;00F26BFA&quot;&gt;&lt;m:oMathPara&gt;&lt;m:oMath&gt;&lt;m:r&gt;&lt;w:rPr&gt;&lt;w:rFonts w:ascii=&quot;Cambria Math&quot; w:h-ansi=&quot;Cambria Math&quot;/&gt;&lt;wx:font wx:val=&quot;Cambria Math&quot;/&gt;&lt;w:i/&gt;&lt;w:sz-cs w:val=&quot;20&quot;/&gt;&lt;/w:rPr&gt;&lt;m:t&gt;Œ∏(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6"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3A62B55A">
                <v:shape id="_x0000_i1236"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6BFA&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26BFA&quot; wsp:rsidP=&quot;00F26BFA&quot;&gt;&lt;m:oMathPara&gt;&lt;m:oMath&gt;&lt;m:r&gt;&lt;w:rPr&gt;&lt;w:rFonts w:ascii=&quot;Cambria Math&quot; w:h-ansi=&quot;Cambria Math&quot;/&gt;&lt;wx:font wx:val=&quot;Cambria Math&quot;/&gt;&lt;w:i/&gt;&lt;w:sz-cs w:val=&quot;20&quot;/&gt;&lt;/w:rPr&gt;&lt;m:t&gt;Œ∏(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6"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quantized to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1F04EF88">
                <v:shape id="_x0000_i1235"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6E5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36E5F&quot; wsp:rsidP=&quot;00C36E5F&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Œ∏&lt;/m:t&gt;&lt;/m:r&gt;&lt;/m:e&gt;&lt;/m:acc&gt;&lt;m:r&gt;&lt;w:rPr&gt;&lt;w:rFonts w:ascii=&quot;Cambria Math&quot; w:h-ansi=&quot;Cambria Math&quot;/&gt;&lt;wx:font wx:val=&quot;Cambria Math&quot;/&gt;&lt;w:i/&gt;&lt;w:sz-cs w:val=&quot;20&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7"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2EF3A0FB">
                <v:shape id="_x0000_i1234"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6E5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36E5F&quot; wsp:rsidP=&quot;00C36E5F&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Œ∏&lt;/m:t&gt;&lt;/m:r&gt;&lt;/m:e&gt;&lt;/m:acc&gt;&lt;m:r&gt;&lt;w:rPr&gt;&lt;w:rFonts w:ascii=&quot;Cambria Math&quot; w:h-ansi=&quot;Cambria Math&quot;/&gt;&lt;wx:font wx:val=&quot;Cambria Math&quot;/&gt;&lt;w:i/&gt;&lt;w:sz-cs w:val=&quot;20&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7" o:title="" chromakey="white"/>
                </v:shape>
              </w:pict>
            </w:r>
            <w:r w:rsidRPr="002A3228">
              <w:rPr>
                <w:rFonts w:ascii="Times New Roman" w:hAnsi="Times New Roman"/>
                <w:szCs w:val="20"/>
              </w:rPr>
              <w:fldChar w:fldCharType="end"/>
            </w:r>
            <w:r w:rsidRPr="002A3228">
              <w:rPr>
                <w:rFonts w:ascii="Times New Roman" w:hAnsi="Times New Roman"/>
                <w:szCs w:val="20"/>
              </w:rPr>
              <w:t xml:space="preserve"> based on the following alphabet (where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154A4949">
                <v:shape id="_x0000_i1233" type="#_x0000_t75" alt="" style="width:7.3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421&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14421&quot; wsp:rsidP=&quot;00F14421&quot;&gt;&lt;m:oMathPara&gt;&lt;m:oMath&gt;&lt;m:r&gt;&lt;w:rPr&gt;&lt;w:rFonts w:ascii=&quot;Cambria Math&quot; w:h-ansi=&quot;Cambria Math&quot;/&gt;&lt;wx:font wx:val=&quot;Cambria Math&quot;/&gt;&lt;w:i/&gt;&lt;w:sz-cs w:val=&quot;20&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8"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7B6D0DB8">
                <v:shape id="_x0000_i1232" type="#_x0000_t75" alt="" style="width:7.3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421&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14421&quot; wsp:rsidP=&quot;00F14421&quot;&gt;&lt;m:oMathPara&gt;&lt;m:oMath&gt;&lt;m:r&gt;&lt;w:rPr&gt;&lt;w:rFonts w:ascii=&quot;Cambria Math&quot; w:h-ansi=&quot;Cambria Math&quot;/&gt;&lt;wx:font wx:val=&quot;Cambria Math&quot;/&gt;&lt;w:i/&gt;&lt;w:sz-cs w:val=&quot;20&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8" o:title="" chromakey="white"/>
                </v:shape>
              </w:pict>
            </w:r>
            <w:r w:rsidRPr="002A3228">
              <w:rPr>
                <w:rFonts w:ascii="Times New Roman" w:hAnsi="Times New Roman"/>
                <w:szCs w:val="20"/>
              </w:rPr>
              <w:fldChar w:fldCharType="end"/>
            </w:r>
            <w:r w:rsidRPr="002A3228">
              <w:rPr>
                <w:rFonts w:ascii="Times New Roman" w:hAnsi="Times New Roman"/>
                <w:szCs w:val="20"/>
              </w:rPr>
              <w:t xml:space="preserve"> denotes delay):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8"/>
                <w:szCs w:val="20"/>
              </w:rPr>
              <w:pict w14:anchorId="1BEA84B7">
                <v:shape id="_x0000_i1231" type="#_x0000_t75" alt="" style="width:383.7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51&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87851&quot; wsp:rsidP=&quot;00C87851&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Œ∏&lt;/m:t&gt;&lt;/m:r&gt;&lt;/m:e&gt;&lt;/m:acc&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àà&lt;/m:t&gt;&lt;/m:r&gt;&lt;m:d&gt;&lt;m:dPr&gt;&lt;m:begChr m:val=&quot;{&quot;/&gt;&lt;m:endChr m:val=&quot;}&quot;/&gt;&lt;m:ctrlPr&gt;&lt;w:rPr&gt;&lt;w:rFonts w:ascii=&quot;Cambria Math&quot; w:h-ansi=&quot;Cambria Math&quot;/&gt;&lt;wx:font wx:val=&quot;Cambria Math&quot;/&gt;&lt;w:i/&gt;&lt;w:sz-cs w:val=&quot;20&quot;/&gt;&lt;/w:rPr&gt;&lt;/m:ctrlPr&gt;&lt;/m:dPr&gt;&lt;m:e&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àô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àôœÄ,   &lt;/m:t&gt;&lt;/m:r&gt;&lt;m:r&gt;&lt;w:rPr&gt;&lt;w:rFonts w:ascii=&quot;Cambria Math&quot; w:fareast=&quot;ÎßëÏùÄ Í≥†Îîï&quot; w:h-ansi=&quot;Cambria Math&quot;/&gt;&lt;wx:font wx:val=&quot;Cambria Math&quot;/&gt;&lt;w:i/&gt;&lt;w:sz-cs w:val=&quot;20&quot;/&gt;&lt;/w:rPr&gt;&lt;m:t&gt;q=0,1,2,‚Ä¶, &lt;/m:t&gt;&lt;/m:r&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r&gt;&lt;w:rPr&gt;&lt;w:rFonts w:ascii=&quot;Cambria Math&quot; w:fareast=&quot;ÎßëÏùÄ Í≥†Îîï&quot; w:h-ansi=&quot;Cambria Math&quot;/&gt;&lt;wx:font wx:val=&quot;Cambria Math&quot;/&gt;&lt;w:i/&gt;&lt;w:sz-cs w:val=&quot;20&quot;/&gt;&lt;/w:rPr&gt;&lt;m:t&gt;-1&lt;/m:t&gt;&lt;/m:r&gt;&lt;/m:e&gt;&lt;/m:d&gt;&lt;m:r&gt;&lt;w:rPr&gt;&lt;w:rFonts w:ascii=&quot;Cambria Math&quot; w:h-ansi=&quot;Cambria Math&quot;/&gt;&lt;wx:font wx:val=&quot;Cambria Math&quot;/&gt;&lt;w:i/&gt;&lt;w:sz-cs w:val=&quot;20&quot;/&gt;&lt;/w:rPr&gt;&lt;m:t&gt;‚à™&lt;/m:t&gt;&lt;/m:r&gt;&lt;m:d&gt;&lt;m:dPr&gt;&lt;m:begChr m:val=&quot;{&quot;/&gt;&lt;m:endChr m:val=&quot;}&quot;/&gt;&lt;m:ctrlPr&gt;&lt;w:rPr&gt;&lt;w:rFonts w:ascii=&quot;Cambria Math&quot; w:h-ansi=&quot;Cambria Math&quot;/&gt;&lt;wx:font wx:val=&quot;Cambria Math&quot;/&gt;&lt;w:i/&gt;&lt;w:sz-cs w:val=&quot;20&quot;/&gt;&lt;/w:rPr&gt;&lt;/m:ctrlPr&gt;&lt;/m:dPr&gt;&lt;m:e&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àô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àôœÄ,   &lt;/m:t&gt;&lt;/m:r&gt;&lt;m:r&gt;&lt;w:rPr&gt;&lt;w:rFonts w:ascii=&quot;Cambria Math&quot; w:fareast=&quot;ÎßëÏùÄ Í≥†Îîï&quot; w:h-ansi=&quot;Cambria Math&quot;/&gt;&lt;wx:font wx:val=&quot;Cambria Math&quot;/&gt;&lt;w:i/&gt;&lt;w:sz-cs w:val=&quot;20&quot;/&gt;&lt;/w:rPr&gt;&lt;m:t&gt;q=0,1,2,‚Ä¶, &lt;/m:t&gt;&lt;/m:r&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r&gt;&lt;w:rPr&gt;&lt;w:rFonts w:ascii=&quot;Cambria Math&quot; w:fareast=&quot;ÎßëÏùÄ Í≥†Îîï&quot; w:h-ansi=&quot;Cambria Math&quot;/&gt;&lt;wx:font wx:val=&quot;Cambria Math&quot;/&gt;&lt;w:i/&gt;&lt;w:sz-cs w:val=&quot;20&quot;/&gt;&lt;/w:rPr&gt;&lt;m:t&gt;-2&lt;/m:t&gt;&lt;/m:r&gt;&lt;/m:e&gt;&lt;/m:d&gt;&lt;m:r&gt;&lt;w:rPr&gt;&lt;w:rFonts w:ascii=&quot;Cambria Math&quot; w:h-ansi=&quot;Cambria Math&quot;/&gt;&lt;wx:font wx:val=&quot;Cambria Math&quot;/&gt;&lt;w:i/&gt;&lt;w:sz-cs w:val=&quot;20&quot;/&gt;&lt;/w:rPr&gt;&lt;m:t&gt;‚à™{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9"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8"/>
                <w:szCs w:val="20"/>
              </w:rPr>
              <w:pict w14:anchorId="77D4D118">
                <v:shape id="_x0000_i1230" type="#_x0000_t75" alt="" style="width:383.7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51&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87851&quot; wsp:rsidP=&quot;00C87851&quot;&gt;&lt;m:oMathPara&gt;&lt;m:oMath&gt;&lt;m:acc&gt;&lt;m:accPr&gt;&lt;m:ctrlPr&gt;&lt;w:rPr&gt;&lt;w:rFonts w:ascii=&quot;Cambria Math&quot; w:fareast=&quot;DengXian&quot; w:h-ansi=&quot;Cambria Math&quot;/&gt;&lt;wx:font wx:val=&quot;Cambria Math&quot;/&gt;&lt;w:i/&gt;&lt;w:sz-cs w:val=&quot;20&quot;/&gt;&lt;w:lang w:fareast=&quot;KO&quot;/&gt;&lt;/w:rPr&gt;&lt;/m:ctrlPr&gt;&lt;/m:accPr&gt;&lt;m:e&gt;&lt;m:r&gt;&lt;w:rPr&gt;&lt;w:rFonts w:ascii=&quot;Cambria Math&quot; w:h-ansi=&quot;Cambria Math&quot;/&gt;&lt;wx:font wx:val=&quot;Cambria Math&quot;/&gt;&lt;w:i/&gt;&lt;w:sz-cs w:val=&quot;20&quot;/&gt;&lt;/w:rPr&gt;&lt;m:t&gt;Œ∏&lt;/m:t&gt;&lt;/m:r&gt;&lt;/m:e&gt;&lt;/m:acc&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àà&lt;/m:t&gt;&lt;/m:r&gt;&lt;m:d&gt;&lt;m:dPr&gt;&lt;m:begChr m:val=&quot;{&quot;/&gt;&lt;m:endChr m:val=&quot;}&quot;/&gt;&lt;m:ctrlPr&gt;&lt;w:rPr&gt;&lt;w:rFonts w:ascii=&quot;Cambria Math&quot; w:h-ansi=&quot;Cambria Math&quot;/&gt;&lt;wx:font wx:val=&quot;Cambria Math&quot;/&gt;&lt;w:i/&gt;&lt;w:sz-cs w:val=&quot;20&quot;/&gt;&lt;/w:rPr&gt;&lt;/m:ctrlPr&gt;&lt;/m:dPr&gt;&lt;m:e&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àô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àôœÄ,   &lt;/m:t&gt;&lt;/m:r&gt;&lt;m:r&gt;&lt;w:rPr&gt;&lt;w:rFonts w:ascii=&quot;Cambria Math&quot; w:fareast=&quot;ÎßëÏùÄ Í≥†Îîï&quot; w:h-ansi=&quot;Cambria Math&quot;/&gt;&lt;wx:font wx:val=&quot;Cambria Math&quot;/&gt;&lt;w:i/&gt;&lt;w:sz-cs w:val=&quot;20&quot;/&gt;&lt;/w:rPr&gt;&lt;m:t&gt;q=0,1,2,‚Ä¶, &lt;/m:t&gt;&lt;/m:r&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r&gt;&lt;w:rPr&gt;&lt;w:rFonts w:ascii=&quot;Cambria Math&quot; w:fareast=&quot;ÎßëÏùÄ Í≥†Îîï&quot; w:h-ansi=&quot;Cambria Math&quot;/&gt;&lt;wx:font wx:val=&quot;Cambria Math&quot;/&gt;&lt;w:i/&gt;&lt;w:sz-cs w:val=&quot;20&quot;/&gt;&lt;/w:rPr&gt;&lt;m:t&gt;-1&lt;/m:t&gt;&lt;/m:r&gt;&lt;/m:e&gt;&lt;/m:d&gt;&lt;m:r&gt;&lt;w:rPr&gt;&lt;w:rFonts w:ascii=&quot;Cambria Math&quot; w:h-ansi=&quot;Cambria Math&quot;/&gt;&lt;wx:font wx:val=&quot;Cambria Math&quot;/&gt;&lt;w:i/&gt;&lt;w:sz-cs w:val=&quot;20&quot;/&gt;&lt;/w:rPr&gt;&lt;m:t&gt;‚à™&lt;/m:t&gt;&lt;/m:r&gt;&lt;m:d&gt;&lt;m:dPr&gt;&lt;m:begChr m:val=&quot;{&quot;/&gt;&lt;m:endChr m:val=&quot;}&quot;/&gt;&lt;m:ctrlPr&gt;&lt;w:rPr&gt;&lt;w:rFonts w:ascii=&quot;Cambria Math&quot; w:h-ansi=&quot;Cambria Math&quot;/&gt;&lt;wx:font wx:val=&quot;Cambria Math&quot;/&gt;&lt;w:i/&gt;&lt;w:sz-cs w:val=&quot;20&quot;/&gt;&lt;/w:rPr&gt;&lt;/m:ctrlPr&gt;&lt;/m:dPr&gt;&lt;m:e&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N-q&lt;/m:t&gt;&lt;/m:r&gt;&lt;/m:e&gt;&lt;/m:d&gt;&lt;m:r&gt;&lt;w:rPr&gt;&lt;w:rFonts w:ascii=&quot;Cambria Math&quot; w:h-ansi=&quot;Cambria Math&quot;/&gt;&lt;wx:font wx:val=&quot;Cambria Math&quot;/&gt;&lt;w:i/&gt;&lt;w:sz-cs w:val=&quot;20&quot;/&gt;&lt;/w:rPr&gt;&lt;m:t&gt;‚àôs&lt;/m:t&gt;&lt;/m:r&gt;&lt;/m:sup&gt;&lt;/m:sSup&gt;&lt;m:r&gt;&lt;m:rPr&gt;&lt;m:sty m:val=&quot;p&quot;/&gt;&lt;/m:rPr&gt;&lt;w:rPr&gt;&lt;w:rFonts w:ascii=&quot;Cambria Math&quot; w:h-ansi=&quot;Cambria Math&quot;/&gt;&lt;wx:font wx:val=&quot;Cambria Math&quot;/&gt;&lt;w:sz-cs w:val=&quot;20&quot;/&gt;&lt;/w:rPr&gt;&lt;m:t&gt; &lt;/m:t&gt;&lt;/m:r&gt;&lt;m:r&gt;&lt;w:rPr&gt;&lt;w:rFonts w:ascii=&quot;Cambria Math&quot; w:h-ansi=&quot;Cambria Math&quot;/&gt;&lt;wx:font wx:val=&quot;Cambria Math&quot;/&gt;&lt;w:i/&gt;&lt;w:sz-cs w:val=&quot;20&quot;/&gt;&lt;/w:rPr&gt;&lt;m:t&gt;‚àôœÄ,   &lt;/m:t&gt;&lt;/m:r&gt;&lt;m:r&gt;&lt;w:rPr&gt;&lt;w:rFonts w:ascii=&quot;Cambria Math&quot; w:fareast=&quot;ÎßëÏùÄ Í≥†Îîï&quot; w:h-ansi=&quot;Cambria Math&quot;/&gt;&lt;wx:font wx:val=&quot;Cambria Math&quot;/&gt;&lt;w:i/&gt;&lt;w:sz-cs w:val=&quot;20&quot;/&gt;&lt;/w:rPr&gt;&lt;m:t&gt;q=0,1,2,‚Ä¶, &lt;/m:t&gt;&lt;/m:r&gt;&lt;m:sSup&gt;&lt;m:sSupPr&gt;&lt;m:ctrlPr&gt;&lt;w:rPr&gt;&lt;w:rFonts w:ascii=&quot;Cambria Math&quot; w:fareast=&quot;ÎßëÏùÄ Í≥†Îîï&quot; w:h-ansi=&quot;Cambria Math&quot;/&gt;&lt;wx:font wx:val=&quot;Cambria Math&quot;/&gt;&lt;w:i/&gt;&lt;w:sz-cs w:val=&quot;20&quot;/&gt;&lt;/w:rPr&gt;&lt;/m:ctrlPr&gt;&lt;/m:sSupPr&gt;&lt;m:e&gt;&lt;m:r&gt;&lt;w:rPr&gt;&lt;w:rFonts w:ascii=&quot;Cambria Math&quot; w:fareast=&quot;ÎßëÏùÄ Í≥†Îîï&quot; w:h-ansi=&quot;Cambria Math&quot;/&gt;&lt;wx:font wx:val=&quot;Cambria Math&quot;/&gt;&lt;w:i/&gt;&lt;w:sz-cs w:val=&quot;20&quot;/&gt;&lt;/w:rPr&gt;&lt;m:t&gt;2&lt;/m:t&gt;&lt;/m:r&gt;&lt;/m:e&gt;&lt;m:sup&gt;&lt;m:r&gt;&lt;w:rPr&gt;&lt;w:rFonts w:ascii=&quot;Cambria Math&quot; w:fareast=&quot;ÎßëÏùÄ Í≥†Îîï&quot; w:h-ansi=&quot;Cambria Math&quot;/&gt;&lt;wx:font wx:val=&quot;Cambria Math&quot;/&gt;&lt;w:i/&gt;&lt;w:sz-cs w:val=&quot;20&quot;/&gt;&lt;/w:rPr&gt;&lt;m:t&gt;Q&lt;/m:t&gt;&lt;/m:r&gt;&lt;/m:sup&gt;&lt;/m:sSup&gt;&lt;m:r&gt;&lt;w:rPr&gt;&lt;w:rFonts w:ascii=&quot;Cambria Math&quot; w:fareast=&quot;ÎßëÏùÄ Í≥†Îîï&quot; w:h-ansi=&quot;Cambria Math&quot;/&gt;&lt;wx:font wx:val=&quot;Cambria Math&quot;/&gt;&lt;w:i/&gt;&lt;w:sz-cs w:val=&quot;20&quot;/&gt;&lt;/w:rPr&gt;&lt;m:t&gt;-2&lt;/m:t&gt;&lt;/m:r&gt;&lt;/m:e&gt;&lt;/m:d&gt;&lt;m:r&gt;&lt;w:rPr&gt;&lt;w:rFonts w:ascii=&quot;Cambria Math&quot; w:h-ansi=&quot;Cambria Math&quot;/&gt;&lt;wx:font wx:val=&quot;Cambria Math&quot;/&gt;&lt;w:i/&gt;&lt;w:sz-cs w:val=&quot;20&quot;/&gt;&lt;/w:rPr&gt;&lt;m:t&gt;‚à™{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9"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p>
          <w:p w14:paraId="1C805581" w14:textId="77777777" w:rsidR="002A3228" w:rsidRPr="002A3228" w:rsidRDefault="002A3228" w:rsidP="002A3228">
            <w:pPr>
              <w:pStyle w:val="ListParagraph"/>
              <w:numPr>
                <w:ilvl w:val="0"/>
                <w:numId w:val="200"/>
              </w:numPr>
              <w:suppressAutoHyphens/>
              <w:ind w:leftChars="0"/>
              <w:rPr>
                <w:rFonts w:ascii="Times New Roman" w:hAnsi="Times New Roman"/>
                <w:szCs w:val="20"/>
              </w:rPr>
            </w:pPr>
            <w:r w:rsidRPr="002A3228">
              <w:rPr>
                <w:rFonts w:ascii="Times New Roman" w:hAnsi="Times New Roman"/>
                <w:szCs w:val="20"/>
              </w:rPr>
              <w:t xml:space="preserve">Alt6. A given correlation phase value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0B26954F">
                <v:shape id="_x0000_i1229"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2F9E&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22F9E&quot; wsp:rsidP=&quot;00C22F9E&quot;&gt;&lt;m:oMathPara&gt;&lt;m:oMath&gt;&lt;m:r&gt;&lt;w:rPr&gt;&lt;w:rFonts w:ascii=&quot;Cambria Math&quot; w:h-ansi=&quot;Cambria Math&quot;/&gt;&lt;wx:font wx:val=&quot;Cambria Math&quot;/&gt;&lt;w:i/&gt;&lt;w:sz-cs w:val=&quot;22&quot;/&gt;&lt;/w:rPr&gt;&lt;m:t&gt;Œ∏(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6"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7FCE4EA1">
                <v:shape id="_x0000_i1228"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2F9E&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22F9E&quot; wsp:rsidP=&quot;00C22F9E&quot;&gt;&lt;m:oMathPara&gt;&lt;m:oMath&gt;&lt;m:r&gt;&lt;w:rPr&gt;&lt;w:rFonts w:ascii=&quot;Cambria Math&quot; w:h-ansi=&quot;Cambria Math&quot;/&gt;&lt;wx:font wx:val=&quot;Cambria Math&quot;/&gt;&lt;w:i/&gt;&lt;w:sz-cs w:val=&quot;22&quot;/&gt;&lt;/w:rPr&gt;&lt;m:t&gt;Œ∏(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6"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quantized to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5309AC16">
                <v:shape id="_x0000_i1227"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95486&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5486&quot; wsp:rsidP=&quot;00095486&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Œ∏&lt;/m:t&gt;&lt;/m:r&gt;&lt;/m:e&gt;&lt;/m:acc&gt;&lt;m:r&gt;&lt;w:rPr&gt;&lt;w:rFonts w:ascii=&quot;Cambria Math&quot; w:h-ansi=&quot;Cambria Math&quot;/&gt;&lt;wx:font wx:val=&quot;Cambria Math&quot;/&gt;&lt;w:i/&gt;&lt;w:sz-cs w:val=&quot;22&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7"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022A4263">
                <v:shape id="_x0000_i1226"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95486&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5486&quot; wsp:rsidP=&quot;00095486&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Œ∏&lt;/m:t&gt;&lt;/m:r&gt;&lt;/m:e&gt;&lt;/m:acc&gt;&lt;m:r&gt;&lt;w:rPr&gt;&lt;w:rFonts w:ascii=&quot;Cambria Math&quot; w:h-ansi=&quot;Cambria Math&quot;/&gt;&lt;wx:font wx:val=&quot;Cambria Math&quot;/&gt;&lt;w:i/&gt;&lt;w:sz-cs w:val=&quot;22&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7" o:title="" chromakey="white"/>
                </v:shape>
              </w:pict>
            </w:r>
            <w:r w:rsidRPr="002A3228">
              <w:rPr>
                <w:rFonts w:ascii="Times New Roman" w:hAnsi="Times New Roman"/>
                <w:szCs w:val="20"/>
              </w:rPr>
              <w:fldChar w:fldCharType="end"/>
            </w:r>
            <w:r w:rsidRPr="002A3228">
              <w:rPr>
                <w:rFonts w:ascii="Times New Roman" w:hAnsi="Times New Roman"/>
                <w:szCs w:val="20"/>
              </w:rPr>
              <w:t xml:space="preserve"> based on the following alphabet (where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304221DF">
                <v:shape id="_x0000_i1225" type="#_x0000_t75" alt="" style="width:7.3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26AA&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526AA&quot; wsp:rsidP=&quot;00C526AA&quot;&gt;&lt;m:oMathPara&gt;&lt;m:oMath&gt;&lt;m:r&gt;&lt;w:rPr&gt;&lt;w:rFonts w:ascii=&quot;Cambria Math&quot; w:h-ansi=&quot;Cambria Math&quot;/&gt;&lt;wx:font wx:val=&quot;Cambria Math&quot;/&gt;&lt;w:i/&gt;&lt;w:sz-cs w:val=&quot;22&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8"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2B1B7F60">
                <v:shape id="_x0000_i1224" type="#_x0000_t75" alt="" style="width:7.3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26AA&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526AA&quot; wsp:rsidP=&quot;00C526AA&quot;&gt;&lt;m:oMathPara&gt;&lt;m:oMath&gt;&lt;m:r&gt;&lt;w:rPr&gt;&lt;w:rFonts w:ascii=&quot;Cambria Math&quot; w:h-ansi=&quot;Cambria Math&quot;/&gt;&lt;wx:font wx:val=&quot;Cambria Math&quot;/&gt;&lt;w:i/&gt;&lt;w:sz-cs w:val=&quot;22&quot;/&gt;&lt;/w:rPr&gt;&lt;m:t&gt;D&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68" o:title="" chromakey="white"/>
                </v:shape>
              </w:pict>
            </w:r>
            <w:r w:rsidRPr="002A3228">
              <w:rPr>
                <w:rFonts w:ascii="Times New Roman" w:hAnsi="Times New Roman"/>
                <w:szCs w:val="20"/>
              </w:rPr>
              <w:fldChar w:fldCharType="end"/>
            </w:r>
            <w:r w:rsidRPr="002A3228">
              <w:rPr>
                <w:rFonts w:ascii="Times New Roman" w:hAnsi="Times New Roman"/>
                <w:szCs w:val="20"/>
              </w:rPr>
              <w:t xml:space="preserve"> denotes delay and </w:t>
            </w:r>
            <w:r w:rsidRPr="002A3228">
              <w:rPr>
                <w:rStyle w:val="Emphasis"/>
                <w:rFonts w:ascii="Times New Roman" w:eastAsia="Microsoft YaHei" w:hAnsi="Times New Roman"/>
                <w:i w:val="0"/>
                <w:iCs w:val="0"/>
                <w:szCs w:val="20"/>
              </w:rPr>
              <w:t xml:space="preserve">p(.) </w:t>
            </w:r>
            <w:r w:rsidRPr="002A3228">
              <w:rPr>
                <w:rFonts w:ascii="Times New Roman" w:eastAsia="Microsoft YaHei" w:hAnsi="Times New Roman"/>
                <w:szCs w:val="20"/>
              </w:rPr>
              <w:t xml:space="preserve">denotes amplitude quantization values used for Rel-16 e-TypeII codebook </w:t>
            </w:r>
            <w:r w:rsidRPr="002A3228">
              <w:rPr>
                <w:rFonts w:ascii="Times New Roman" w:hAnsi="Times New Roman"/>
                <w:szCs w:val="20"/>
              </w:rPr>
              <w:t xml:space="preserve">and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605DFA0E">
                <v:shape id="_x0000_i1223" type="#_x0000_t75" alt="" style="width:23.7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9E&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379E&quot; wsp:rsidP=&quot;004D379E&quot;&gt;&lt;m:oMathPara&gt;&lt;m:oMath&gt;&lt;m:r&gt;&lt;w:rPr&gt;&lt;w:rFonts w:ascii=&quot;Cambria Math&quot; w:h-ansi=&quot;Cambria Math&quot;/&gt;&lt;wx:font wx:val=&quot;Cambria Math&quot;/&gt;&lt;w:i/&gt;&lt;w:sz-cs w:val=&quot;22&quot;/&gt;&lt;/w:rPr&gt;&lt;m:t&gt;Œµ&amp;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0"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3A5B38F5">
                <v:shape id="_x0000_i1222" type="#_x0000_t75" alt="" style="width:23.7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9E&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379E&quot; wsp:rsidP=&quot;004D379E&quot;&gt;&lt;m:oMathPara&gt;&lt;m:oMath&gt;&lt;m:r&gt;&lt;w:rPr&gt;&lt;w:rFonts w:ascii=&quot;Cambria Math&quot; w:h-ansi=&quot;Cambria Math&quot;/&gt;&lt;wx:font wx:val=&quot;Cambria Math&quot;/&gt;&lt;w:i/&gt;&lt;w:sz-cs w:val=&quot;22&quot;/&gt;&lt;/w:rPr&gt;&lt;m:t&gt;Œµ&amp;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0"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p>
          <w:p w14:paraId="025CF9E7" w14:textId="77777777" w:rsidR="002A3228" w:rsidRPr="002A3228" w:rsidRDefault="002A3228" w:rsidP="002A3228">
            <w:pPr>
              <w:pStyle w:val="ListParagraph"/>
              <w:numPr>
                <w:ilvl w:val="1"/>
                <w:numId w:val="200"/>
              </w:numPr>
              <w:suppressAutoHyphens/>
              <w:ind w:leftChars="0"/>
              <w:rPr>
                <w:rFonts w:ascii="Times New Roman" w:hAnsi="Times New Roman"/>
                <w:szCs w:val="20"/>
              </w:rPr>
            </w:pPr>
            <w:r w:rsidRPr="002A3228">
              <w:rPr>
                <w:rFonts w:ascii="Times New Roman" w:hAnsi="Times New Roman"/>
                <w:szCs w:val="20"/>
              </w:rPr>
              <w:t xml:space="preserve">Mode 1: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49A7F697">
                <v:shape id="_x0000_i1221" type="#_x0000_t75" alt="" style="width:176.8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372E&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9372E&quot; wsp:rsidP=&quot;00A9372E&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Œ∏&lt;/m:t&gt;&lt;/m:r&gt;&lt;/m:e&gt;&lt;/m:acc&gt;&lt;m:r&gt;&lt;w:rPr&gt;&lt;w:rFonts w:ascii=&quot;Cambria Math&quot; w:h-ansi=&quot;Cambria Math&quot;/&gt;&lt;wx:font wx:val=&quot;Cambria Math&quot;/&gt;&lt;w:i/&gt;&lt;w:sz-cs w:val=&quot;22&quot;/&gt;&lt;/w:rPr&gt;&lt;m:t&gt;(D)‚àà&lt;/m:t&gt;&lt;/m:r&gt;&lt;m:d&gt;&lt;m:dPr&gt;&lt;m:begChr m:val=&quot;{&quot;/&gt;&lt;m:endChr m:val=&quot;}&quot;/&gt;&lt;m:ctrlPr&gt;&lt;w:rPr&gt;&lt;w:rFonts w:ascii=&quot;Cambria Math&quot; w:h-ansi=&quot;Cambria Math&quot;/&gt;&lt;wx:font wx:val=&quot;Cambria Math&quot;/&gt;&lt;w:i/&gt;&lt;w:sz-cs w:val=&quot;22&quot;/&gt;&lt;/w:rPr&gt;&lt;/m:ctrlPr&gt;&lt;/m:dPr&gt;&lt;m:e&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r&gt;&lt;w:rPr&gt;&lt;w:rFonts w:ascii=&quot;Cambria Math&quot; w:h-ansi=&quot;Cambria Math&quot;/&gt;&lt;wx:font wx:val=&quot;Cambria Math&quot;/&gt;&lt;w:i/&gt;&lt;w:sz-cs w:val=&quot;22&quot;/&gt;&lt;/w:rPr&gt;&lt;m:t&gt;‚àô2œÄ,   &lt;/m:t&gt;&lt;/m:r&gt;&lt;m:r&gt;&lt;w:rPr&gt;&lt;w:rFonts w:ascii=&quot;Cambria Math&quot; w:fareast=&quot;ÎßëÏùÄ Í≥†Îîï&quot; w:h-ansi=&quot;Cambria Math&quot;/&gt;&lt;wx:font wx:val=&quot;Cambria Math&quot;/&gt;&lt;w:i/&gt;&lt;w:sz-cs w:val=&quot;22&quot;/&gt;&lt;/w:rPr&gt;&lt;m:t&gt;q=0,1,2,‚Ä¶, &lt;/m:t&gt;&lt;/m:r&gt;&lt;m:sSup&gt;&lt;m:sSupPr&gt;&lt;m:ctrlPr&gt;&lt;w:rPr&gt;&lt;w:rFonts w:ascii=&quot;Cambria Math&quot; w:fareast=&quot;ÎßëÏùÄ Í≥†Îîï&quot; w:h-ansi=&quot;Cambria Math&quot;/&gt;&lt;wx:font wx:val=&quot;Cambria Math&quot;/&gt;&lt;w:i/&gt;&lt;w:sz-cs w:val=&quot;22&quot;/&gt;&lt;/w:rPr&gt;&lt;/m:ctrlPr&gt;&lt;/m:sSupPr&gt;&lt;m:e&gt;&lt;m:r&gt;&lt;w:rPr&gt;&lt;w:rFonts w:ascii=&quot;Cambria Math&quot; w:fareast=&quot;ÎßëÏùÄ Í≥†Îîï&quot; w:h-ansi=&quot;Cambria Math&quot;/&gt;&lt;wx:font wx:val=&quot;Cambria Math&quot;/&gt;&lt;w:i/&gt;&lt;w:sz-cs w:val=&quot;22&quot;/&gt;&lt;/w:rPr&gt;&lt;m:t&gt;2&lt;/m:t&gt;&lt;/m:r&gt;&lt;/m:e&gt;&lt;m:sup&gt;&lt;m:r&gt;&lt;w:rPr&gt;&lt;w:rFonts w:ascii=&quot;Cambria Math&quot; w:fareast=&quot;ÎßëÏùÄ Í≥†Îîï&quot; w:h-ansi=&quot;Cambria Math&quot;/&gt;&lt;wx:font wx:val=&quot;Cambria Math&quot;/&gt;&lt;w:i/&gt;&lt;w:sz-cs w:val=&quot;22&quot;/&gt;&lt;/w:rPr&gt;&lt;m:t&gt;Q&lt;/m:t&gt;&lt;/m:r&gt;&lt;/m:sup&gt;&lt;/m:sSup&gt;&lt;m:r&gt;&lt;w:rPr&gt;&lt;w:rFonts w:ascii=&quot;Cambria Math&quot; w:fareast=&quot;ÎßëÏùÄ Í≥†Îîï&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1"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18EA4A41">
                <v:shape id="_x0000_i1220" type="#_x0000_t75" alt="" style="width:176.8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372E&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9372E&quot; wsp:rsidP=&quot;00A9372E&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Œ∏&lt;/m:t&gt;&lt;/m:r&gt;&lt;/m:e&gt;&lt;/m:acc&gt;&lt;m:r&gt;&lt;w:rPr&gt;&lt;w:rFonts w:ascii=&quot;Cambria Math&quot; w:h-ansi=&quot;Cambria Math&quot;/&gt;&lt;wx:font wx:val=&quot;Cambria Math&quot;/&gt;&lt;w:i/&gt;&lt;w:sz-cs w:val=&quot;22&quot;/&gt;&lt;/w:rPr&gt;&lt;m:t&gt;(D)‚àà&lt;/m:t&gt;&lt;/m:r&gt;&lt;m:d&gt;&lt;m:dPr&gt;&lt;m:begChr m:val=&quot;{&quot;/&gt;&lt;m:endChr m:val=&quot;}&quot;/&gt;&lt;m:ctrlPr&gt;&lt;w:rPr&gt;&lt;w:rFonts w:ascii=&quot;Cambria Math&quot; w:h-ansi=&quot;Cambria Math&quot;/&gt;&lt;wx:font wx:val=&quot;Cambria Math&quot;/&gt;&lt;w:i/&gt;&lt;w:sz-cs w:val=&quot;22&quot;/&gt;&lt;/w:rPr&gt;&lt;/m:ctrlPr&gt;&lt;/m:dPr&gt;&lt;m:e&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r&gt;&lt;w:rPr&gt;&lt;w:rFonts w:ascii=&quot;Cambria Math&quot; w:h-ansi=&quot;Cambria Math&quot;/&gt;&lt;wx:font wx:val=&quot;Cambria Math&quot;/&gt;&lt;w:i/&gt;&lt;w:sz-cs w:val=&quot;22&quot;/&gt;&lt;/w:rPr&gt;&lt;m:t&gt;‚àô2œÄ,   &lt;/m:t&gt;&lt;/m:r&gt;&lt;m:r&gt;&lt;w:rPr&gt;&lt;w:rFonts w:ascii=&quot;Cambria Math&quot; w:fareast=&quot;ÎßëÏùÄ Í≥†Îîï&quot; w:h-ansi=&quot;Cambria Math&quot;/&gt;&lt;wx:font wx:val=&quot;Cambria Math&quot;/&gt;&lt;w:i/&gt;&lt;w:sz-cs w:val=&quot;22&quot;/&gt;&lt;/w:rPr&gt;&lt;m:t&gt;q=0,1,2,‚Ä¶, &lt;/m:t&gt;&lt;/m:r&gt;&lt;m:sSup&gt;&lt;m:sSupPr&gt;&lt;m:ctrlPr&gt;&lt;w:rPr&gt;&lt;w:rFonts w:ascii=&quot;Cambria Math&quot; w:fareast=&quot;ÎßëÏùÄ Í≥†Îîï&quot; w:h-ansi=&quot;Cambria Math&quot;/&gt;&lt;wx:font wx:val=&quot;Cambria Math&quot;/&gt;&lt;w:i/&gt;&lt;w:sz-cs w:val=&quot;22&quot;/&gt;&lt;/w:rPr&gt;&lt;/m:ctrlPr&gt;&lt;/m:sSupPr&gt;&lt;m:e&gt;&lt;m:r&gt;&lt;w:rPr&gt;&lt;w:rFonts w:ascii=&quot;Cambria Math&quot; w:fareast=&quot;ÎßëÏùÄ Í≥†Îîï&quot; w:h-ansi=&quot;Cambria Math&quot;/&gt;&lt;wx:font wx:val=&quot;Cambria Math&quot;/&gt;&lt;w:i/&gt;&lt;w:sz-cs w:val=&quot;22&quot;/&gt;&lt;/w:rPr&gt;&lt;m:t&gt;2&lt;/m:t&gt;&lt;/m:r&gt;&lt;/m:e&gt;&lt;m:sup&gt;&lt;m:r&gt;&lt;w:rPr&gt;&lt;w:rFonts w:ascii=&quot;Cambria Math&quot; w:fareast=&quot;ÎßëÏùÄ Í≥†Îîï&quot; w:h-ansi=&quot;Cambria Math&quot;/&gt;&lt;wx:font wx:val=&quot;Cambria Math&quot;/&gt;&lt;w:i/&gt;&lt;w:sz-cs w:val=&quot;22&quot;/&gt;&lt;/w:rPr&gt;&lt;m:t&gt;Q&lt;/m:t&gt;&lt;/m:r&gt;&lt;/m:sup&gt;&lt;/m:sSup&gt;&lt;m:r&gt;&lt;w:rPr&gt;&lt;w:rFonts w:ascii=&quot;Cambria Math&quot; w:fareast=&quot;ÎßëÏùÄ Í≥†Îîï&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1"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p>
          <w:p w14:paraId="43EBC3B2" w14:textId="77777777" w:rsidR="002A3228" w:rsidRPr="002A3228" w:rsidRDefault="002A3228" w:rsidP="002A3228">
            <w:pPr>
              <w:pStyle w:val="ListParagraph"/>
              <w:numPr>
                <w:ilvl w:val="1"/>
                <w:numId w:val="200"/>
              </w:numPr>
              <w:suppressAutoHyphens/>
              <w:ind w:leftChars="0"/>
              <w:rPr>
                <w:rFonts w:ascii="Times New Roman" w:hAnsi="Times New Roman"/>
                <w:szCs w:val="20"/>
              </w:rPr>
            </w:pPr>
            <w:r w:rsidRPr="002A3228">
              <w:rPr>
                <w:rFonts w:ascii="Times New Roman" w:hAnsi="Times New Roman"/>
                <w:szCs w:val="20"/>
              </w:rPr>
              <w:t xml:space="preserve">Mode 2: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08A147DB">
                <v:shape id="_x0000_i1219" type="#_x0000_t75" alt="" style="width:203.2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2A4D&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2A4D&quot; wsp:rsidP=&quot;00D72A4D&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Œ∏&lt;/m:t&gt;&lt;/m:r&gt;&lt;/m:e&gt;&lt;/m:acc&gt;&lt;m:r&gt;&lt;w:rPr&gt;&lt;w:rFonts w:ascii=&quot;Cambria Math&quot; w:h-ansi=&quot;Cambria Math&quot;/&gt;&lt;wx:font wx:val=&quot;Cambria Math&quot;/&gt;&lt;w:i/&gt;&lt;w:sz-cs w:val=&quot;22&quot;/&gt;&lt;/w:rPr&gt;&lt;m:t&gt;(D)‚àà&lt;/m:t&gt;&lt;/m:r&gt;&lt;m:d&gt;&lt;m:dPr&gt;&lt;m:begChr m:val=&quot;{&quot;/&gt;&lt;m:endChr m:val=&quot;}&quot;/&gt;&lt;m:ctrlPr&gt;&lt;w:rPr&gt;&lt;w:rFonts w:ascii=&quot;Cambria Math&quot; w:h-ansi=&quot;Cambria Math&quot;/&gt;&lt;wx:font wx:val=&quot;Cambria Math&quot;/&gt;&lt;w:i/&gt;&lt;w:sz-cs w:val=&quot;22&quot;/&gt;&lt;/w:rPr&gt;&lt;/m:ctrlPr&gt;&lt;/m:dPr&gt;&lt;m:e&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1-&lt;/m:t&gt;&lt;/m:r&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e&gt;&lt;/m:d&gt;&lt;m:r&gt;&lt;w:rPr&gt;&lt;w:rFonts w:ascii=&quot;Cambria Math&quot; w:h-ansi=&quot;Cambria Math&quot;/&gt;&lt;wx:font wx:val=&quot;Cambria Math&quot;/&gt;&lt;w:i/&gt;&lt;w:sz-cs w:val=&quot;22&quot;/&gt;&lt;/w:rPr&gt;&lt;m:t&gt;‚àô2œÄ,   &lt;/m:t&gt;&lt;/m:r&gt;&lt;m:r&gt;&lt;w:rPr&gt;&lt;w:rFonts w:ascii=&quot;Cambria Math&quot; w:fareast=&quot;ÎßëÏùÄ Í≥†Îîï&quot; w:h-ansi=&quot;Cambria Math&quot;/&gt;&lt;wx:font wx:val=&quot;Cambria Math&quot;/&gt;&lt;w:i/&gt;&lt;w:sz-cs w:val=&quot;22&quot;/&gt;&lt;/w:rPr&gt;&lt;m:t&gt;q=0,1,2,‚Ä¶, &lt;/m:t&gt;&lt;/m:r&gt;&lt;m:sSup&gt;&lt;m:sSupPr&gt;&lt;m:ctrlPr&gt;&lt;w:rPr&gt;&lt;w:rFonts w:ascii=&quot;Cambria Math&quot; w:fareast=&quot;ÎßëÏùÄ Í≥†Îîï&quot; w:h-ansi=&quot;Cambria Math&quot;/&gt;&lt;wx:font wx:val=&quot;Cambria Math&quot;/&gt;&lt;w:i/&gt;&lt;w:sz-cs w:val=&quot;22&quot;/&gt;&lt;/w:rPr&gt;&lt;/m:ctrlPr&gt;&lt;/m:sSupPr&gt;&lt;m:e&gt;&lt;m:r&gt;&lt;w:rPr&gt;&lt;w:rFonts w:ascii=&quot;Cambria Math&quot; w:fareast=&quot;ÎßëÏùÄ Í≥†Îîï&quot; w:h-ansi=&quot;Cambria Math&quot;/&gt;&lt;wx:font wx:val=&quot;Cambria Math&quot;/&gt;&lt;w:i/&gt;&lt;w:sz-cs w:val=&quot;22&quot;/&gt;&lt;/w:rPr&gt;&lt;m:t&gt;2&lt;/m:t&gt;&lt;/m:r&gt;&lt;/m:e&gt;&lt;m:sup&gt;&lt;m:r&gt;&lt;w:rPr&gt;&lt;w:rFonts w:ascii=&quot;Cambria Math&quot; w:fareast=&quot;ÎßëÏùÄ Í≥†Îîï&quot; w:h-ansi=&quot;Cambria Math&quot;/&gt;&lt;wx:font wx:val=&quot;Cambria Math&quot;/&gt;&lt;w:i/&gt;&lt;w:sz-cs w:val=&quot;22&quot;/&gt;&lt;/w:rPr&gt;&lt;m:t&gt;Q&lt;/m:t&gt;&lt;/m:r&gt;&lt;/m:sup&gt;&lt;/m:sSup&gt;&lt;m:r&gt;&lt;w:rPr&gt;&lt;w:rFonts w:ascii=&quot;Cambria Math&quot; w:fareast=&quot;ÎßëÏùÄ Í≥†Îîï&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2"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0C13C9F2">
                <v:shape id="_x0000_i1218" type="#_x0000_t75" alt="" style="width:203.2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2A4D&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2A4D&quot; wsp:rsidP=&quot;00D72A4D&quot;&gt;&lt;m:oMathPara&gt;&lt;m:oMath&gt;&lt;m:acc&gt;&lt;m:accPr&gt;&lt;m:ctrlPr&gt;&lt;w:rPr&gt;&lt;w:rFonts w:ascii=&quot;Cambria Math&quot; w:fareast=&quot;DengXian&quot; w:h-ansi=&quot;Cambria Math&quot;/&gt;&lt;wx:font wx:val=&quot;Cambria Math&quot;/&gt;&lt;w:i/&gt;&lt;w:sz-cs w:val=&quot;22&quot;/&gt;&lt;w:lang w:fareast=&quot;KO&quot;/&gt;&lt;/w:rPr&gt;&lt;/m:ctrlPr&gt;&lt;/m:accPr&gt;&lt;m:e&gt;&lt;m:r&gt;&lt;w:rPr&gt;&lt;w:rFonts w:ascii=&quot;Cambria Math&quot; w:h-ansi=&quot;Cambria Math&quot;/&gt;&lt;wx:font wx:val=&quot;Cambria Math&quot;/&gt;&lt;w:i/&gt;&lt;w:sz-cs w:val=&quot;22&quot;/&gt;&lt;/w:rPr&gt;&lt;m:t&gt;Œ∏&lt;/m:t&gt;&lt;/m:r&gt;&lt;/m:e&gt;&lt;/m:acc&gt;&lt;m:r&gt;&lt;w:rPr&gt;&lt;w:rFonts w:ascii=&quot;Cambria Math&quot; w:h-ansi=&quot;Cambria Math&quot;/&gt;&lt;wx:font wx:val=&quot;Cambria Math&quot;/&gt;&lt;w:i/&gt;&lt;w:sz-cs w:val=&quot;22&quot;/&gt;&lt;/w:rPr&gt;&lt;m:t&gt;(D)‚àà&lt;/m:t&gt;&lt;/m:r&gt;&lt;m:d&gt;&lt;m:dPr&gt;&lt;m:begChr m:val=&quot;{&quot;/&gt;&lt;m:endChr m:val=&quot;}&quot;/&gt;&lt;m:ctrlPr&gt;&lt;w:rPr&gt;&lt;w:rFonts w:ascii=&quot;Cambria Math&quot; w:h-ansi=&quot;Cambria Math&quot;/&gt;&lt;wx:font wx:val=&quot;Cambria Math&quot;/&gt;&lt;w:i/&gt;&lt;w:sz-cs w:val=&quot;22&quot;/&gt;&lt;/w:rPr&gt;&lt;/m:ctrlPr&gt;&lt;/m:dPr&gt;&lt;m:e&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1-&lt;/m:t&gt;&lt;/m:r&gt;&lt;m:sSup&gt;&lt;m:sSupPr&gt;&lt;m:ctrlPr&gt;&lt;w:rPr&gt;&lt;w:rFonts w:ascii=&quot;Cambria Math&quot; w:h-ansi=&quot;Cambria Math&quot;/&gt;&lt;wx:font wx:val=&quot;Cambria Math&quot;/&gt;&lt;w:i/&gt;&lt;w:sz-cs w:val=&quot;22&quot;/&gt;&lt;/w:rPr&gt;&lt;/m:ctrlPr&gt;&lt;/m:sSupPr&gt;&lt;m:e&gt;&lt;m:r&gt;&lt;w:rPr&gt;&lt;w:rFonts w:ascii=&quot;Cambria Math&quot; w:h-ansi=&quot;Cambria Math&quot;/&gt;&lt;wx:font wx:val=&quot;Cambria Math&quot;/&gt;&lt;w:i/&gt;&lt;w:sz-cs w:val=&quot;22&quot;/&gt;&lt;/w:rPr&gt;&lt;m:t&gt;p(q)&lt;/m:t&gt;&lt;/m:r&gt;&lt;/m:e&gt;&lt;m:sup&gt;&lt;m:r&gt;&lt;w:rPr&gt;&lt;w:rFonts w:ascii=&quot;Cambria Math&quot; w:h-ansi=&quot;Cambria Math&quot;/&gt;&lt;wx:font wx:val=&quot;Cambria Math&quot;/&gt;&lt;w:i/&gt;&lt;w:sz-cs w:val=&quot;22&quot;/&gt;&lt;/w:rPr&gt;&lt;m:t&gt;2&lt;/m:t&gt;&lt;/m:r&gt;&lt;/m:sup&gt;&lt;/m:sSup&gt;&lt;/m:e&gt;&lt;/m:d&gt;&lt;m:r&gt;&lt;w:rPr&gt;&lt;w:rFonts w:ascii=&quot;Cambria Math&quot; w:h-ansi=&quot;Cambria Math&quot;/&gt;&lt;wx:font wx:val=&quot;Cambria Math&quot;/&gt;&lt;w:i/&gt;&lt;w:sz-cs w:val=&quot;22&quot;/&gt;&lt;/w:rPr&gt;&lt;m:t&gt;‚àô2œÄ,   &lt;/m:t&gt;&lt;/m:r&gt;&lt;m:r&gt;&lt;w:rPr&gt;&lt;w:rFonts w:ascii=&quot;Cambria Math&quot; w:fareast=&quot;ÎßëÏùÄ Í≥†Îîï&quot; w:h-ansi=&quot;Cambria Math&quot;/&gt;&lt;wx:font wx:val=&quot;Cambria Math&quot;/&gt;&lt;w:i/&gt;&lt;w:sz-cs w:val=&quot;22&quot;/&gt;&lt;/w:rPr&gt;&lt;m:t&gt;q=0,1,2,‚Ä¶, &lt;/m:t&gt;&lt;/m:r&gt;&lt;m:sSup&gt;&lt;m:sSupPr&gt;&lt;m:ctrlPr&gt;&lt;w:rPr&gt;&lt;w:rFonts w:ascii=&quot;Cambria Math&quot; w:fareast=&quot;ÎßëÏùÄ Í≥†Îîï&quot; w:h-ansi=&quot;Cambria Math&quot;/&gt;&lt;wx:font wx:val=&quot;Cambria Math&quot;/&gt;&lt;w:i/&gt;&lt;w:sz-cs w:val=&quot;22&quot;/&gt;&lt;/w:rPr&gt;&lt;/m:ctrlPr&gt;&lt;/m:sSupPr&gt;&lt;m:e&gt;&lt;m:r&gt;&lt;w:rPr&gt;&lt;w:rFonts w:ascii=&quot;Cambria Math&quot; w:fareast=&quot;ÎßëÏùÄ Í≥†Îîï&quot; w:h-ansi=&quot;Cambria Math&quot;/&gt;&lt;wx:font wx:val=&quot;Cambria Math&quot;/&gt;&lt;w:i/&gt;&lt;w:sz-cs w:val=&quot;22&quot;/&gt;&lt;/w:rPr&gt;&lt;m:t&gt;2&lt;/m:t&gt;&lt;/m:r&gt;&lt;/m:e&gt;&lt;m:sup&gt;&lt;m:r&gt;&lt;w:rPr&gt;&lt;w:rFonts w:ascii=&quot;Cambria Math&quot; w:fareast=&quot;ÎßëÏùÄ Í≥†Îîï&quot; w:h-ansi=&quot;Cambria Math&quot;/&gt;&lt;wx:font wx:val=&quot;Cambria Math&quot;/&gt;&lt;w:i/&gt;&lt;w:sz-cs w:val=&quot;22&quot;/&gt;&lt;/w:rPr&gt;&lt;m:t&gt;Q&lt;/m:t&gt;&lt;/m:r&gt;&lt;/m:sup&gt;&lt;/m:sSup&gt;&lt;m:r&gt;&lt;w:rPr&gt;&lt;w:rFonts w:ascii=&quot;Cambria Math&quot; w:fareast=&quot;ÎßëÏùÄ Í≥†Îîï&quot; w:h-ansi=&quot;Cambria Math&quot;/&gt;&lt;wx:font wx:val=&quot;Cambria Math&quot;/&gt;&lt;w:i/&gt;&lt;w:sz-cs w:val=&quot;22&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2"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p>
          <w:p w14:paraId="46BF6705" w14:textId="77777777" w:rsidR="002A3228" w:rsidRPr="002A3228" w:rsidRDefault="002A3228" w:rsidP="002A3228">
            <w:pPr>
              <w:pStyle w:val="ListParagraph"/>
              <w:numPr>
                <w:ilvl w:val="1"/>
                <w:numId w:val="200"/>
              </w:numPr>
              <w:suppressAutoHyphens/>
              <w:ind w:leftChars="0"/>
              <w:rPr>
                <w:rFonts w:ascii="Times New Roman" w:hAnsi="Times New Roman"/>
                <w:szCs w:val="20"/>
                <w:lang w:eastAsia="zh-CN"/>
              </w:rPr>
            </w:pPr>
            <w:r w:rsidRPr="002A3228">
              <w:rPr>
                <w:rFonts w:ascii="Times New Roman" w:hAnsi="Times New Roman"/>
                <w:szCs w:val="20"/>
                <w:lang w:eastAsia="zh-CN"/>
              </w:rPr>
              <w:t>The quantization mode is selected by UE and reported to gNB.</w:t>
            </w:r>
          </w:p>
          <w:p w14:paraId="37E0161D" w14:textId="77777777" w:rsidR="002A3228" w:rsidRPr="002A3228" w:rsidRDefault="002A3228" w:rsidP="002A3228">
            <w:pPr>
              <w:pStyle w:val="ListParagraph"/>
              <w:widowControl w:val="0"/>
              <w:numPr>
                <w:ilvl w:val="0"/>
                <w:numId w:val="201"/>
              </w:numPr>
              <w:suppressAutoHyphens/>
              <w:snapToGrid w:val="0"/>
              <w:ind w:leftChars="0"/>
              <w:jc w:val="both"/>
              <w:rPr>
                <w:rFonts w:ascii="Times New Roman" w:hAnsi="Times New Roman"/>
                <w:szCs w:val="20"/>
              </w:rPr>
            </w:pPr>
            <w:r w:rsidRPr="002A3228">
              <w:rPr>
                <w:rFonts w:ascii="Times New Roman" w:hAnsi="Times New Roman"/>
                <w:szCs w:val="20"/>
                <w:lang w:eastAsia="zh-CN"/>
              </w:rPr>
              <w:t xml:space="preserve">Alt7. </w:t>
            </w:r>
            <w:r w:rsidRPr="002A3228">
              <w:rPr>
                <w:rFonts w:ascii="Times New Roman" w:hAnsi="Times New Roman"/>
                <w:szCs w:val="20"/>
              </w:rPr>
              <w:t xml:space="preserve">A given correlation phase value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51127C41">
                <v:shape id="_x0000_i1217"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0D8D&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0D8D&quot; wsp:rsidP=&quot;00090D8D&quot;&gt;&lt;m:oMathPara&gt;&lt;m:oMath&gt;&lt;m:r&gt;&lt;w:rPr&gt;&lt;w:rFonts w:ascii=&quot;Cambria Math&quot; w:h-ansi=&quot;Cambria Math&quot;/&gt;&lt;wx:font wx:val=&quot;Cambria Math&quot;/&gt;&lt;w:i/&gt;&lt;w:sz-cs w:val=&quot;20&quot;/&gt;&lt;/w:rPr&gt;&lt;m:t&gt;Œ∏&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3"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1F6A5831">
                <v:shape id="_x0000_i1216" type="#_x0000_t75" alt="" style="width:2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0D8D&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90D8D&quot; wsp:rsidP=&quot;00090D8D&quot;&gt;&lt;m:oMathPara&gt;&lt;m:oMath&gt;&lt;m:r&gt;&lt;w:rPr&gt;&lt;w:rFonts w:ascii=&quot;Cambria Math&quot; w:h-ansi=&quot;Cambria Math&quot;/&gt;&lt;wx:font wx:val=&quot;Cambria Math&quot;/&gt;&lt;w:i/&gt;&lt;w:sz-cs w:val=&quot;20&quot;/&gt;&lt;/w:rPr&gt;&lt;m:t&gt;Œ∏&lt;/m:t&gt;&lt;/m:r&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3" o:title="" chromakey="white"/>
                </v:shape>
              </w:pict>
            </w:r>
            <w:r w:rsidRPr="002A3228">
              <w:rPr>
                <w:rFonts w:ascii="Times New Roman" w:hAnsi="Times New Roman"/>
                <w:szCs w:val="20"/>
              </w:rPr>
              <w:fldChar w:fldCharType="end"/>
            </w:r>
            <w:r w:rsidRPr="002A3228">
              <w:rPr>
                <w:rFonts w:ascii="Times New Roman" w:hAnsi="Times New Roman"/>
                <w:szCs w:val="20"/>
              </w:rPr>
              <w:t xml:space="preserve"> is quantized to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43752A10">
                <v:shape id="_x0000_i1215"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407&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25407&quot; wsp:rsidP=&quot;00325407&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Œ∏&lt;/m:t&gt;&lt;/m:r&gt;&lt;/m:e&gt;&lt;/m:acc&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4"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026B19ED">
                <v:shape id="_x0000_i1214" type="#_x0000_t75" alt="" style="width:21.8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407&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25407&quot; wsp:rsidP=&quot;00325407&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Œ∏&lt;/m:t&gt;&lt;/m:r&gt;&lt;/m:e&gt;&lt;/m:acc&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4" o:title="" chromakey="white"/>
                </v:shape>
              </w:pict>
            </w:r>
            <w:r w:rsidRPr="002A3228">
              <w:rPr>
                <w:rFonts w:ascii="Times New Roman" w:hAnsi="Times New Roman"/>
                <w:szCs w:val="20"/>
              </w:rPr>
              <w:fldChar w:fldCharType="end"/>
            </w:r>
            <w:r w:rsidRPr="002A3228">
              <w:rPr>
                <w:rFonts w:ascii="Times New Roman" w:hAnsi="Times New Roman"/>
                <w:szCs w:val="20"/>
              </w:rPr>
              <w:t xml:space="preserve"> based on the following alphabet: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12"/>
                <w:szCs w:val="20"/>
              </w:rPr>
              <w:pict w14:anchorId="4398B259">
                <v:shape id="_x0000_i1213" type="#_x0000_t75" alt="" style="width:69.25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0E4C&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0E4C&quot; wsp:rsidP=&quot;00F60E4C&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Œ∏&lt;/m:t&gt;&lt;/m:r&gt;&lt;/m:e&gt;&lt;/m:acc&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àà&lt;/m:t&gt;&lt;/m:r&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œÜ&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q-&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Ü&lt;/m:t&gt;&lt;/m:r&gt;&lt;/m:e&gt;&lt;m:sub&gt;&lt;m:r&gt;&lt;w:rPr&gt;&lt;w:rFonts w:ascii=&quot;Cambria Math&quot; w:h-ansi=&quot;Cambria Math&quot;/&gt;&lt;wx:font wx:val=&quot;Cambria Math&quot;/&gt;&lt;w:i/&gt;&lt;w:sz-cs w:val=&quot;20&quot;/&gt;&lt;/w:rPr&gt;&lt;m:t&gt;0&lt;/m:t&gt;&lt;/m:r&gt;&lt;/m:sub&gt;&lt;/m:sSub&gt;&lt;/m:num&gt;&lt;m:den&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5"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12"/>
                <w:szCs w:val="20"/>
              </w:rPr>
              <w:pict w14:anchorId="72C27EA1">
                <v:shape id="_x0000_i1212" type="#_x0000_t75" alt="" style="width:69.25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0E4C&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60E4C&quot; wsp:rsidP=&quot;00F60E4C&quot;&gt;&lt;m:oMathPara&gt;&lt;m:oMath&gt;&lt;m:acc&gt;&lt;m:accPr&gt;&lt;m:ctrlPr&gt;&lt;w:rPr&gt;&lt;w:rFonts w:ascii=&quot;Cambria Math&quot; w:h-ansi=&quot;Cambria Math&quot;/&gt;&lt;wx:font wx:val=&quot;Cambria Math&quot;/&gt;&lt;w:i/&gt;&lt;w:sz-cs w:val=&quot;20&quot;/&gt;&lt;/w:rPr&gt;&lt;/m:ctrlPr&gt;&lt;/m:accPr&gt;&lt;m:e&gt;&lt;m:r&gt;&lt;w:rPr&gt;&lt;w:rFonts w:ascii=&quot;Cambria Math&quot; w:h-ansi=&quot;Cambria Math&quot;/&gt;&lt;wx:font wx:val=&quot;Cambria Math&quot;/&gt;&lt;w:i/&gt;&lt;w:sz-cs w:val=&quot;20&quot;/&gt;&lt;/w:rPr&gt;&lt;m:t&gt;Œ∏&lt;/m:t&gt;&lt;/m:r&gt;&lt;/m:e&gt;&lt;/m:acc&gt;&lt;m:d&gt;&lt;m:dPr&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D&lt;/m:t&gt;&lt;/m:r&gt;&lt;/m:e&gt;&lt;/m:d&gt;&lt;m:r&gt;&lt;w:rPr&gt;&lt;w:rFonts w:ascii=&quot;Cambria Math&quot; w:h-ansi=&quot;Cambria Math&quot;/&gt;&lt;wx:font wx:val=&quot;Cambria Math&quot;/&gt;&lt;w:i/&gt;&lt;w:sz-cs w:val=&quot;20&quot;/&gt;&lt;/w:rPr&gt;&lt;m:t&gt;‚àà&lt;/m:t&gt;&lt;/m:r&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œÜ&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q-&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Ü&lt;/m:t&gt;&lt;/m:r&gt;&lt;/m:e&gt;&lt;m:sub&gt;&lt;m:r&gt;&lt;w:rPr&gt;&lt;w:rFonts w:ascii=&quot;Cambria Math&quot; w:h-ansi=&quot;Cambria Math&quot;/&gt;&lt;wx:font wx:val=&quot;Cambria Math&quot;/&gt;&lt;w:i/&gt;&lt;w:sz-cs w:val=&quot;20&quot;/&gt;&lt;/w:rPr&gt;&lt;m:t&gt;0&lt;/m:t&gt;&lt;/m:r&gt;&lt;/m:sub&gt;&lt;/m:sSub&gt;&lt;/m:num&gt;&lt;m:den&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5" o:title="" chromakey="white"/>
                </v:shape>
              </w:pict>
            </w:r>
            <w:r w:rsidRPr="002A3228">
              <w:rPr>
                <w:rFonts w:ascii="Times New Roman" w:hAnsi="Times New Roman"/>
                <w:szCs w:val="20"/>
              </w:rPr>
              <w:fldChar w:fldCharType="end"/>
            </w:r>
            <w:r w:rsidRPr="002A3228">
              <w:rPr>
                <w:rFonts w:ascii="Times New Roman" w:hAnsi="Times New Roman"/>
                <w:szCs w:val="20"/>
              </w:rPr>
              <w:t xml:space="preserve">, with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2B02A9F3">
                <v:shape id="_x0000_i1211" type="#_x0000_t75" alt="" style="width:76.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57072&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57072&quot; wsp:rsidP=&quot;00357072&quot;&gt;&lt;m:oMathPara&gt;&lt;m:oMath&gt;&lt;m:r&gt;&lt;w:rPr&gt;&lt;w:rFonts w:ascii=&quot;Cambria Math&quot; w:h-ansi=&quot;Cambria Math&quot;/&gt;&lt;wx:font wx:val=&quot;Cambria Math&quot;/&gt;&lt;w:i/&gt;&lt;w:sz-cs w:val=&quot;20&quot;/&gt;&lt;/w:rPr&gt;&lt;m:t&gt;q=0,1,‚Ä¶,&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6"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19C910AD">
                <v:shape id="_x0000_i1210" type="#_x0000_t75" alt="" style="width:76.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57072&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57072&quot; wsp:rsidP=&quot;00357072&quot;&gt;&lt;m:oMathPara&gt;&lt;m:oMath&gt;&lt;m:r&gt;&lt;w:rPr&gt;&lt;w:rFonts w:ascii=&quot;Cambria Math&quot; w:h-ansi=&quot;Cambria Math&quot;/&gt;&lt;wx:font wx:val=&quot;Cambria Math&quot;/&gt;&lt;w:i/&gt;&lt;w:sz-cs w:val=&quot;20&quot;/&gt;&lt;/w:rPr&gt;&lt;m:t&gt;q=0,1,‚Ä¶,&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6" o:title="" chromakey="white"/>
                </v:shape>
              </w:pict>
            </w:r>
            <w:r w:rsidRPr="002A3228">
              <w:rPr>
                <w:rFonts w:ascii="Times New Roman" w:hAnsi="Times New Roman"/>
                <w:szCs w:val="20"/>
              </w:rPr>
              <w:fldChar w:fldCharType="end"/>
            </w:r>
            <w:r w:rsidRPr="002A3228">
              <w:rPr>
                <w:rFonts w:ascii="Times New Roman" w:hAnsi="Times New Roman"/>
                <w:szCs w:val="20"/>
              </w:rPr>
              <w:t xml:space="preserve">,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5"/>
                <w:szCs w:val="20"/>
              </w:rPr>
              <w:pict w14:anchorId="5404CC85">
                <v:shape id="_x0000_i1209" type="#_x0000_t75" alt="" style="width:61.9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74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60748&quot; wsp:rsidP=&quot;00860748&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Ü&lt;/m:t&gt;&lt;/m:r&gt;&lt;/m:e&gt;&lt;m:sub&gt;&lt;m:r&gt;&lt;w:rPr&gt;&lt;w:rFonts w:ascii=&quot;Cambria Math&quot; w:h-ansi=&quot;Cambria Math&quot;/&gt;&lt;wx:font wx:val=&quot;Cambria Math&quot;/&gt;&lt;w:i/&gt;&lt;w:sz-cs w:val=&quot;20&quot;/&gt;&lt;/w:rPr&gt;&lt;m:t&gt;0&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1&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7"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5"/>
                <w:szCs w:val="20"/>
              </w:rPr>
              <w:pict w14:anchorId="0D671D8A">
                <v:shape id="_x0000_i1208" type="#_x0000_t75" alt="" style="width:61.9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74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60748&quot; wsp:rsidP=&quot;00860748&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Ü&lt;/m:t&gt;&lt;/m:r&gt;&lt;/m:e&gt;&lt;m:sub&gt;&lt;m:r&gt;&lt;w:rPr&gt;&lt;w:rFonts w:ascii=&quot;Cambria Math&quot; w:h-ansi=&quot;Cambria Math&quot;/&gt;&lt;wx:font wx:val=&quot;Cambria Math&quot;/&gt;&lt;w:i/&gt;&lt;w:sz-cs w:val=&quot;20&quot;/&gt;&lt;/w:rPr&gt;&lt;m:t&gt;0&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r&gt;&lt;w:rPr&gt;&lt;w:rFonts w:ascii=&quot;Cambria Math&quot; w:h-ansi=&quot;Cambria Math&quot;/&gt;&lt;wx:font wx:val=&quot;Cambria Math&quot;/&gt;&lt;w:i/&gt;&lt;w:sz-cs w:val=&quot;20&quot;/&gt;&lt;/w:rPr&gt;&lt;m:t&gt;Q-1&lt;/m:t&gt;&lt;/m:r&gt;&lt;/m:sup&gt;&lt;/m:sSup&gt;&lt;m:r&gt;&lt;w:rPr&gt;&lt;w:rFonts w:ascii=&quot;Cambria Math&quot; w:h-ansi=&quot;Cambria Math&quot;/&gt;&lt;wx:font wx:val=&quot;Cambria Math&quot;/&gt;&lt;w:i/&gt;&lt;w:sz-cs w:val=&quot;20&quot;/&gt;&lt;/w:rPr&gt;&lt;m:t&gt;-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7" o:title="" chromakey="white"/>
                </v:shape>
              </w:pict>
            </w:r>
            <w:r w:rsidRPr="002A3228">
              <w:rPr>
                <w:rFonts w:ascii="Times New Roman" w:hAnsi="Times New Roman"/>
                <w:szCs w:val="20"/>
              </w:rPr>
              <w:fldChar w:fldCharType="end"/>
            </w:r>
            <w:r w:rsidRPr="002A3228">
              <w:rPr>
                <w:rFonts w:ascii="Times New Roman" w:hAnsi="Times New Roman"/>
                <w:szCs w:val="20"/>
              </w:rPr>
              <w:t xml:space="preserve">. TBD value(s) of </w:t>
            </w:r>
            <w:r w:rsidRPr="002A3228">
              <w:rPr>
                <w:rFonts w:ascii="Times New Roman" w:hAnsi="Times New Roman"/>
                <w:szCs w:val="20"/>
              </w:rPr>
              <w:fldChar w:fldCharType="begin"/>
            </w:r>
            <w:r w:rsidRPr="002A3228">
              <w:rPr>
                <w:rFonts w:ascii="Times New Roman" w:hAnsi="Times New Roman"/>
                <w:szCs w:val="20"/>
              </w:rPr>
              <w:instrText xml:space="preserve"> QUOTE </w:instrText>
            </w:r>
            <w:r w:rsidR="00D1754C">
              <w:rPr>
                <w:rFonts w:ascii="Times New Roman" w:hAnsi="Times New Roman"/>
                <w:noProof/>
                <w:position w:val="-12"/>
                <w:szCs w:val="20"/>
              </w:rPr>
              <w:pict w14:anchorId="33489D02">
                <v:shape id="_x0000_i1207" type="#_x0000_t75" alt="" style="width:76.55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5106&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95106&quot; wsp:rsidP=&quot;00C95106&quot;&gt;&lt;m:oMathPara&gt;&lt;m:oMath&gt;&lt;m:r&gt;&lt;w:rPr&gt;&lt;w:rFonts w:ascii=&quot;Cambria Math&quot; w:h-ansi=&quot;Cambria Math&quot;/&gt;&lt;wx:font wx:val=&quot;Cambria Math&quot;/&gt;&lt;w:i/&gt;&lt;w:sz-cs w:val=&quot;20&quot;/&gt;&lt;/w:rPr&gt;&lt;m:t&gt;œÜ‚àà&lt;/m:t&gt;&lt;/m:r&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2œÄ,œÄ,&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œÄ&lt;/m:t&gt;&lt;/m:r&gt;&lt;/m:num&gt;&lt;m:den&gt;&lt;m:r&gt;&lt;w:rPr&gt;&lt;w:rFonts w:ascii=&quot;Cambria Math&quot; w:h-ansi=&quot;Cambria Math&quot;/&gt;&lt;wx:font wx:val=&quot;Cambria Math&quot;/&gt;&lt;w:i/&gt;&lt;w:sz-cs w:val=&quot;20&quot;/&gt;&lt;/w:rPr&gt;&lt;m:t&gt;2&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œÄ&lt;/m:t&gt;&lt;/m:r&gt;&lt;/m:num&gt;&lt;m:den&gt;&lt;m:r&gt;&lt;w:rPr&gt;&lt;w:rFonts w:ascii=&quot;Cambria Math&quot; w:h-ansi=&quot;Cambria Math&quot;/&gt;&lt;wx:font wx:val=&quot;Cambria Math&quot;/&gt;&lt;w:i/&gt;&lt;w:sz-cs w:val=&quot;20&quot;/&gt;&lt;/w:rPr&gt;&lt;m:t&gt;4&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œÄ&lt;/m:t&gt;&lt;/m:r&gt;&lt;/m:num&gt;&lt;m:den&gt;&lt;m:r&gt;&lt;w:rPr&gt;&lt;w:rFonts w:ascii=&quot;Cambria Math&quot; w:h-ansi=&quot;Cambria Math&quot;/&gt;&lt;wx:font wx:val=&quot;Cambria Math&quot;/&gt;&lt;w:i/&gt;&lt;w:sz-cs w:val=&quot;20&quot;/&gt;&lt;/w:rPr&gt;&lt;m:t&gt;8&lt;/m:t&gt;&lt;/m:r&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8" o:title="" chromakey="white"/>
                </v:shape>
              </w:pict>
            </w:r>
            <w:r w:rsidRPr="002A3228">
              <w:rPr>
                <w:rFonts w:ascii="Times New Roman" w:hAnsi="Times New Roman"/>
                <w:szCs w:val="20"/>
              </w:rPr>
              <w:instrText xml:space="preserve"> </w:instrText>
            </w:r>
            <w:r w:rsidRPr="002A3228">
              <w:rPr>
                <w:rFonts w:ascii="Times New Roman" w:hAnsi="Times New Roman"/>
                <w:szCs w:val="20"/>
              </w:rPr>
              <w:fldChar w:fldCharType="separate"/>
            </w:r>
            <w:r w:rsidR="00D1754C">
              <w:rPr>
                <w:rFonts w:ascii="Times New Roman" w:hAnsi="Times New Roman"/>
                <w:noProof/>
                <w:position w:val="-12"/>
                <w:szCs w:val="20"/>
              </w:rPr>
              <w:pict w14:anchorId="668AB30F">
                <v:shape id="_x0000_i1206" type="#_x0000_t75" alt="" style="width:76.55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30C&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5106&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95106&quot; wsp:rsidP=&quot;00C95106&quot;&gt;&lt;m:oMathPara&gt;&lt;m:oMath&gt;&lt;m:r&gt;&lt;w:rPr&gt;&lt;w:rFonts w:ascii=&quot;Cambria Math&quot; w:h-ansi=&quot;Cambria Math&quot;/&gt;&lt;wx:font wx:val=&quot;Cambria Math&quot;/&gt;&lt;w:i/&gt;&lt;w:sz-cs w:val=&quot;20&quot;/&gt;&lt;/w:rPr&gt;&lt;m:t&gt;œÜ‚àà&lt;/m:t&gt;&lt;/m:r&gt;&lt;m:d&gt;&lt;m:dPr&gt;&lt;m:begChr m:val=&quot;{&quot;/&gt;&lt;m:endChr m:val=&quot;}&quot;/&gt;&lt;m:ctrlPr&gt;&lt;w:rPr&gt;&lt;w:rFonts w:ascii=&quot;Cambria Math&quot; w:h-ansi=&quot;Cambria Math&quot;/&gt;&lt;wx:font wx:val=&quot;Cambria Math&quot;/&gt;&lt;w:i/&gt;&lt;w:sz-cs w:val=&quot;20&quot;/&gt;&lt;/w:rPr&gt;&lt;/m:ctrlPr&gt;&lt;/m:dPr&gt;&lt;m:e&gt;&lt;m:r&gt;&lt;w:rPr&gt;&lt;w:rFonts w:ascii=&quot;Cambria Math&quot; w:h-ansi=&quot;Cambria Math&quot;/&gt;&lt;wx:font wx:val=&quot;Cambria Math&quot;/&gt;&lt;w:i/&gt;&lt;w:sz-cs w:val=&quot;20&quot;/&gt;&lt;/w:rPr&gt;&lt;m:t&gt;2œÄ,œÄ,&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œÄ&lt;/m:t&gt;&lt;/m:r&gt;&lt;/m:num&gt;&lt;m:den&gt;&lt;m:r&gt;&lt;w:rPr&gt;&lt;w:rFonts w:ascii=&quot;Cambria Math&quot; w:h-ansi=&quot;Cambria Math&quot;/&gt;&lt;wx:font wx:val=&quot;Cambria Math&quot;/&gt;&lt;w:i/&gt;&lt;w:sz-cs w:val=&quot;20&quot;/&gt;&lt;/w:rPr&gt;&lt;m:t&gt;2&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œÄ&lt;/m:t&gt;&lt;/m:r&gt;&lt;/m:num&gt;&lt;m:den&gt;&lt;m:r&gt;&lt;w:rPr&gt;&lt;w:rFonts w:ascii=&quot;Cambria Math&quot; w:h-ansi=&quot;Cambria Math&quot;/&gt;&lt;wx:font wx:val=&quot;Cambria Math&quot;/&gt;&lt;w:i/&gt;&lt;w:sz-cs w:val=&quot;20&quot;/&gt;&lt;/w:rPr&gt;&lt;m:t&gt;4&lt;/m:t&gt;&lt;/m:r&gt;&lt;/m:den&gt;&lt;/m:f&gt;&lt;m:r&gt;&lt;w:rPr&gt;&lt;w:rFonts w:ascii=&quot;Cambria Math&quot; w:h-ansi=&quot;Cambria Math&quot;/&gt;&lt;wx:font wx:val=&quot;Cambria Math&quot;/&gt;&lt;w:i/&gt;&lt;w:sz-cs w:val=&quot;20&quot;/&gt;&lt;/w:rPr&gt;&lt;m:t&gt;,&lt;/m:t&gt;&lt;/m:r&gt;&lt;m:f&gt;&lt;m:fPr&gt;&lt;m:ctrlPr&gt;&lt;w:rPr&gt;&lt;w:rFonts w:ascii=&quot;Cambria Math&quot; w:h-ansi=&quot;Cambria Math&quot;/&gt;&lt;wx:font wx:val=&quot;Cambria Math&quot;/&gt;&lt;w:i/&gt;&lt;w:sz-cs w:val=&quot;20&quot;/&gt;&lt;/w:rPr&gt;&lt;/m:ctrlPr&gt;&lt;/m:fPr&gt;&lt;m:num&gt;&lt;m:r&gt;&lt;w:rPr&gt;&lt;w:rFonts w:ascii=&quot;Cambria Math&quot; w:h-ansi=&quot;Cambria Math&quot;/&gt;&lt;wx:font wx:val=&quot;Cambria Math&quot;/&gt;&lt;w:i/&gt;&lt;w:sz-cs w:val=&quot;20&quot;/&gt;&lt;/w:rPr&gt;&lt;m:t&gt;œÄ&lt;/m:t&gt;&lt;/m:r&gt;&lt;/m:num&gt;&lt;m:den&gt;&lt;m:r&gt;&lt;w:rPr&gt;&lt;w:rFonts w:ascii=&quot;Cambria Math&quot; w:h-ansi=&quot;Cambria Math&quot;/&gt;&lt;wx:font wx:val=&quot;Cambria Math&quot;/&gt;&lt;w:i/&gt;&lt;w:sz-cs w:val=&quot;20&quot;/&gt;&lt;/w:rPr&gt;&lt;m:t&gt;8&lt;/m:t&gt;&lt;/m:r&gt;&lt;/m:den&gt;&lt;/m:f&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8" o:title="" chromakey="white"/>
                </v:shape>
              </w:pict>
            </w:r>
            <w:r w:rsidRPr="002A3228">
              <w:rPr>
                <w:rFonts w:ascii="Times New Roman" w:hAnsi="Times New Roman"/>
                <w:szCs w:val="20"/>
              </w:rPr>
              <w:fldChar w:fldCharType="end"/>
            </w:r>
          </w:p>
          <w:p w14:paraId="2ABD3492" w14:textId="77777777" w:rsidR="002A3228" w:rsidRPr="002A3228" w:rsidRDefault="002A3228" w:rsidP="002A3228">
            <w:pPr>
              <w:widowControl w:val="0"/>
              <w:snapToGrid w:val="0"/>
              <w:jc w:val="both"/>
              <w:rPr>
                <w:sz w:val="20"/>
                <w:szCs w:val="20"/>
              </w:rPr>
            </w:pPr>
            <w:r w:rsidRPr="002A3228">
              <w:rPr>
                <w:sz w:val="20"/>
                <w:szCs w:val="20"/>
              </w:rPr>
              <w:t>The evaluation should consider the impact of delay tracking operation at the UE where the phase difference between two slots can be close to zero.</w:t>
            </w:r>
          </w:p>
          <w:p w14:paraId="37969D4E" w14:textId="77777777" w:rsidR="002A3228" w:rsidRPr="002A3228" w:rsidRDefault="002A3228" w:rsidP="002A3228">
            <w:pPr>
              <w:widowControl w:val="0"/>
              <w:snapToGrid w:val="0"/>
              <w:jc w:val="both"/>
              <w:rPr>
                <w:rFonts w:eastAsia="Malgun Gothic"/>
                <w:sz w:val="20"/>
                <w:szCs w:val="20"/>
              </w:rPr>
            </w:pPr>
            <w:r w:rsidRPr="002A3228">
              <w:rPr>
                <w:rFonts w:eastAsia="Malgun Gothic"/>
                <w:sz w:val="20"/>
                <w:szCs w:val="20"/>
              </w:rPr>
              <w:t>Note: This proposal doesn’t preclude the UE supporting only smaller delay values (e.g. 4-symbol only) for the phase report (which is already optional)</w:t>
            </w:r>
          </w:p>
          <w:p w14:paraId="7280A702" w14:textId="77777777" w:rsidR="002A3228" w:rsidRDefault="002A3228" w:rsidP="002A3228">
            <w:pPr>
              <w:widowControl w:val="0"/>
              <w:snapToGrid w:val="0"/>
              <w:rPr>
                <w:color w:val="FF0000"/>
                <w:sz w:val="20"/>
                <w:szCs w:val="20"/>
              </w:rPr>
            </w:pPr>
          </w:p>
          <w:p w14:paraId="63B31810" w14:textId="0DBBA39E" w:rsidR="002A3228" w:rsidRPr="002A3228" w:rsidRDefault="002A3228" w:rsidP="002A3228">
            <w:pPr>
              <w:widowControl w:val="0"/>
              <w:snapToGrid w:val="0"/>
              <w:rPr>
                <w:sz w:val="20"/>
                <w:szCs w:val="20"/>
              </w:rPr>
            </w:pPr>
            <w:r w:rsidRPr="002A3228">
              <w:rPr>
                <w:sz w:val="20"/>
                <w:szCs w:val="20"/>
              </w:rPr>
              <w:t xml:space="preserve">Conclusion </w:t>
            </w:r>
          </w:p>
          <w:p w14:paraId="68AF0AC2" w14:textId="77777777" w:rsidR="002A3228" w:rsidRPr="002A3228" w:rsidRDefault="002A3228" w:rsidP="002A3228">
            <w:pPr>
              <w:widowControl w:val="0"/>
              <w:snapToGrid w:val="0"/>
              <w:rPr>
                <w:sz w:val="20"/>
                <w:szCs w:val="20"/>
              </w:rPr>
            </w:pPr>
            <w:r w:rsidRPr="002A3228">
              <w:rPr>
                <w:sz w:val="20"/>
                <w:szCs w:val="20"/>
              </w:rPr>
              <w:t>On the Type-II codebook refinement for CJT mTRP, the lists of UCI parameters (along with the description of each parameter) are given in Table 1C, 1D, and 1E.</w:t>
            </w:r>
          </w:p>
          <w:p w14:paraId="1E3C925D" w14:textId="77777777" w:rsidR="002A3228" w:rsidRPr="002A3228" w:rsidRDefault="002A3228" w:rsidP="002A3228">
            <w:pPr>
              <w:pStyle w:val="ListParagraph"/>
              <w:widowControl w:val="0"/>
              <w:numPr>
                <w:ilvl w:val="0"/>
                <w:numId w:val="195"/>
              </w:numPr>
              <w:suppressAutoHyphens/>
              <w:snapToGrid w:val="0"/>
              <w:spacing w:after="160" w:line="254" w:lineRule="auto"/>
              <w:ind w:leftChars="0"/>
              <w:rPr>
                <w:rFonts w:ascii="Times New Roman" w:hAnsi="Times New Roman"/>
                <w:szCs w:val="20"/>
              </w:rPr>
            </w:pPr>
            <w:r w:rsidRPr="002A3228">
              <w:rPr>
                <w:rFonts w:ascii="Times New Roman" w:hAnsi="Times New Roman"/>
                <w:szCs w:val="20"/>
              </w:rPr>
              <w:t xml:space="preserve">Note: The </w:t>
            </w:r>
            <w:proofErr w:type="gramStart"/>
            <w:r w:rsidRPr="002A3228">
              <w:rPr>
                <w:rFonts w:ascii="Times New Roman" w:hAnsi="Times New Roman"/>
                <w:szCs w:val="20"/>
              </w:rPr>
              <w:t>manner in which</w:t>
            </w:r>
            <w:proofErr w:type="gramEnd"/>
            <w:r w:rsidRPr="002A3228">
              <w:rPr>
                <w:rFonts w:ascii="Times New Roman" w:hAnsi="Times New Roman"/>
                <w:szCs w:val="20"/>
              </w:rPr>
              <w:t xml:space="preserve"> the UCI parameters are captured is up to the spec editors</w:t>
            </w:r>
          </w:p>
          <w:p w14:paraId="14C7C41E" w14:textId="77777777" w:rsidR="002A3228" w:rsidRPr="002A3228" w:rsidRDefault="002A3228" w:rsidP="002A3228">
            <w:pPr>
              <w:jc w:val="center"/>
              <w:rPr>
                <w:rFonts w:eastAsia="Malgun Gothic"/>
                <w:sz w:val="20"/>
                <w:szCs w:val="20"/>
              </w:rPr>
            </w:pPr>
            <w:r w:rsidRPr="002A3228">
              <w:rPr>
                <w:rFonts w:eastAsia="Malgun Gothic"/>
                <w:sz w:val="20"/>
                <w:szCs w:val="20"/>
              </w:rPr>
              <w:t>Table 1C: UCI parameter list for Rel-16 based</w:t>
            </w:r>
          </w:p>
          <w:tbl>
            <w:tblPr>
              <w:tblW w:w="90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738"/>
              <w:gridCol w:w="4436"/>
              <w:gridCol w:w="2053"/>
            </w:tblGrid>
            <w:tr w:rsidR="002A3228" w:rsidRPr="002A3228" w14:paraId="45D4467F" w14:textId="77777777" w:rsidTr="00543FD5">
              <w:trPr>
                <w:trHeight w:val="204"/>
              </w:trPr>
              <w:tc>
                <w:tcPr>
                  <w:tcW w:w="1803" w:type="dxa"/>
                  <w:tcBorders>
                    <w:top w:val="single" w:sz="4" w:space="0" w:color="auto"/>
                    <w:left w:val="single" w:sz="4" w:space="0" w:color="auto"/>
                    <w:bottom w:val="single" w:sz="4" w:space="0" w:color="auto"/>
                    <w:right w:val="single" w:sz="4" w:space="0" w:color="auto"/>
                  </w:tcBorders>
                  <w:shd w:val="clear" w:color="auto" w:fill="D9D9D9"/>
                </w:tcPr>
                <w:p w14:paraId="4EBB6D91" w14:textId="77777777" w:rsidR="002A3228" w:rsidRPr="002A3228" w:rsidRDefault="002A3228" w:rsidP="002A3228">
                  <w:pPr>
                    <w:rPr>
                      <w:rFonts w:eastAsia="Malgun Gothic"/>
                      <w:sz w:val="20"/>
                      <w:szCs w:val="20"/>
                    </w:rPr>
                  </w:pPr>
                  <w:r w:rsidRPr="002A3228">
                    <w:rPr>
                      <w:rFonts w:eastAsia="Malgun Gothic"/>
                      <w:sz w:val="20"/>
                      <w:szCs w:val="20"/>
                    </w:rPr>
                    <w:t>Parameter</w:t>
                  </w:r>
                </w:p>
              </w:tc>
              <w:tc>
                <w:tcPr>
                  <w:tcW w:w="738" w:type="dxa"/>
                  <w:tcBorders>
                    <w:top w:val="single" w:sz="4" w:space="0" w:color="auto"/>
                    <w:left w:val="single" w:sz="4" w:space="0" w:color="auto"/>
                    <w:bottom w:val="single" w:sz="4" w:space="0" w:color="auto"/>
                    <w:right w:val="single" w:sz="4" w:space="0" w:color="auto"/>
                  </w:tcBorders>
                  <w:shd w:val="clear" w:color="auto" w:fill="D9D9D9"/>
                </w:tcPr>
                <w:p w14:paraId="07673623" w14:textId="77777777" w:rsidR="002A3228" w:rsidRPr="002A3228" w:rsidRDefault="002A3228" w:rsidP="002A3228">
                  <w:pPr>
                    <w:rPr>
                      <w:rFonts w:eastAsia="Malgun Gothic"/>
                      <w:sz w:val="20"/>
                      <w:szCs w:val="20"/>
                    </w:rPr>
                  </w:pPr>
                  <w:r w:rsidRPr="002A3228">
                    <w:rPr>
                      <w:rFonts w:eastAsia="Malgun Gothic"/>
                      <w:sz w:val="20"/>
                      <w:szCs w:val="20"/>
                    </w:rPr>
                    <w:t>UCI</w:t>
                  </w:r>
                </w:p>
              </w:tc>
              <w:tc>
                <w:tcPr>
                  <w:tcW w:w="4436" w:type="dxa"/>
                  <w:tcBorders>
                    <w:top w:val="single" w:sz="4" w:space="0" w:color="auto"/>
                    <w:left w:val="single" w:sz="4" w:space="0" w:color="auto"/>
                    <w:bottom w:val="single" w:sz="4" w:space="0" w:color="auto"/>
                    <w:right w:val="single" w:sz="4" w:space="0" w:color="auto"/>
                  </w:tcBorders>
                  <w:shd w:val="clear" w:color="auto" w:fill="D9D9D9"/>
                </w:tcPr>
                <w:p w14:paraId="1D9483C1" w14:textId="77777777" w:rsidR="002A3228" w:rsidRPr="002A3228" w:rsidRDefault="002A3228" w:rsidP="002A3228">
                  <w:pPr>
                    <w:rPr>
                      <w:rFonts w:eastAsia="Malgun Gothic"/>
                      <w:sz w:val="20"/>
                      <w:szCs w:val="20"/>
                    </w:rPr>
                  </w:pPr>
                  <w:r w:rsidRPr="002A3228">
                    <w:rPr>
                      <w:rFonts w:eastAsia="Malgun Gothic"/>
                      <w:sz w:val="20"/>
                      <w:szCs w:val="20"/>
                    </w:rPr>
                    <w:t>Details/description</w:t>
                  </w:r>
                </w:p>
              </w:tc>
              <w:tc>
                <w:tcPr>
                  <w:tcW w:w="2053" w:type="dxa"/>
                  <w:tcBorders>
                    <w:top w:val="single" w:sz="4" w:space="0" w:color="auto"/>
                    <w:left w:val="single" w:sz="4" w:space="0" w:color="auto"/>
                    <w:bottom w:val="single" w:sz="4" w:space="0" w:color="auto"/>
                    <w:right w:val="single" w:sz="4" w:space="0" w:color="auto"/>
                  </w:tcBorders>
                  <w:shd w:val="clear" w:color="auto" w:fill="D9D9D9"/>
                </w:tcPr>
                <w:p w14:paraId="658F4EF0" w14:textId="77777777" w:rsidR="002A3228" w:rsidRPr="002A3228" w:rsidRDefault="002A3228" w:rsidP="002A3228">
                  <w:pPr>
                    <w:rPr>
                      <w:rFonts w:eastAsia="Malgun Gothic"/>
                      <w:sz w:val="20"/>
                      <w:szCs w:val="20"/>
                    </w:rPr>
                  </w:pPr>
                  <w:r w:rsidRPr="002A3228">
                    <w:rPr>
                      <w:rFonts w:eastAsia="Malgun Gothic"/>
                      <w:sz w:val="20"/>
                      <w:szCs w:val="20"/>
                    </w:rPr>
                    <w:t>Status</w:t>
                  </w:r>
                </w:p>
              </w:tc>
            </w:tr>
            <w:tr w:rsidR="002A3228" w:rsidRPr="002A3228" w14:paraId="533E48F3" w14:textId="77777777" w:rsidTr="00543FD5">
              <w:trPr>
                <w:trHeight w:val="434"/>
              </w:trPr>
              <w:tc>
                <w:tcPr>
                  <w:tcW w:w="1803" w:type="dxa"/>
                  <w:tcBorders>
                    <w:top w:val="single" w:sz="4" w:space="0" w:color="auto"/>
                  </w:tcBorders>
                  <w:shd w:val="clear" w:color="auto" w:fill="auto"/>
                </w:tcPr>
                <w:p w14:paraId="7BA152E5" w14:textId="77777777" w:rsidR="002A3228" w:rsidRPr="002A3228" w:rsidRDefault="002A3228" w:rsidP="002A3228">
                  <w:pPr>
                    <w:rPr>
                      <w:rFonts w:eastAsia="Malgun Gothic"/>
                      <w:sz w:val="20"/>
                      <w:szCs w:val="20"/>
                    </w:rPr>
                  </w:pPr>
                  <w:r w:rsidRPr="002A3228">
                    <w:rPr>
                      <w:rFonts w:eastAsia="Malgun Gothic"/>
                      <w:sz w:val="20"/>
                      <w:szCs w:val="20"/>
                    </w:rPr>
                    <w:t># NZ coefficients</w:t>
                  </w:r>
                </w:p>
              </w:tc>
              <w:tc>
                <w:tcPr>
                  <w:tcW w:w="738" w:type="dxa"/>
                  <w:tcBorders>
                    <w:top w:val="single" w:sz="4" w:space="0" w:color="auto"/>
                  </w:tcBorders>
                  <w:shd w:val="clear" w:color="auto" w:fill="auto"/>
                </w:tcPr>
                <w:p w14:paraId="76F61672"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436" w:type="dxa"/>
                  <w:tcBorders>
                    <w:top w:val="single" w:sz="4" w:space="0" w:color="auto"/>
                  </w:tcBorders>
                  <w:shd w:val="clear" w:color="auto" w:fill="auto"/>
                </w:tcPr>
                <w:p w14:paraId="59C80BF9" w14:textId="77777777" w:rsidR="002A3228" w:rsidRPr="002A3228" w:rsidRDefault="002A3228" w:rsidP="002A3228">
                  <w:pPr>
                    <w:jc w:val="both"/>
                    <w:rPr>
                      <w:rFonts w:eastAsia="Malgun Gothic"/>
                      <w:sz w:val="20"/>
                      <w:szCs w:val="20"/>
                    </w:rPr>
                  </w:pPr>
                  <w:r w:rsidRPr="002A3228">
                    <w:rPr>
                      <w:rFonts w:eastAsia="Malgun Gothic"/>
                      <w:sz w:val="20"/>
                      <w:szCs w:val="20"/>
                    </w:rPr>
                    <w:t>RI (</w:t>
                  </w:r>
                  <w:r w:rsidRPr="002A3228">
                    <w:rPr>
                      <w:rFonts w:eastAsia="Malgun Gothic"/>
                      <w:sz w:val="20"/>
                      <w:szCs w:val="20"/>
                    </w:rPr>
                    <w:sym w:font="Symbol" w:char="F0CE"/>
                  </w:r>
                  <w:r w:rsidRPr="002A3228">
                    <w:rPr>
                      <w:rFonts w:eastAsia="Malgun Gothic"/>
                      <w:sz w:val="20"/>
                      <w:szCs w:val="20"/>
                    </w:rPr>
                    <w:t>{1,…, RI</w:t>
                  </w:r>
                  <w:r w:rsidRPr="002A3228">
                    <w:rPr>
                      <w:rFonts w:eastAsia="Malgun Gothic"/>
                      <w:sz w:val="20"/>
                      <w:szCs w:val="20"/>
                      <w:vertAlign w:val="subscript"/>
                    </w:rPr>
                    <w:t>MAX</w:t>
                  </w:r>
                  <w:r w:rsidRPr="002A3228">
                    <w:rPr>
                      <w:rFonts w:eastAsia="Malgun Gothic"/>
                      <w:sz w:val="20"/>
                      <w:szCs w:val="20"/>
                    </w:rPr>
                    <w:t>}) and K</w:t>
                  </w:r>
                  <w:r w:rsidRPr="002A3228">
                    <w:rPr>
                      <w:rFonts w:eastAsia="Malgun Gothic"/>
                      <w:sz w:val="20"/>
                      <w:szCs w:val="20"/>
                      <w:vertAlign w:val="subscript"/>
                    </w:rPr>
                    <w:t>NZ,TOT</w:t>
                  </w:r>
                  <w:r w:rsidRPr="002A3228">
                    <w:rPr>
                      <w:rFonts w:eastAsia="Malgun Gothic"/>
                      <w:sz w:val="20"/>
                      <w:szCs w:val="20"/>
                    </w:rPr>
                    <w:t xml:space="preserve"> (the total number of non-zero coefficients summed across all the layers </w:t>
                  </w:r>
                  <w:r w:rsidRPr="002A3228">
                    <w:rPr>
                      <w:rFonts w:eastAsia="Malgun Gothic"/>
                      <w:color w:val="C00000"/>
                      <w:sz w:val="20"/>
                      <w:szCs w:val="20"/>
                    </w:rPr>
                    <w:t>and all N CSI-RS resources</w:t>
                  </w:r>
                  <w:r w:rsidRPr="002A3228">
                    <w:rPr>
                      <w:rFonts w:eastAsia="Malgun Gothic"/>
                      <w:sz w:val="20"/>
                      <w:szCs w:val="20"/>
                    </w:rPr>
                    <w:t>, where K</w:t>
                  </w:r>
                  <w:r w:rsidRPr="002A3228">
                    <w:rPr>
                      <w:rFonts w:eastAsia="Malgun Gothic"/>
                      <w:sz w:val="20"/>
                      <w:szCs w:val="20"/>
                      <w:vertAlign w:val="subscript"/>
                    </w:rPr>
                    <w:t>NZ,TOT</w:t>
                  </w:r>
                  <w:r w:rsidRPr="002A3228">
                    <w:rPr>
                      <w:rFonts w:eastAsia="Malgun Gothic"/>
                      <w:sz w:val="20"/>
                      <w:szCs w:val="20"/>
                    </w:rPr>
                    <w:t xml:space="preserve"> </w:t>
                  </w:r>
                  <w:r w:rsidRPr="002A3228">
                    <w:rPr>
                      <w:rFonts w:eastAsia="Malgun Gothic"/>
                      <w:sz w:val="20"/>
                      <w:szCs w:val="20"/>
                    </w:rPr>
                    <w:sym w:font="Symbol" w:char="F0CE"/>
                  </w:r>
                  <w:r w:rsidRPr="002A3228">
                    <w:rPr>
                      <w:rFonts w:eastAsia="Malgun Gothic"/>
                      <w:sz w:val="20"/>
                      <w:szCs w:val="20"/>
                    </w:rPr>
                    <w:t>{1,2,…, 2K</w:t>
                  </w:r>
                  <w:r w:rsidRPr="002A3228">
                    <w:rPr>
                      <w:rFonts w:eastAsia="Malgun Gothic"/>
                      <w:sz w:val="20"/>
                      <w:szCs w:val="20"/>
                      <w:vertAlign w:val="subscript"/>
                    </w:rPr>
                    <w:t>0</w:t>
                  </w:r>
                  <w:r w:rsidRPr="002A3228">
                    <w:rPr>
                      <w:rFonts w:eastAsia="Malgun Gothic"/>
                      <w:sz w:val="20"/>
                      <w:szCs w:val="20"/>
                    </w:rPr>
                    <w:t xml:space="preserve">} are reported in UCI part 1 </w:t>
                  </w:r>
                </w:p>
              </w:tc>
              <w:tc>
                <w:tcPr>
                  <w:tcW w:w="2053" w:type="dxa"/>
                  <w:tcBorders>
                    <w:top w:val="single" w:sz="4" w:space="0" w:color="auto"/>
                  </w:tcBorders>
                  <w:shd w:val="clear" w:color="auto" w:fill="auto"/>
                </w:tcPr>
                <w:p w14:paraId="6A803356" w14:textId="77777777" w:rsidR="002A3228" w:rsidRPr="002A3228" w:rsidRDefault="002A3228" w:rsidP="002A3228">
                  <w:pPr>
                    <w:jc w:val="both"/>
                    <w:rPr>
                      <w:rFonts w:eastAsia="Malgun Gothic"/>
                      <w:sz w:val="20"/>
                      <w:szCs w:val="20"/>
                    </w:rPr>
                  </w:pPr>
                  <w:r w:rsidRPr="002A3228">
                    <w:rPr>
                      <w:rFonts w:eastAsia="Malgun Gothic"/>
                      <w:sz w:val="20"/>
                      <w:szCs w:val="20"/>
                    </w:rPr>
                    <w:t>Complete</w:t>
                  </w:r>
                </w:p>
              </w:tc>
            </w:tr>
            <w:tr w:rsidR="002A3228" w:rsidRPr="002A3228" w14:paraId="253D655E" w14:textId="77777777" w:rsidTr="00543FD5">
              <w:trPr>
                <w:trHeight w:val="204"/>
              </w:trPr>
              <w:tc>
                <w:tcPr>
                  <w:tcW w:w="1803" w:type="dxa"/>
                  <w:shd w:val="clear" w:color="auto" w:fill="auto"/>
                </w:tcPr>
                <w:p w14:paraId="178182E6" w14:textId="77777777" w:rsidR="002A3228" w:rsidRPr="002A3228" w:rsidRDefault="002A3228" w:rsidP="002A3228">
                  <w:pPr>
                    <w:rPr>
                      <w:rFonts w:eastAsia="Malgun Gothic"/>
                      <w:sz w:val="20"/>
                      <w:szCs w:val="20"/>
                    </w:rPr>
                  </w:pPr>
                  <w:r w:rsidRPr="002A3228">
                    <w:rPr>
                      <w:rFonts w:eastAsia="Malgun Gothic"/>
                      <w:sz w:val="20"/>
                      <w:szCs w:val="20"/>
                    </w:rPr>
                    <w:t>Wideband CQI</w:t>
                  </w:r>
                </w:p>
              </w:tc>
              <w:tc>
                <w:tcPr>
                  <w:tcW w:w="738" w:type="dxa"/>
                  <w:shd w:val="clear" w:color="auto" w:fill="auto"/>
                </w:tcPr>
                <w:p w14:paraId="5E876541"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436" w:type="dxa"/>
                  <w:shd w:val="clear" w:color="auto" w:fill="auto"/>
                </w:tcPr>
                <w:p w14:paraId="0B445532" w14:textId="77777777" w:rsidR="002A3228" w:rsidRPr="002A3228" w:rsidRDefault="002A3228" w:rsidP="002A3228">
                  <w:pPr>
                    <w:rPr>
                      <w:rFonts w:eastAsia="Malgun Gothic"/>
                      <w:sz w:val="20"/>
                      <w:szCs w:val="20"/>
                    </w:rPr>
                  </w:pPr>
                  <w:r w:rsidRPr="002A3228">
                    <w:rPr>
                      <w:rFonts w:eastAsia="Malgun Gothic"/>
                      <w:sz w:val="20"/>
                      <w:szCs w:val="20"/>
                    </w:rPr>
                    <w:t>Same as R15</w:t>
                  </w:r>
                </w:p>
              </w:tc>
              <w:tc>
                <w:tcPr>
                  <w:tcW w:w="2053" w:type="dxa"/>
                  <w:shd w:val="clear" w:color="auto" w:fill="auto"/>
                </w:tcPr>
                <w:p w14:paraId="578505D3" w14:textId="77777777" w:rsidR="002A3228" w:rsidRPr="002A3228" w:rsidRDefault="002A3228" w:rsidP="002A3228">
                  <w:pPr>
                    <w:rPr>
                      <w:sz w:val="20"/>
                      <w:szCs w:val="20"/>
                    </w:rPr>
                  </w:pPr>
                  <w:r w:rsidRPr="002A3228">
                    <w:rPr>
                      <w:rFonts w:eastAsia="Malgun Gothic"/>
                      <w:sz w:val="20"/>
                      <w:szCs w:val="20"/>
                    </w:rPr>
                    <w:t>Complete</w:t>
                  </w:r>
                </w:p>
              </w:tc>
            </w:tr>
            <w:tr w:rsidR="002A3228" w:rsidRPr="002A3228" w14:paraId="7F4EBFD8" w14:textId="77777777" w:rsidTr="00543FD5">
              <w:trPr>
                <w:trHeight w:val="204"/>
              </w:trPr>
              <w:tc>
                <w:tcPr>
                  <w:tcW w:w="1803" w:type="dxa"/>
                  <w:shd w:val="clear" w:color="auto" w:fill="auto"/>
                </w:tcPr>
                <w:p w14:paraId="3F668856" w14:textId="77777777" w:rsidR="002A3228" w:rsidRPr="002A3228" w:rsidRDefault="002A3228" w:rsidP="002A3228">
                  <w:pPr>
                    <w:rPr>
                      <w:rFonts w:eastAsia="Malgun Gothic"/>
                      <w:sz w:val="20"/>
                      <w:szCs w:val="20"/>
                    </w:rPr>
                  </w:pPr>
                  <w:r w:rsidRPr="002A3228">
                    <w:rPr>
                      <w:rFonts w:eastAsia="Malgun Gothic"/>
                      <w:sz w:val="20"/>
                      <w:szCs w:val="20"/>
                    </w:rPr>
                    <w:t>Subband CQI</w:t>
                  </w:r>
                </w:p>
              </w:tc>
              <w:tc>
                <w:tcPr>
                  <w:tcW w:w="738" w:type="dxa"/>
                  <w:shd w:val="clear" w:color="auto" w:fill="auto"/>
                </w:tcPr>
                <w:p w14:paraId="5B892621"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436" w:type="dxa"/>
                  <w:shd w:val="clear" w:color="auto" w:fill="auto"/>
                </w:tcPr>
                <w:p w14:paraId="3788A67E" w14:textId="77777777" w:rsidR="002A3228" w:rsidRPr="002A3228" w:rsidRDefault="002A3228" w:rsidP="002A3228">
                  <w:pPr>
                    <w:rPr>
                      <w:rFonts w:eastAsia="Malgun Gothic"/>
                      <w:sz w:val="20"/>
                      <w:szCs w:val="20"/>
                    </w:rPr>
                  </w:pPr>
                  <w:r w:rsidRPr="002A3228">
                    <w:rPr>
                      <w:rFonts w:eastAsia="Malgun Gothic"/>
                      <w:sz w:val="20"/>
                      <w:szCs w:val="20"/>
                    </w:rPr>
                    <w:t>Same as R15</w:t>
                  </w:r>
                </w:p>
              </w:tc>
              <w:tc>
                <w:tcPr>
                  <w:tcW w:w="2053" w:type="dxa"/>
                  <w:shd w:val="clear" w:color="auto" w:fill="auto"/>
                </w:tcPr>
                <w:p w14:paraId="1067F5D6" w14:textId="77777777" w:rsidR="002A3228" w:rsidRPr="002A3228" w:rsidRDefault="002A3228" w:rsidP="002A3228">
                  <w:pPr>
                    <w:rPr>
                      <w:sz w:val="20"/>
                      <w:szCs w:val="20"/>
                    </w:rPr>
                  </w:pPr>
                  <w:r w:rsidRPr="002A3228">
                    <w:rPr>
                      <w:rFonts w:eastAsia="Malgun Gothic"/>
                      <w:sz w:val="20"/>
                      <w:szCs w:val="20"/>
                    </w:rPr>
                    <w:t>Complete</w:t>
                  </w:r>
                </w:p>
              </w:tc>
            </w:tr>
            <w:tr w:rsidR="002A3228" w:rsidRPr="002A3228" w14:paraId="0AC39085" w14:textId="77777777" w:rsidTr="00543FD5">
              <w:trPr>
                <w:trHeight w:val="627"/>
              </w:trPr>
              <w:tc>
                <w:tcPr>
                  <w:tcW w:w="1803" w:type="dxa"/>
                  <w:shd w:val="clear" w:color="auto" w:fill="auto"/>
                </w:tcPr>
                <w:p w14:paraId="0B22CF03"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CSI-RS resource selection bitmap</w:t>
                  </w:r>
                </w:p>
              </w:tc>
              <w:tc>
                <w:tcPr>
                  <w:tcW w:w="738" w:type="dxa"/>
                  <w:shd w:val="clear" w:color="auto" w:fill="auto"/>
                </w:tcPr>
                <w:p w14:paraId="516C5E36"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Part 1</w:t>
                  </w:r>
                </w:p>
              </w:tc>
              <w:tc>
                <w:tcPr>
                  <w:tcW w:w="4436" w:type="dxa"/>
                  <w:shd w:val="clear" w:color="auto" w:fill="auto"/>
                </w:tcPr>
                <w:p w14:paraId="45671954"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Only reported when N</w:t>
                  </w:r>
                  <w:r w:rsidRPr="002A3228">
                    <w:rPr>
                      <w:rFonts w:eastAsia="Malgun Gothic"/>
                      <w:color w:val="FF0000"/>
                      <w:sz w:val="20"/>
                      <w:szCs w:val="20"/>
                      <w:vertAlign w:val="subscript"/>
                    </w:rPr>
                    <w:t>TRP</w:t>
                  </w:r>
                  <w:r w:rsidRPr="002A3228">
                    <w:rPr>
                      <w:rFonts w:eastAsia="Malgun Gothic"/>
                      <w:color w:val="FF0000"/>
                      <w:sz w:val="20"/>
                      <w:szCs w:val="20"/>
                    </w:rPr>
                    <w:t xml:space="preserve"> &gt;1: </w:t>
                  </w:r>
                </w:p>
                <w:p w14:paraId="1F4391F2"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N</w:t>
                  </w:r>
                  <w:r w:rsidRPr="002A3228">
                    <w:rPr>
                      <w:rFonts w:eastAsia="Malgun Gothic"/>
                      <w:color w:val="FF0000"/>
                      <w:sz w:val="20"/>
                      <w:szCs w:val="20"/>
                      <w:vertAlign w:val="subscript"/>
                    </w:rPr>
                    <w:t>TRP</w:t>
                  </w:r>
                  <w:r w:rsidRPr="002A3228">
                    <w:rPr>
                      <w:rFonts w:eastAsia="Malgun Gothic"/>
                      <w:color w:val="FF0000"/>
                      <w:sz w:val="20"/>
                      <w:szCs w:val="20"/>
                    </w:rPr>
                    <w:t>-bit bitmap to indicate the UE recommendation of N CSI-RS resources</w:t>
                  </w:r>
                </w:p>
                <w:p w14:paraId="7E42B000" w14:textId="77777777" w:rsidR="002A3228" w:rsidRPr="002A3228" w:rsidRDefault="002A3228" w:rsidP="002A3228">
                  <w:pPr>
                    <w:numPr>
                      <w:ilvl w:val="0"/>
                      <w:numId w:val="196"/>
                    </w:numPr>
                    <w:contextualSpacing/>
                    <w:rPr>
                      <w:rFonts w:eastAsia="Malgun Gothic"/>
                      <w:color w:val="FF0000"/>
                      <w:sz w:val="20"/>
                      <w:szCs w:val="20"/>
                    </w:rPr>
                  </w:pPr>
                  <w:r w:rsidRPr="002A3228">
                    <w:rPr>
                      <w:rFonts w:eastAsia="Malgun Gothic"/>
                      <w:color w:val="FF0000"/>
                      <w:sz w:val="20"/>
                      <w:szCs w:val="20"/>
                    </w:rPr>
                    <w:t>Non-existent if the value of N is RRC-configured to N</w:t>
                  </w:r>
                  <w:r w:rsidRPr="002A3228">
                    <w:rPr>
                      <w:rFonts w:eastAsia="Malgun Gothic"/>
                      <w:color w:val="FF0000"/>
                      <w:sz w:val="20"/>
                      <w:szCs w:val="20"/>
                      <w:vertAlign w:val="subscript"/>
                    </w:rPr>
                    <w:t>TRP</w:t>
                  </w:r>
                </w:p>
              </w:tc>
              <w:tc>
                <w:tcPr>
                  <w:tcW w:w="2053" w:type="dxa"/>
                  <w:shd w:val="clear" w:color="auto" w:fill="auto"/>
                </w:tcPr>
                <w:p w14:paraId="5F66EDF4"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0EC06A23" w14:textId="77777777" w:rsidTr="00543FD5">
              <w:trPr>
                <w:trHeight w:val="627"/>
              </w:trPr>
              <w:tc>
                <w:tcPr>
                  <w:tcW w:w="1803" w:type="dxa"/>
                  <w:shd w:val="clear" w:color="auto" w:fill="auto"/>
                </w:tcPr>
                <w:p w14:paraId="0B8C00DB" w14:textId="77777777" w:rsidR="002A3228" w:rsidRPr="002A3228" w:rsidRDefault="002A3228" w:rsidP="002A3228">
                  <w:pPr>
                    <w:rPr>
                      <w:rFonts w:eastAsia="Malgun Gothic"/>
                      <w:color w:val="FF0000"/>
                      <w:sz w:val="20"/>
                      <w:szCs w:val="20"/>
                    </w:rPr>
                  </w:pPr>
                  <w:r w:rsidRPr="002A3228">
                    <w:rPr>
                      <w:color w:val="FF0000"/>
                      <w:sz w:val="20"/>
                      <w:szCs w:val="20"/>
                    </w:rPr>
                    <w:t>Indication of number of SD basis vectors {L</w:t>
                  </w:r>
                  <w:r w:rsidRPr="002A3228">
                    <w:rPr>
                      <w:color w:val="FF0000"/>
                      <w:sz w:val="20"/>
                      <w:szCs w:val="20"/>
                      <w:vertAlign w:val="subscript"/>
                    </w:rPr>
                    <w:t>1</w:t>
                  </w:r>
                  <w:r w:rsidRPr="002A3228">
                    <w:rPr>
                      <w:color w:val="FF0000"/>
                      <w:sz w:val="20"/>
                      <w:szCs w:val="20"/>
                    </w:rPr>
                    <w:t>, …, L</w:t>
                  </w:r>
                  <w:r w:rsidRPr="002A3228">
                    <w:rPr>
                      <w:color w:val="FF0000"/>
                      <w:sz w:val="20"/>
                      <w:szCs w:val="20"/>
                      <w:vertAlign w:val="subscript"/>
                    </w:rPr>
                    <w:t>NTRP</w:t>
                  </w:r>
                  <w:r w:rsidRPr="002A3228">
                    <w:rPr>
                      <w:color w:val="FF0000"/>
                      <w:sz w:val="20"/>
                      <w:szCs w:val="20"/>
                    </w:rPr>
                    <w:t>}</w:t>
                  </w:r>
                </w:p>
              </w:tc>
              <w:tc>
                <w:tcPr>
                  <w:tcW w:w="738" w:type="dxa"/>
                  <w:shd w:val="clear" w:color="auto" w:fill="auto"/>
                </w:tcPr>
                <w:p w14:paraId="1509906D"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Part 1</w:t>
                  </w:r>
                </w:p>
              </w:tc>
              <w:tc>
                <w:tcPr>
                  <w:tcW w:w="4436" w:type="dxa"/>
                  <w:shd w:val="clear" w:color="auto" w:fill="auto"/>
                </w:tcPr>
                <w:p w14:paraId="2AF66849"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UE recommendation selecting one of the N</w:t>
                  </w:r>
                  <w:r w:rsidRPr="002A3228">
                    <w:rPr>
                      <w:rFonts w:eastAsia="Malgun Gothic"/>
                      <w:color w:val="FF0000"/>
                      <w:sz w:val="20"/>
                      <w:szCs w:val="20"/>
                      <w:vertAlign w:val="subscript"/>
                    </w:rPr>
                    <w:t>L</w:t>
                  </w:r>
                  <w:r w:rsidRPr="002A3228">
                    <w:rPr>
                      <w:rFonts w:eastAsia="Malgun Gothic"/>
                      <w:color w:val="FF0000"/>
                      <w:sz w:val="20"/>
                      <w:szCs w:val="20"/>
                    </w:rPr>
                    <w:t xml:space="preserve"> RRC-configured value combinations (</w:t>
                  </w:r>
                  <w:r w:rsidRPr="002A3228">
                    <w:rPr>
                      <w:rFonts w:eastAsia="Malgun Gothic"/>
                      <w:color w:val="FF0000"/>
                      <w:sz w:val="20"/>
                      <w:szCs w:val="20"/>
                    </w:rPr>
                    <w:fldChar w:fldCharType="begin"/>
                  </w:r>
                  <w:r w:rsidRPr="002A3228">
                    <w:rPr>
                      <w:rFonts w:eastAsia="Malgun Gothic"/>
                      <w:color w:val="FF0000"/>
                      <w:sz w:val="20"/>
                      <w:szCs w:val="20"/>
                    </w:rPr>
                    <w:instrText xml:space="preserve"> QUOTE </w:instrText>
                  </w:r>
                  <w:r w:rsidR="00D1754C">
                    <w:rPr>
                      <w:noProof/>
                      <w:position w:val="-5"/>
                      <w:sz w:val="20"/>
                      <w:szCs w:val="20"/>
                    </w:rPr>
                    <w:pict w14:anchorId="27D834B2">
                      <v:shape id="_x0000_i1205"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0C1&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150C1&quot; wsp:rsidP=&quot;008150C1&quot;&gt;&lt;m:oMathPara&gt;&lt;m:oMath&gt;&lt;m:d&gt;&lt;m:dPr&gt;&lt;m:begChr m:val=&quot;‚åà&quot;/&gt;&lt;m:endChr m:val=&quot;‚åâ&quot;/&gt;&lt;m:ctrlPr&gt;&lt;w:rPr&gt;&lt;w:rFonts w:ascii=&quot;Cambria Math&quot; w:fareast=&quot;ÎßëÏùÄ Í≥†Îîï&quot; w:h-ansi=&quot;Cambria Math&quot;/&gt;&lt;wx:font wx:val=&quot;Cambria Math&quot;/&gt;&lt;w:i/&gt;&lt;w:color w:val=&quot;FF0000&quot;/&gt;&lt;w:sz w:val=&quot;18&quot;/&gt;&lt;/w:rPr&gt;&lt;/m:ctrlPr&gt;&lt;/m:dPr&gt;&lt;m:e&gt;&lt;m:sSub&gt;&lt;m:sSubPr&gt;&lt;m:ctrlPr&gt;&lt;w:rPr&gt;&lt;w:rFonts w:ascii=&quot;Cambria Math&quot; w:fareast=&quot;ÎßëÏùÄ Í≥†Îîï&quot; w:h-ansi=&quot;Cambria Math&quot;/&gt;&lt;wx:font wx:val=&quot;Cambria Math&quot;/&gt;&lt;w:color w:val=&quot;FF0000&quot;/&gt;&lt;w:sz w:val=&quot;18&quot;/&gt;&lt;/w:rPr&gt;&lt;/m:ctrlPr&gt;&lt;/m:sSubPr&gt;&lt;m:e&gt;&lt;m:r&gt;&lt;m:rPr&gt;&lt;m:sty m:val=&quot;p&quot;/&gt;&lt;/m:rPr&gt;&lt;w:rPr&gt;&lt;w:rFonts w:ascii=&quot;Cambria Math&quot; w:fareast=&quot;ÎßëÏùÄ Í≥†Îîï&quot; w:h-ansi=&quot;Cambria Math&quot;/&gt;&lt;wx:font wx:val=&quot;Cambria Math&quot;/&gt;&lt;w:color w:val=&quot;FF0000&quot;/&gt;&lt;w:sz w:val=&quot;18&quot;/&gt;&lt;/w:rPr&gt;&lt;m:t&gt;log&lt;/m:t&gt;&lt;/m:r&gt;&lt;/m:e&gt;&lt;m:sub&gt;&lt;m:r&gt;&lt;m:rPr&gt;&lt;m:sty m:val=&quot;p&quot;/&gt;&lt;/m:rPr&gt;&lt;w:rPr&gt;&lt;w:rFonts w:ascii=&quot;Cambria Math&quot; w:fareast=&quot;ÎßëÏùÄ Í≥†Îîï&quot; w:h-ansi=&quot;Cambria Math&quot;/&gt;&lt;wx:font wx:val=&quot;Cambria Math&quot;/&gt;&lt;w:color w:val=&quot;FF0000&quot;/&gt;&lt;w:sz w:val=&quot;18&quot;/&gt;&lt;/w:rPr&gt;&lt;m:t&gt;2&lt;/m:t&gt;&lt;/m:r&gt;&lt;/m:sub&gt;&lt;/m:sSub&gt;&lt;m:r&gt;&lt;w:rPr&gt;&lt;w:rFonts w:ascii=&quot;Cambria Math&quot; w:fareast=&quot;ÎßëÏùÄ Í≥†Îîï&quot; w:h-ansi=&quot;Cambria Math&quot;/&gt;&lt;wx:font wx:val=&quot;Cambria Math&quot;/&gt;&lt;w:i/&gt;&lt;w:color w:val=&quot;FF0000&quot;/&gt;&lt;w:sz w:val=&quot;18&quot;/&gt;&lt;/w:rPr&gt;&lt;m:t&gt;(&lt;/m:t&gt;&lt;/m:r&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L&lt;/m:t&gt;&lt;/m:r&gt;&lt;/m:sub&gt;&lt;/m:sSub&gt;&lt;m:r&gt;&lt;w:rPr&gt;&lt;w:rFonts w:ascii=&quot;Cambria Math&quot; w:fareast=&quot;ÎßëÏùÄ Í≥†Îîï&quot; w:h-ansi=&quot;Cambria Math&quot;/&gt;&lt;wx:font wx:val=&quot;Cambria Math&quot;/&gt;&lt;w:i/&gt;&lt;w:color w:val=&quot;FF0000&quot;/&gt;&lt;w:sz w:val=&quot;18&quot;/&gt;&lt;/w:rPr&gt;&lt;m:t&gt;)&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9" o:title="" chromakey="white"/>
                      </v:shape>
                    </w:pict>
                  </w:r>
                  <w:r w:rsidRPr="002A3228">
                    <w:rPr>
                      <w:rFonts w:eastAsia="Malgun Gothic"/>
                      <w:color w:val="FF0000"/>
                      <w:sz w:val="20"/>
                      <w:szCs w:val="20"/>
                    </w:rPr>
                    <w:instrText xml:space="preserve"> </w:instrText>
                  </w:r>
                  <w:r w:rsidRPr="002A3228">
                    <w:rPr>
                      <w:rFonts w:eastAsia="Malgun Gothic"/>
                      <w:color w:val="FF0000"/>
                      <w:sz w:val="20"/>
                      <w:szCs w:val="20"/>
                    </w:rPr>
                    <w:fldChar w:fldCharType="separate"/>
                  </w:r>
                  <w:r w:rsidR="00D1754C">
                    <w:rPr>
                      <w:noProof/>
                      <w:position w:val="-5"/>
                      <w:sz w:val="20"/>
                      <w:szCs w:val="20"/>
                    </w:rPr>
                    <w:pict w14:anchorId="09062E3B">
                      <v:shape id="_x0000_i1204"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0C1&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150C1&quot; wsp:rsidP=&quot;008150C1&quot;&gt;&lt;m:oMathPara&gt;&lt;m:oMath&gt;&lt;m:d&gt;&lt;m:dPr&gt;&lt;m:begChr m:val=&quot;‚åà&quot;/&gt;&lt;m:endChr m:val=&quot;‚åâ&quot;/&gt;&lt;m:ctrlPr&gt;&lt;w:rPr&gt;&lt;w:rFonts w:ascii=&quot;Cambria Math&quot; w:fareast=&quot;ÎßëÏùÄ Í≥†Îîï&quot; w:h-ansi=&quot;Cambria Math&quot;/&gt;&lt;wx:font wx:val=&quot;Cambria Math&quot;/&gt;&lt;w:i/&gt;&lt;w:color w:val=&quot;FF0000&quot;/&gt;&lt;w:sz w:val=&quot;18&quot;/&gt;&lt;/w:rPr&gt;&lt;/m:ctrlPr&gt;&lt;/m:dPr&gt;&lt;m:e&gt;&lt;m:sSub&gt;&lt;m:sSubPr&gt;&lt;m:ctrlPr&gt;&lt;w:rPr&gt;&lt;w:rFonts w:ascii=&quot;Cambria Math&quot; w:fareast=&quot;ÎßëÏùÄ Í≥†Îîï&quot; w:h-ansi=&quot;Cambria Math&quot;/&gt;&lt;wx:font wx:val=&quot;Cambria Math&quot;/&gt;&lt;w:color w:val=&quot;FF0000&quot;/&gt;&lt;w:sz w:val=&quot;18&quot;/&gt;&lt;/w:rPr&gt;&lt;/m:ctrlPr&gt;&lt;/m:sSubPr&gt;&lt;m:e&gt;&lt;m:r&gt;&lt;m:rPr&gt;&lt;m:sty m:val=&quot;p&quot;/&gt;&lt;/m:rPr&gt;&lt;w:rPr&gt;&lt;w:rFonts w:ascii=&quot;Cambria Math&quot; w:fareast=&quot;ÎßëÏùÄ Í≥†Îîï&quot; w:h-ansi=&quot;Cambria Math&quot;/&gt;&lt;wx:font wx:val=&quot;Cambria Math&quot;/&gt;&lt;w:color w:val=&quot;FF0000&quot;/&gt;&lt;w:sz w:val=&quot;18&quot;/&gt;&lt;/w:rPr&gt;&lt;m:t&gt;log&lt;/m:t&gt;&lt;/m:r&gt;&lt;/m:e&gt;&lt;m:sub&gt;&lt;m:r&gt;&lt;m:rPr&gt;&lt;m:sty m:val=&quot;p&quot;/&gt;&lt;/m:rPr&gt;&lt;w:rPr&gt;&lt;w:rFonts w:ascii=&quot;Cambria Math&quot; w:fareast=&quot;ÎßëÏùÄ Í≥†Îîï&quot; w:h-ansi=&quot;Cambria Math&quot;/&gt;&lt;wx:font wx:val=&quot;Cambria Math&quot;/&gt;&lt;w:color w:val=&quot;FF0000&quot;/&gt;&lt;w:sz w:val=&quot;18&quot;/&gt;&lt;/w:rPr&gt;&lt;m:t&gt;2&lt;/m:t&gt;&lt;/m:r&gt;&lt;/m:sub&gt;&lt;/m:sSub&gt;&lt;m:r&gt;&lt;w:rPr&gt;&lt;w:rFonts w:ascii=&quot;Cambria Math&quot; w:fareast=&quot;ÎßëÏùÄ Í≥†Îîï&quot; w:h-ansi=&quot;Cambria Math&quot;/&gt;&lt;wx:font wx:val=&quot;Cambria Math&quot;/&gt;&lt;w:i/&gt;&lt;w:color w:val=&quot;FF0000&quot;/&gt;&lt;w:sz w:val=&quot;18&quot;/&gt;&lt;/w:rPr&gt;&lt;m:t&gt;(&lt;/m:t&gt;&lt;/m:r&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L&lt;/m:t&gt;&lt;/m:r&gt;&lt;/m:sub&gt;&lt;/m:sSub&gt;&lt;m:r&gt;&lt;w:rPr&gt;&lt;w:rFonts w:ascii=&quot;Cambria Math&quot; w:fareast=&quot;ÎßëÏùÄ Í≥†Îîï&quot; w:h-ansi=&quot;Cambria Math&quot;/&gt;&lt;wx:font wx:val=&quot;Cambria Math&quot;/&gt;&lt;w:i/&gt;&lt;w:color w:val=&quot;FF0000&quot;/&gt;&lt;w:sz w:val=&quot;18&quot;/&gt;&lt;/w:rPr&gt;&lt;m:t&gt;)&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9" o:title="" chromakey="white"/>
                      </v:shape>
                    </w:pict>
                  </w:r>
                  <w:r w:rsidRPr="002A3228">
                    <w:rPr>
                      <w:rFonts w:eastAsia="Malgun Gothic"/>
                      <w:color w:val="FF0000"/>
                      <w:sz w:val="20"/>
                      <w:szCs w:val="20"/>
                    </w:rPr>
                    <w:fldChar w:fldCharType="end"/>
                  </w:r>
                  <w:r w:rsidRPr="002A3228">
                    <w:rPr>
                      <w:rFonts w:eastAsia="Malgun Gothic"/>
                      <w:color w:val="FF0000"/>
                      <w:sz w:val="20"/>
                      <w:szCs w:val="20"/>
                    </w:rPr>
                    <w:t>-bit indicator)</w:t>
                  </w:r>
                </w:p>
                <w:p w14:paraId="4A0B8552" w14:textId="77777777" w:rsidR="002A3228" w:rsidRPr="002A3228" w:rsidRDefault="002A3228" w:rsidP="002A3228">
                  <w:pPr>
                    <w:numPr>
                      <w:ilvl w:val="0"/>
                      <w:numId w:val="196"/>
                    </w:numPr>
                    <w:contextualSpacing/>
                    <w:rPr>
                      <w:rFonts w:eastAsia="Malgun Gothic"/>
                      <w:color w:val="FF0000"/>
                      <w:sz w:val="20"/>
                      <w:szCs w:val="20"/>
                    </w:rPr>
                  </w:pPr>
                  <w:r w:rsidRPr="002A3228">
                    <w:rPr>
                      <w:rFonts w:eastAsia="Malgun Gothic"/>
                      <w:color w:val="FF0000"/>
                      <w:sz w:val="20"/>
                      <w:szCs w:val="20"/>
                    </w:rPr>
                    <w:t>Non-existent if N</w:t>
                  </w:r>
                  <w:r w:rsidRPr="002A3228">
                    <w:rPr>
                      <w:rFonts w:eastAsia="Malgun Gothic"/>
                      <w:color w:val="FF0000"/>
                      <w:sz w:val="20"/>
                      <w:szCs w:val="20"/>
                      <w:vertAlign w:val="subscript"/>
                    </w:rPr>
                    <w:t>L</w:t>
                  </w:r>
                  <w:r w:rsidRPr="002A3228">
                    <w:rPr>
                      <w:rFonts w:eastAsia="Malgun Gothic"/>
                      <w:color w:val="FF0000"/>
                      <w:sz w:val="20"/>
                      <w:szCs w:val="20"/>
                    </w:rPr>
                    <w:t xml:space="preserve">=1 </w:t>
                  </w:r>
                </w:p>
              </w:tc>
              <w:tc>
                <w:tcPr>
                  <w:tcW w:w="2053" w:type="dxa"/>
                  <w:shd w:val="clear" w:color="auto" w:fill="auto"/>
                </w:tcPr>
                <w:p w14:paraId="37067B99"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39A73F9D" w14:textId="77777777" w:rsidTr="00543FD5">
              <w:trPr>
                <w:trHeight w:val="61"/>
              </w:trPr>
              <w:tc>
                <w:tcPr>
                  <w:tcW w:w="1803" w:type="dxa"/>
                  <w:shd w:val="clear" w:color="auto" w:fill="auto"/>
                </w:tcPr>
                <w:p w14:paraId="06B4741F" w14:textId="77777777" w:rsidR="002A3228" w:rsidRPr="002A3228" w:rsidRDefault="002A3228" w:rsidP="002A3228">
                  <w:pPr>
                    <w:rPr>
                      <w:rFonts w:eastAsia="Malgun Gothic"/>
                      <w:sz w:val="20"/>
                      <w:szCs w:val="20"/>
                    </w:rPr>
                  </w:pPr>
                  <w:r w:rsidRPr="002A3228">
                    <w:rPr>
                      <w:rFonts w:eastAsia="Malgun Gothic"/>
                      <w:color w:val="C00000"/>
                      <w:sz w:val="20"/>
                      <w:szCs w:val="20"/>
                    </w:rPr>
                    <w:t xml:space="preserve">N </w:t>
                  </w:r>
                  <w:r w:rsidRPr="002A3228">
                    <w:rPr>
                      <w:rFonts w:eastAsia="Malgun Gothic"/>
                      <w:sz w:val="20"/>
                      <w:szCs w:val="20"/>
                    </w:rPr>
                    <w:t>Bitmap</w:t>
                  </w:r>
                  <w:r w:rsidRPr="002A3228">
                    <w:rPr>
                      <w:rFonts w:eastAsia="Malgun Gothic"/>
                      <w:color w:val="C00000"/>
                      <w:sz w:val="20"/>
                      <w:szCs w:val="20"/>
                    </w:rPr>
                    <w:t xml:space="preserve">(s) </w:t>
                  </w:r>
                  <w:r w:rsidRPr="002A3228">
                    <w:rPr>
                      <w:rFonts w:eastAsia="Malgun Gothic"/>
                      <w:sz w:val="20"/>
                      <w:szCs w:val="20"/>
                    </w:rPr>
                    <w:t>per layer</w:t>
                  </w:r>
                </w:p>
              </w:tc>
              <w:tc>
                <w:tcPr>
                  <w:tcW w:w="738" w:type="dxa"/>
                  <w:shd w:val="clear" w:color="auto" w:fill="auto"/>
                </w:tcPr>
                <w:p w14:paraId="53D76D9A"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0A948A76" w14:textId="77777777" w:rsidR="002A3228" w:rsidRPr="002A3228" w:rsidRDefault="002A3228" w:rsidP="002A3228">
                  <w:pPr>
                    <w:rPr>
                      <w:rFonts w:eastAsia="Malgun Gothic"/>
                      <w:color w:val="C00000"/>
                      <w:sz w:val="20"/>
                      <w:szCs w:val="20"/>
                    </w:rPr>
                  </w:pPr>
                  <w:r w:rsidRPr="002A3228">
                    <w:rPr>
                      <w:rFonts w:eastAsia="Malgun Gothic"/>
                      <w:color w:val="FF0000"/>
                      <w:sz w:val="20"/>
                      <w:szCs w:val="20"/>
                    </w:rPr>
                    <w:t xml:space="preserve">For </w:t>
                  </w:r>
                  <w:r w:rsidRPr="002A3228">
                    <w:rPr>
                      <w:rFonts w:eastAsia="Malgun Gothic"/>
                      <w:sz w:val="20"/>
                      <w:szCs w:val="20"/>
                    </w:rPr>
                    <w:t xml:space="preserve">RI=1-4: for layer l </w:t>
                  </w:r>
                  <w:r w:rsidRPr="002A3228">
                    <w:rPr>
                      <w:rFonts w:eastAsia="Malgun Gothic"/>
                      <w:color w:val="FF0000"/>
                      <w:sz w:val="20"/>
                      <w:szCs w:val="20"/>
                    </w:rPr>
                    <w:t>and CSI-RS resource n</w:t>
                  </w:r>
                  <w:r w:rsidRPr="002A3228">
                    <w:rPr>
                      <w:rFonts w:eastAsia="Malgun Gothic"/>
                      <w:sz w:val="20"/>
                      <w:szCs w:val="20"/>
                    </w:rPr>
                    <w:t>, size-</w:t>
                  </w:r>
                  <w:r w:rsidRPr="002A3228">
                    <w:rPr>
                      <w:rFonts w:eastAsia="Malgun Gothic"/>
                      <w:color w:val="C00000"/>
                      <w:sz w:val="20"/>
                      <w:szCs w:val="20"/>
                    </w:rPr>
                    <w:fldChar w:fldCharType="begin"/>
                  </w:r>
                  <w:r w:rsidRPr="002A3228">
                    <w:rPr>
                      <w:rFonts w:eastAsia="Malgun Gothic"/>
                      <w:color w:val="C00000"/>
                      <w:sz w:val="20"/>
                      <w:szCs w:val="20"/>
                    </w:rPr>
                    <w:instrText xml:space="preserve"> QUOTE </w:instrText>
                  </w:r>
                  <w:r w:rsidR="00D1754C">
                    <w:rPr>
                      <w:noProof/>
                      <w:position w:val="-5"/>
                      <w:sz w:val="20"/>
                      <w:szCs w:val="20"/>
                    </w:rPr>
                    <w:pict w14:anchorId="1AAB4F33">
                      <v:shape id="_x0000_i1203"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33CD&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433CD&quot; wsp:rsidP=&quot;00B433CD&quot;&gt;&lt;m:oMathPara&gt;&lt;m:oMath&gt;&lt;m:r&gt;&lt;w:rPr&gt;&lt;w:rFonts w:ascii=&quot;Cambria Math&quot; w:fareast=&quot;ÎßëÏùÄ Í≥†Îîï&quot; w:h-ansi=&quot;Cambria Math&quot;/&gt;&lt;wx:font wx:val=&quot;Cambria Math&quot;/&gt;&lt;w:i/&gt;&lt;w:color w:val=&quot;FF0000&quot;/&gt;&lt;w:sz w:val=&quot;18&quot;/&gt;&lt;/w:rPr&gt;&lt;m:t&gt;2&lt;/m:t&gt;&lt;/m:r&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L&lt;/m:t&gt;&lt;/m:r&gt;&lt;/m:e&gt;&lt;m:sub&gt;&lt;m:r&gt;&lt;w:rPr&gt;&lt;w:rFonts w:ascii=&quot;Cambria Math&quot; w:fareast=&quot;ÎßëÏùÄ Í≥†Îîï&quot; w:h-ansi=&quot;Cambria Math&quot;/&gt;&lt;wx:font wx:val=&quot;Cambria Math&quot;/&gt;&lt;w:i/&gt;&lt;w:color w:val=&quot;FF0000&quot;/&gt;&lt;w:sz w:val=&quot;18&quot;/&gt;&lt;/w:rPr&gt;&lt;m:t&gt;n&lt;/m:t&gt;&lt;/m:r&gt;&lt;/m:sub&gt;&lt;/m:sSub&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M&lt;/m:t&gt;&lt;/m:r&gt;&lt;/m:e&gt;&lt;m:sub&gt;&lt;m:r&gt;&lt;w:rPr&gt;&lt;w:rFonts w:ascii=&quot;Cambria Math&quot; w:fareast=&quot;ÎßëÏùÄ Í≥†Îîï&quot; w:h-ansi=&quot;Cambria Math&quot;/&gt;&lt;wx:font wx:val=&quot;Cambria Math&quot;/&gt;&lt;w:i/&gt;&lt;w:color w:val=&quot;FF0000&quot;/&gt;&lt;w:sz w:val=&quot;18&quot;/&gt;&lt;/w:rPr&gt;&lt;m:t&gt;v&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0" o:title="" chromakey="white"/>
                      </v:shape>
                    </w:pict>
                  </w:r>
                  <w:r w:rsidRPr="002A3228">
                    <w:rPr>
                      <w:rFonts w:eastAsia="Malgun Gothic"/>
                      <w:color w:val="C00000"/>
                      <w:sz w:val="20"/>
                      <w:szCs w:val="20"/>
                    </w:rPr>
                    <w:instrText xml:space="preserve"> </w:instrText>
                  </w:r>
                  <w:r w:rsidRPr="002A3228">
                    <w:rPr>
                      <w:rFonts w:eastAsia="Malgun Gothic"/>
                      <w:color w:val="C00000"/>
                      <w:sz w:val="20"/>
                      <w:szCs w:val="20"/>
                    </w:rPr>
                    <w:fldChar w:fldCharType="separate"/>
                  </w:r>
                  <w:r w:rsidR="00D1754C">
                    <w:rPr>
                      <w:noProof/>
                      <w:position w:val="-5"/>
                      <w:sz w:val="20"/>
                      <w:szCs w:val="20"/>
                    </w:rPr>
                    <w:pict w14:anchorId="5531CA8C">
                      <v:shape id="_x0000_i1202"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33CD&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433CD&quot; wsp:rsidP=&quot;00B433CD&quot;&gt;&lt;m:oMathPara&gt;&lt;m:oMath&gt;&lt;m:r&gt;&lt;w:rPr&gt;&lt;w:rFonts w:ascii=&quot;Cambria Math&quot; w:fareast=&quot;ÎßëÏùÄ Í≥†Îîï&quot; w:h-ansi=&quot;Cambria Math&quot;/&gt;&lt;wx:font wx:val=&quot;Cambria Math&quot;/&gt;&lt;w:i/&gt;&lt;w:color w:val=&quot;FF0000&quot;/&gt;&lt;w:sz w:val=&quot;18&quot;/&gt;&lt;/w:rPr&gt;&lt;m:t&gt;2&lt;/m:t&gt;&lt;/m:r&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L&lt;/m:t&gt;&lt;/m:r&gt;&lt;/m:e&gt;&lt;m:sub&gt;&lt;m:r&gt;&lt;w:rPr&gt;&lt;w:rFonts w:ascii=&quot;Cambria Math&quot; w:fareast=&quot;ÎßëÏùÄ Í≥†Îîï&quot; w:h-ansi=&quot;Cambria Math&quot;/&gt;&lt;wx:font wx:val=&quot;Cambria Math&quot;/&gt;&lt;w:i/&gt;&lt;w:color w:val=&quot;FF0000&quot;/&gt;&lt;w:sz w:val=&quot;18&quot;/&gt;&lt;/w:rPr&gt;&lt;m:t&gt;n&lt;/m:t&gt;&lt;/m:r&gt;&lt;/m:sub&gt;&lt;/m:sSub&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M&lt;/m:t&gt;&lt;/m:r&gt;&lt;/m:e&gt;&lt;m:sub&gt;&lt;m:r&gt;&lt;w:rPr&gt;&lt;w:rFonts w:ascii=&quot;Cambria Math&quot; w:fareast=&quot;ÎßëÏùÄ Í≥†Îîï&quot; w:h-ansi=&quot;Cambria Math&quot;/&gt;&lt;wx:font wx:val=&quot;Cambria Math&quot;/&gt;&lt;w:i/&gt;&lt;w:color w:val=&quot;FF0000&quot;/&gt;&lt;w:sz w:val=&quot;18&quot;/&gt;&lt;/w:rPr&gt;&lt;m:t&gt;v&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0" o:title="" chromakey="white"/>
                      </v:shape>
                    </w:pict>
                  </w:r>
                  <w:r w:rsidRPr="002A3228">
                    <w:rPr>
                      <w:rFonts w:eastAsia="Malgun Gothic"/>
                      <w:color w:val="C00000"/>
                      <w:sz w:val="20"/>
                      <w:szCs w:val="20"/>
                    </w:rPr>
                    <w:fldChar w:fldCharType="end"/>
                  </w:r>
                </w:p>
                <w:p w14:paraId="7F90785A" w14:textId="77777777" w:rsidR="002A3228" w:rsidRPr="002A3228" w:rsidRDefault="002A3228" w:rsidP="002A3228">
                  <w:pPr>
                    <w:jc w:val="both"/>
                    <w:rPr>
                      <w:rFonts w:eastAsia="Malgun Gothic"/>
                      <w:sz w:val="20"/>
                      <w:szCs w:val="20"/>
                    </w:rPr>
                  </w:pPr>
                  <w:r w:rsidRPr="002A3228">
                    <w:rPr>
                      <w:rFonts w:eastAsia="Malgun Gothic"/>
                      <w:sz w:val="20"/>
                      <w:szCs w:val="20"/>
                    </w:rPr>
                    <w:t xml:space="preserve"> </w:t>
                  </w:r>
                  <w:r w:rsidRPr="002A3228">
                    <w:rPr>
                      <w:rFonts w:eastAsia="Malgun Gothic"/>
                      <w:color w:val="FF0000"/>
                      <w:sz w:val="20"/>
                      <w:szCs w:val="20"/>
                    </w:rPr>
                    <w:t xml:space="preserve">where n denotes the n-th CSI-RS resource </w:t>
                  </w:r>
                </w:p>
              </w:tc>
              <w:tc>
                <w:tcPr>
                  <w:tcW w:w="2053" w:type="dxa"/>
                  <w:shd w:val="clear" w:color="auto" w:fill="auto"/>
                </w:tcPr>
                <w:p w14:paraId="64660A55"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7E4A206C" w14:textId="77777777" w:rsidTr="00543FD5">
              <w:trPr>
                <w:trHeight w:val="640"/>
              </w:trPr>
              <w:tc>
                <w:tcPr>
                  <w:tcW w:w="1803" w:type="dxa"/>
                  <w:shd w:val="clear" w:color="auto" w:fill="auto"/>
                </w:tcPr>
                <w:p w14:paraId="6040309E" w14:textId="77777777" w:rsidR="002A3228" w:rsidRPr="002A3228" w:rsidRDefault="002A3228" w:rsidP="002A3228">
                  <w:pPr>
                    <w:rPr>
                      <w:rFonts w:eastAsia="Malgun Gothic"/>
                      <w:sz w:val="20"/>
                      <w:szCs w:val="20"/>
                    </w:rPr>
                  </w:pPr>
                  <w:r w:rsidRPr="002A3228">
                    <w:rPr>
                      <w:rFonts w:eastAsia="Malgun Gothic"/>
                      <w:sz w:val="20"/>
                      <w:szCs w:val="20"/>
                    </w:rPr>
                    <w:t>Strongest coefficient indicator (SCI)</w:t>
                  </w:r>
                </w:p>
              </w:tc>
              <w:tc>
                <w:tcPr>
                  <w:tcW w:w="738" w:type="dxa"/>
                  <w:shd w:val="clear" w:color="auto" w:fill="auto"/>
                </w:tcPr>
                <w:p w14:paraId="1995FB49"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29D5E9DA" w14:textId="77777777" w:rsidR="002A3228" w:rsidRPr="002A3228" w:rsidRDefault="002A3228" w:rsidP="002A3228">
                  <w:pPr>
                    <w:rPr>
                      <w:rFonts w:eastAsia="Malgun Gothic"/>
                      <w:sz w:val="20"/>
                      <w:szCs w:val="20"/>
                    </w:rPr>
                  </w:pPr>
                  <w:r w:rsidRPr="002A3228">
                    <w:rPr>
                      <w:rFonts w:eastAsia="Malgun Gothic"/>
                      <w:sz w:val="20"/>
                      <w:szCs w:val="20"/>
                    </w:rPr>
                    <w:t xml:space="preserve">RI=1: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5857005F">
                      <v:shape id="_x0000_i1201"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A5860&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A5860&quot; wsp:rsidP=&quot;000A5860&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r&gt;&lt;w:rPr&gt;&lt;w:rFonts w:ascii=&quot;Cambria Math&quot; w:fareast=&quot;ÎßëÏùÄ Í≥†Îîï&quot; w:h-ansi=&quot;Cambria Math&quot;/&gt;&lt;wx:font wx:val=&quot;Cambria Math&quot;/&gt;&lt;w:i/&gt;&lt;w:sz w:val=&quot;18&quot;/&gt;&lt;/w:rPr&gt;&lt;m:t&gt;NZ&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10D4C8C0">
                      <v:shape id="_x0000_i1200"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A5860&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A5860&quot; wsp:rsidP=&quot;000A5860&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r&gt;&lt;w:rPr&gt;&lt;w:rFonts w:ascii=&quot;Cambria Math&quot; w:fareast=&quot;ÎßëÏùÄ Í≥†Îîï&quot; w:h-ansi=&quot;Cambria Math&quot;/&gt;&lt;wx:font wx:val=&quot;Cambria Math&quot;/&gt;&lt;w:i/&gt;&lt;w:sz w:val=&quot;18&quot;/&gt;&lt;/w:rPr&gt;&lt;m:t&gt;NZ&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1" o:title="" chromakey="white"/>
                      </v:shape>
                    </w:pict>
                  </w:r>
                  <w:r w:rsidRPr="002A3228">
                    <w:rPr>
                      <w:rFonts w:eastAsia="Malgun Gothic"/>
                      <w:sz w:val="20"/>
                      <w:szCs w:val="20"/>
                    </w:rPr>
                    <w:fldChar w:fldCharType="end"/>
                  </w:r>
                  <w:r w:rsidRPr="002A3228">
                    <w:rPr>
                      <w:rFonts w:eastAsia="Malgun Gothic"/>
                      <w:sz w:val="20"/>
                      <w:szCs w:val="20"/>
                    </w:rPr>
                    <w:t xml:space="preserve">-bit indicator for the strongest coefficient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27B8C10A">
                      <v:shape id="_x0000_i1199"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1E5F&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71E5F&quot; wsp:rsidP=&quot;00971E5F&quot;&gt;&lt;m:oMathPara&gt;&lt;m:oMath&gt;&lt;m:d&gt;&lt;m:dPr&gt;&lt;m:ctrlPr&gt;&lt;w:rPr&gt;&lt;w:rFonts w:ascii=&quot;Cambria Math&quot; w:fareast=&quot;ÎßëÏùÄ Í≥†Îîï&quot; w:h-ansi=&quot;Cambria Math&quot;/&gt;&lt;wx:font wx:val=&quot;Cambria Math&quot;/&gt;&lt;w:i/&gt;&lt;w:sz w:val=&quot;18&quot;/&gt;&lt;/w:rPr&gt;&lt;/m:ctrlPr&gt;&lt;/m:dPr&gt;&lt;m:e&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l&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m&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color w:val=&quot;C00000&quot;/&gt;&lt;w:sz w:val=&quot;18&quot;/&gt;&lt;/w:rPr&gt;&lt;/m:ctrlPr&gt;&lt;/m:sSupPr&gt;&lt;m:e&gt;&lt;m:r&gt;&lt;w:rPr&gt;&lt;w:rFonts w:ascii=&quot;Cambria Math&quot; w:fareast=&quot;ÎßëÏùÄ Í≥†Îîï&quot; w:h-ansi=&quot;Cambria Math&quot;/&gt;&lt;wx:font wx:val=&quot;Cambria Math&quot;/&gt;&lt;w:i/&gt;&lt;w:color w:val=&quot;C00000&quot;/&gt;&lt;w:sz w:val=&quot;18&quot;/&gt;&lt;/w:rPr&gt;&lt;m:t&gt;n&lt;/m:t&gt;&lt;/m:r&gt;&lt;/m:e&gt;&lt;m:sup&gt;&lt;m:r&gt;&lt;w:rPr&gt;&lt;w:rFonts w:ascii=&quot;Cambria Math&quot; w:fareast=&quot;ÎßëÏùÄ Í≥†Îîï&quot; w:h-ansi=&quot;Cambria Math&quot;/&gt;&lt;wx:font wx:val=&quot;Cambria Math&quot;/&gt;&lt;w:i/&gt;&lt;w:color w:val=&quot;C00000&quot;/&gt;&lt;w:sz w:val=&quot;18&quot;/&gt;&lt;/w:rPr&gt;&lt;m:t&gt;*&lt;/m:t&gt;&lt;/m:r&gt;&lt;/m:sup&gt;&lt;/m:sSup&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20B40FB5">
                      <v:shape id="_x0000_i1198"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1E5F&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71E5F&quot; wsp:rsidP=&quot;00971E5F&quot;&gt;&lt;m:oMathPara&gt;&lt;m:oMath&gt;&lt;m:d&gt;&lt;m:dPr&gt;&lt;m:ctrlPr&gt;&lt;w:rPr&gt;&lt;w:rFonts w:ascii=&quot;Cambria Math&quot; w:fareast=&quot;ÎßëÏùÄ Í≥†Îîï&quot; w:h-ansi=&quot;Cambria Math&quot;/&gt;&lt;wx:font wx:val=&quot;Cambria Math&quot;/&gt;&lt;w:i/&gt;&lt;w:sz w:val=&quot;18&quot;/&gt;&lt;/w:rPr&gt;&lt;/m:ctrlPr&gt;&lt;/m:dPr&gt;&lt;m:e&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l&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m&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color w:val=&quot;C00000&quot;/&gt;&lt;w:sz w:val=&quot;18&quot;/&gt;&lt;/w:rPr&gt;&lt;/m:ctrlPr&gt;&lt;/m:sSupPr&gt;&lt;m:e&gt;&lt;m:r&gt;&lt;w:rPr&gt;&lt;w:rFonts w:ascii=&quot;Cambria Math&quot; w:fareast=&quot;ÎßëÏùÄ Í≥†Îîï&quot; w:h-ansi=&quot;Cambria Math&quot;/&gt;&lt;wx:font wx:val=&quot;Cambria Math&quot;/&gt;&lt;w:i/&gt;&lt;w:color w:val=&quot;C00000&quot;/&gt;&lt;w:sz w:val=&quot;18&quot;/&gt;&lt;/w:rPr&gt;&lt;m:t&gt;n&lt;/m:t&gt;&lt;/m:r&gt;&lt;/m:e&gt;&lt;m:sup&gt;&lt;m:r&gt;&lt;w:rPr&gt;&lt;w:rFonts w:ascii=&quot;Cambria Math&quot; w:fareast=&quot;ÎßëÏùÄ Í≥†Îîï&quot; w:h-ansi=&quot;Cambria Math&quot;/&gt;&lt;wx:font wx:val=&quot;Cambria Math&quot;/&gt;&lt;w:i/&gt;&lt;w:color w:val=&quot;C00000&quot;/&gt;&lt;w:sz w:val=&quot;18&quot;/&gt;&lt;/w:rPr&gt;&lt;m:t&gt;*&lt;/m:t&gt;&lt;/m:r&gt;&lt;/m:sup&gt;&lt;/m:sSup&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2" o:title="" chromakey="white"/>
                      </v:shape>
                    </w:pict>
                  </w:r>
                  <w:r w:rsidRPr="002A3228">
                    <w:rPr>
                      <w:rFonts w:eastAsia="Malgun Gothic"/>
                      <w:sz w:val="20"/>
                      <w:szCs w:val="20"/>
                    </w:rPr>
                    <w:fldChar w:fldCharType="end"/>
                  </w:r>
                </w:p>
                <w:p w14:paraId="0E790ADE" w14:textId="77777777" w:rsidR="002A3228" w:rsidRPr="002A3228" w:rsidRDefault="002A3228" w:rsidP="002A3228">
                  <w:pPr>
                    <w:rPr>
                      <w:rFonts w:eastAsia="Malgun Gothic"/>
                      <w:sz w:val="20"/>
                      <w:szCs w:val="20"/>
                    </w:rPr>
                  </w:pPr>
                  <w:r w:rsidRPr="002A3228">
                    <w:rPr>
                      <w:rFonts w:eastAsia="Malgun Gothic"/>
                      <w:sz w:val="20"/>
                      <w:szCs w:val="20"/>
                    </w:rPr>
                    <w:t>RI&gt;1: See Table 1E below</w:t>
                  </w:r>
                </w:p>
              </w:tc>
              <w:tc>
                <w:tcPr>
                  <w:tcW w:w="2053" w:type="dxa"/>
                  <w:shd w:val="clear" w:color="auto" w:fill="auto"/>
                </w:tcPr>
                <w:p w14:paraId="54A2A2BD"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5826D12C" w14:textId="77777777" w:rsidTr="00543FD5">
              <w:trPr>
                <w:trHeight w:val="832"/>
              </w:trPr>
              <w:tc>
                <w:tcPr>
                  <w:tcW w:w="1803" w:type="dxa"/>
                  <w:shd w:val="clear" w:color="auto" w:fill="auto"/>
                </w:tcPr>
                <w:p w14:paraId="7CCAC16C" w14:textId="77777777" w:rsidR="002A3228" w:rsidRPr="002A3228" w:rsidRDefault="002A3228" w:rsidP="002A3228">
                  <w:pPr>
                    <w:rPr>
                      <w:rFonts w:eastAsia="Malgun Gothic"/>
                      <w:sz w:val="20"/>
                      <w:szCs w:val="20"/>
                    </w:rPr>
                  </w:pPr>
                  <w:r w:rsidRPr="002A3228">
                    <w:rPr>
                      <w:rFonts w:eastAsia="Malgun Gothic"/>
                      <w:sz w:val="20"/>
                      <w:szCs w:val="20"/>
                    </w:rPr>
                    <w:t xml:space="preserve">SD basis subset selection indicator </w:t>
                  </w:r>
                  <w:r w:rsidRPr="002A3228">
                    <w:rPr>
                      <w:rFonts w:eastAsia="Malgun Gothic"/>
                      <w:color w:val="C00000"/>
                      <w:sz w:val="20"/>
                      <w:szCs w:val="20"/>
                    </w:rPr>
                    <w:t>for each of the N CSI-RS resources</w:t>
                  </w:r>
                </w:p>
              </w:tc>
              <w:tc>
                <w:tcPr>
                  <w:tcW w:w="738" w:type="dxa"/>
                  <w:shd w:val="clear" w:color="auto" w:fill="auto"/>
                </w:tcPr>
                <w:p w14:paraId="096B458C"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7357C254" w14:textId="77777777" w:rsidR="002A3228" w:rsidRPr="002A3228" w:rsidRDefault="002A3228" w:rsidP="002A3228">
                  <w:pPr>
                    <w:rPr>
                      <w:rFonts w:eastAsia="Malgun Gothic"/>
                      <w:sz w:val="20"/>
                      <w:szCs w:val="20"/>
                    </w:rPr>
                  </w:pPr>
                  <w:r w:rsidRPr="002A3228">
                    <w:rPr>
                      <w:rFonts w:eastAsia="Malgun Gothic"/>
                      <w:sz w:val="20"/>
                      <w:szCs w:val="20"/>
                    </w:rPr>
                    <w:t xml:space="preserve">SD basis subset selection indicator is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4"/>
                      <w:sz w:val="20"/>
                      <w:szCs w:val="20"/>
                    </w:rPr>
                    <w:pict w14:anchorId="32827261">
                      <v:shape id="_x0000_i1197" type="#_x0000_t75" alt="" style="width:52.85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3905&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03905&quot; wsp:rsidP=&quot;00603905&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sz w:val=&quot;18&quot;/&gt;&lt;/w:rPr&gt;&lt;/m:ctrlPr&gt;&lt;/m:sSubPr&gt;&lt;m:e&gt;&lt;m:r&gt;&lt;m:rPr&gt;&lt;m:sty m:val=&quot;p&quot;/&gt;&lt;/m:rPr&gt;&lt;w:rPr&gt;&lt;w:rFonts w:ascii=&quot;Cambria Math&quot; w:fareast=&quot;ÎßëÏùÄ Í≥†Îîï&quot;/&gt;&lt;wx:font wx:val=&quot;Cambria Math&quot;/&gt;&lt;w:sz w:val=&quot;18&quot;/&gt;&lt;/w:rPr&gt;&lt;m:t&gt;log&lt;/m:t&gt;&lt;/m:r&gt;&lt;/m:e&gt;&lt;m:sub&gt;&lt;m:r&gt;&lt;m:rPr&gt;&lt;m:sty m:val=&quot;p&quot;/&gt;&lt;/m:rPr&gt;&lt;w:rPr&gt;&lt;w:rFonts w:ascii=&quot;Cambria Math&quot; w:fareast=&quot;ÎßëÏùÄ Í≥†Îîï&quot;/&gt;&lt;wx:font wx:val=&quot;Cambria Math&quot;/&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1&lt;/m:t&gt;&lt;/m:r&gt;&lt;/m:sub&gt;&lt;/m:s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2&lt;/m:t&gt;&lt;/m:r&gt;&lt;/m:sub&gt;&lt;/m:sSub&gt;&lt;/m:e&gt;&lt;/m:mr&gt;&lt;m:mr&gt;&lt;m:e&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gt;&lt;wx:font wx:val=&quot;Cambria Math&quot;/&gt;&lt;w:i/&gt;&lt;w:color w:val=&quot;C00000&quot;/&gt;&lt;w:sz w:val=&quot;18&quot;/&gt;&lt;/w:rPr&gt;&lt;m:t&gt;L&lt;/m:t&gt;&lt;/m:r&gt;&lt;/m:e&gt;&lt;m:sub&gt;&lt;m:r&gt;&lt;w:rPr&gt;&lt;w:rFonts w:ascii=&quot;Cambria Math&quot; w:fareast=&quot;ÎßëÏùÄ Í≥†Îîï&quot;/&gt;&lt;wx:font wx:val=&quot;Cambria Math&quot;/&gt;&lt;w:i/&gt;&lt;w:color w:val=&quot;C00000&quot;/&gt;&lt;w:sz w:val=&quot;18&quot;/&gt;&lt;/w:rPr&gt;&lt;m:t&gt;n&lt;/m:t&gt;&lt;/m:r&gt;&lt;/m:sub&gt;&lt;/m:sSub&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3"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4"/>
                      <w:sz w:val="20"/>
                      <w:szCs w:val="20"/>
                    </w:rPr>
                    <w:pict w14:anchorId="064DAC58">
                      <v:shape id="_x0000_i1196" type="#_x0000_t75" alt="" style="width:52.85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3905&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03905&quot; wsp:rsidP=&quot;00603905&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sz w:val=&quot;18&quot;/&gt;&lt;/w:rPr&gt;&lt;/m:ctrlPr&gt;&lt;/m:sSubPr&gt;&lt;m:e&gt;&lt;m:r&gt;&lt;m:rPr&gt;&lt;m:sty m:val=&quot;p&quot;/&gt;&lt;/m:rPr&gt;&lt;w:rPr&gt;&lt;w:rFonts w:ascii=&quot;Cambria Math&quot; w:fareast=&quot;ÎßëÏùÄ Í≥†Îîï&quot;/&gt;&lt;wx:font wx:val=&quot;Cambria Math&quot;/&gt;&lt;w:sz w:val=&quot;18&quot;/&gt;&lt;/w:rPr&gt;&lt;m:t&gt;log&lt;/m:t&gt;&lt;/m:r&gt;&lt;/m:e&gt;&lt;m:sub&gt;&lt;m:r&gt;&lt;m:rPr&gt;&lt;m:sty m:val=&quot;p&quot;/&gt;&lt;/m:rPr&gt;&lt;w:rPr&gt;&lt;w:rFonts w:ascii=&quot;Cambria Math&quot; w:fareast=&quot;ÎßëÏùÄ Í≥†Îîï&quot;/&gt;&lt;wx:font wx:val=&quot;Cambria Math&quot;/&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1&lt;/m:t&gt;&lt;/m:r&gt;&lt;/m:sub&gt;&lt;/m:s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2&lt;/m:t&gt;&lt;/m:r&gt;&lt;/m:sub&gt;&lt;/m:sSub&gt;&lt;/m:e&gt;&lt;/m:mr&gt;&lt;m:mr&gt;&lt;m:e&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gt;&lt;wx:font wx:val=&quot;Cambria Math&quot;/&gt;&lt;w:i/&gt;&lt;w:color w:val=&quot;C00000&quot;/&gt;&lt;w:sz w:val=&quot;18&quot;/&gt;&lt;/w:rPr&gt;&lt;m:t&gt;L&lt;/m:t&gt;&lt;/m:r&gt;&lt;/m:e&gt;&lt;m:sub&gt;&lt;m:r&gt;&lt;w:rPr&gt;&lt;w:rFonts w:ascii=&quot;Cambria Math&quot; w:fareast=&quot;ÎßëÏùÄ Í≥†Îîï&quot;/&gt;&lt;wx:font wx:val=&quot;Cambria Math&quot;/&gt;&lt;w:i/&gt;&lt;w:color w:val=&quot;C00000&quot;/&gt;&lt;w:sz w:val=&quot;18&quot;/&gt;&lt;/w:rPr&gt;&lt;m:t&gt;n&lt;/m:t&gt;&lt;/m:r&gt;&lt;/m:sub&gt;&lt;/m:sSub&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3" o:title="" chromakey="white"/>
                      </v:shape>
                    </w:pict>
                  </w:r>
                  <w:r w:rsidRPr="002A3228">
                    <w:rPr>
                      <w:rFonts w:eastAsia="Malgun Gothic"/>
                      <w:sz w:val="20"/>
                      <w:szCs w:val="20"/>
                    </w:rPr>
                    <w:fldChar w:fldCharType="end"/>
                  </w:r>
                  <w:r w:rsidRPr="002A3228">
                    <w:rPr>
                      <w:rFonts w:eastAsia="Malgun Gothic"/>
                      <w:sz w:val="20"/>
                      <w:szCs w:val="20"/>
                    </w:rPr>
                    <w:t xml:space="preserve">-bit indicator </w:t>
                  </w:r>
                  <w:r w:rsidRPr="002A3228">
                    <w:rPr>
                      <w:rFonts w:eastAsia="Malgun Gothic"/>
                      <w:color w:val="FF0000"/>
                      <w:sz w:val="20"/>
                      <w:szCs w:val="20"/>
                    </w:rPr>
                    <w:t>for n=0,1,…,N–1</w:t>
                  </w:r>
                  <w:r w:rsidRPr="002A3228">
                    <w:rPr>
                      <w:rFonts w:eastAsia="Malgun Gothic"/>
                      <w:sz w:val="20"/>
                      <w:szCs w:val="20"/>
                    </w:rPr>
                    <w:t>. Details follow Rel.15</w:t>
                  </w:r>
                </w:p>
              </w:tc>
              <w:tc>
                <w:tcPr>
                  <w:tcW w:w="2053" w:type="dxa"/>
                  <w:shd w:val="clear" w:color="auto" w:fill="auto"/>
                </w:tcPr>
                <w:p w14:paraId="08C712BF"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389BEEBC" w14:textId="77777777" w:rsidTr="00543FD5">
              <w:trPr>
                <w:trHeight w:val="1512"/>
              </w:trPr>
              <w:tc>
                <w:tcPr>
                  <w:tcW w:w="1803" w:type="dxa"/>
                  <w:shd w:val="clear" w:color="auto" w:fill="auto"/>
                </w:tcPr>
                <w:p w14:paraId="64337021" w14:textId="77777777" w:rsidR="002A3228" w:rsidRPr="002A3228" w:rsidRDefault="002A3228" w:rsidP="002A3228">
                  <w:pPr>
                    <w:rPr>
                      <w:rFonts w:eastAsia="Malgun Gothic"/>
                      <w:sz w:val="20"/>
                      <w:szCs w:val="20"/>
                    </w:rPr>
                  </w:pPr>
                  <w:r w:rsidRPr="002A3228">
                    <w:rPr>
                      <w:rFonts w:eastAsia="Malgun Gothic"/>
                      <w:sz w:val="20"/>
                      <w:szCs w:val="20"/>
                    </w:rPr>
                    <w:t>FD basis subset selection indicator</w:t>
                  </w:r>
                </w:p>
              </w:tc>
              <w:tc>
                <w:tcPr>
                  <w:tcW w:w="738" w:type="dxa"/>
                  <w:shd w:val="clear" w:color="auto" w:fill="auto"/>
                </w:tcPr>
                <w:p w14:paraId="24619874"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4F225449" w14:textId="77777777" w:rsidR="002A3228" w:rsidRPr="002A3228" w:rsidRDefault="002A3228" w:rsidP="002A3228">
                  <w:pPr>
                    <w:rPr>
                      <w:rFonts w:eastAsia="SimSun"/>
                      <w:color w:val="FF0000"/>
                      <w:sz w:val="20"/>
                      <w:szCs w:val="20"/>
                    </w:rPr>
                  </w:pPr>
                  <w:r w:rsidRPr="002A3228">
                    <w:rPr>
                      <w:rFonts w:eastAsia="SimSun"/>
                      <w:color w:val="C00000"/>
                      <w:sz w:val="20"/>
                      <w:szCs w:val="20"/>
                    </w:rPr>
                    <w:t xml:space="preserve">Mode-1: </w:t>
                  </w:r>
                  <w:r w:rsidRPr="002A3228">
                    <w:rPr>
                      <w:rFonts w:eastAsia="SimSun"/>
                      <w:sz w:val="20"/>
                      <w:szCs w:val="20"/>
                    </w:rPr>
                    <w:t xml:space="preserve">See Table “SCI and FD basis subset selection indicator“ below </w:t>
                  </w:r>
                  <w:r w:rsidRPr="002A3228">
                    <w:rPr>
                      <w:rFonts w:eastAsia="SimSun"/>
                      <w:color w:val="FF0000"/>
                      <w:sz w:val="20"/>
                      <w:szCs w:val="20"/>
                    </w:rPr>
                    <w:t xml:space="preserve">+ (N – 1) FD basis selection window offset values </w:t>
                  </w:r>
                  <w:r w:rsidRPr="002A3228">
                    <w:rPr>
                      <w:rFonts w:eastAsia="SimSun"/>
                      <w:color w:val="FF0000"/>
                      <w:sz w:val="20"/>
                      <w:szCs w:val="20"/>
                    </w:rPr>
                    <w:fldChar w:fldCharType="begin"/>
                  </w:r>
                  <w:r w:rsidRPr="002A3228">
                    <w:rPr>
                      <w:rFonts w:eastAsia="SimSun"/>
                      <w:color w:val="FF0000"/>
                      <w:sz w:val="20"/>
                      <w:szCs w:val="20"/>
                    </w:rPr>
                    <w:instrText xml:space="preserve"> QUOTE </w:instrText>
                  </w:r>
                  <w:r w:rsidR="00D1754C">
                    <w:rPr>
                      <w:noProof/>
                      <w:position w:val="-5"/>
                      <w:sz w:val="20"/>
                      <w:szCs w:val="20"/>
                    </w:rPr>
                    <w:pict w14:anchorId="67AB870E">
                      <v:shape id="_x0000_i1195" type="#_x0000_t75" alt="" style="width:86.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268A&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5268A&quot; wsp:rsidP=&quot;00E5268A&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1,2,‚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4" o:title="" chromakey="white"/>
                      </v:shape>
                    </w:pict>
                  </w:r>
                  <w:r w:rsidRPr="002A3228">
                    <w:rPr>
                      <w:rFonts w:eastAsia="SimSun"/>
                      <w:color w:val="FF0000"/>
                      <w:sz w:val="20"/>
                      <w:szCs w:val="20"/>
                    </w:rPr>
                    <w:instrText xml:space="preserve"> </w:instrText>
                  </w:r>
                  <w:r w:rsidRPr="002A3228">
                    <w:rPr>
                      <w:rFonts w:eastAsia="SimSun"/>
                      <w:color w:val="FF0000"/>
                      <w:sz w:val="20"/>
                      <w:szCs w:val="20"/>
                    </w:rPr>
                    <w:fldChar w:fldCharType="separate"/>
                  </w:r>
                  <w:r w:rsidR="00D1754C">
                    <w:rPr>
                      <w:noProof/>
                      <w:position w:val="-5"/>
                      <w:sz w:val="20"/>
                      <w:szCs w:val="20"/>
                    </w:rPr>
                    <w:pict w14:anchorId="6932BB25">
                      <v:shape id="_x0000_i1194" type="#_x0000_t75" alt="" style="width:86.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268A&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5268A&quot; wsp:rsidP=&quot;00E5268A&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1,2,‚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4" o:title="" chromakey="white"/>
                      </v:shape>
                    </w:pict>
                  </w:r>
                  <w:r w:rsidRPr="002A3228">
                    <w:rPr>
                      <w:rFonts w:eastAsia="SimSun"/>
                      <w:color w:val="FF0000"/>
                      <w:sz w:val="20"/>
                      <w:szCs w:val="20"/>
                    </w:rPr>
                    <w:fldChar w:fldCharType="end"/>
                  </w:r>
                  <w:r w:rsidRPr="002A3228">
                    <w:rPr>
                      <w:rFonts w:eastAsia="SimSun"/>
                      <w:color w:val="FF0000"/>
                      <w:sz w:val="20"/>
                      <w:szCs w:val="20"/>
                    </w:rPr>
                    <w:t xml:space="preserve"> (basic) or </w:t>
                  </w:r>
                  <w:r w:rsidRPr="002A3228">
                    <w:rPr>
                      <w:rFonts w:eastAsia="SimSun"/>
                      <w:color w:val="FF0000"/>
                      <w:sz w:val="20"/>
                      <w:szCs w:val="20"/>
                    </w:rPr>
                    <w:fldChar w:fldCharType="begin"/>
                  </w:r>
                  <w:r w:rsidRPr="002A3228">
                    <w:rPr>
                      <w:rFonts w:eastAsia="SimSun"/>
                      <w:color w:val="FF0000"/>
                      <w:sz w:val="20"/>
                      <w:szCs w:val="20"/>
                    </w:rPr>
                    <w:instrText xml:space="preserve"> QUOTE </w:instrText>
                  </w:r>
                  <w:r w:rsidR="00D1754C">
                    <w:rPr>
                      <w:noProof/>
                      <w:position w:val="-11"/>
                      <w:sz w:val="20"/>
                      <w:szCs w:val="20"/>
                    </w:rPr>
                    <w:pict w14:anchorId="434B1EE8">
                      <v:shape id="_x0000_i1193" type="#_x0000_t75" alt="" style="width:88.4pt;height:14.6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1C68&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E1C68&quot; wsp:rsidP=&quot;001E1C68&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2&lt;/m:t&gt;&lt;/m:r&gt;&lt;/m:den&gt;&lt;/m:f&gt;&lt;m:r&gt;&lt;w:rPr&gt;&lt;w:rFonts w:ascii=&quot;Cambria Math&quot; w:h-ansi=&quot;Cambria Math&quot;/&gt;&lt;wx:font wx:val=&quot;Cambria Math&quot;/&gt;&lt;w:i/&gt;&lt;w:color w:val=&quot;FF0000&quot;/&gt;&lt;w:sz w:val=&quot;18&quot;/&gt;&lt;w:sz-cs w:val=&quot;18&quot;/&gt;&lt;/w:rPr&gt;&lt;m:t&gt;‚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e&gt;&lt;/m:d&gt;&lt;m:r&gt;&lt;w:rPr&gt;&lt;w:rFonts w:ascii=&quot;Cambria Math&quot; w:h-ansi=&quot;Cambria Math&quot;/&gt;&lt;wx:font wx:val=&quot;Cambria Math&quot;/&gt;&lt;w:i/&gt;&lt;w:color w:val=&quot;FF0000&quot;/&gt;&lt;w:sz w:val=&quot;18&quot;/&gt;&lt;w:sz-cs w:val=&quot;18&quot;/&gt;&lt;/w:rPr&gt;&lt;m:t&gt; &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5" o:title="" chromakey="white"/>
                      </v:shape>
                    </w:pict>
                  </w:r>
                  <w:r w:rsidRPr="002A3228">
                    <w:rPr>
                      <w:rFonts w:eastAsia="SimSun"/>
                      <w:color w:val="FF0000"/>
                      <w:sz w:val="20"/>
                      <w:szCs w:val="20"/>
                    </w:rPr>
                    <w:instrText xml:space="preserve"> </w:instrText>
                  </w:r>
                  <w:r w:rsidRPr="002A3228">
                    <w:rPr>
                      <w:rFonts w:eastAsia="SimSun"/>
                      <w:color w:val="FF0000"/>
                      <w:sz w:val="20"/>
                      <w:szCs w:val="20"/>
                    </w:rPr>
                    <w:fldChar w:fldCharType="separate"/>
                  </w:r>
                  <w:r w:rsidR="00D1754C">
                    <w:rPr>
                      <w:noProof/>
                      <w:position w:val="-11"/>
                      <w:sz w:val="20"/>
                      <w:szCs w:val="20"/>
                    </w:rPr>
                    <w:pict w14:anchorId="3A4E66CC">
                      <v:shape id="_x0000_i1192" type="#_x0000_t75" alt="" style="width:88.4pt;height:14.6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1C68&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E1C68&quot; wsp:rsidP=&quot;001E1C68&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2&lt;/m:t&gt;&lt;/m:r&gt;&lt;/m:den&gt;&lt;/m:f&gt;&lt;m:r&gt;&lt;w:rPr&gt;&lt;w:rFonts w:ascii=&quot;Cambria Math&quot; w:h-ansi=&quot;Cambria Math&quot;/&gt;&lt;wx:font wx:val=&quot;Cambria Math&quot;/&gt;&lt;w:i/&gt;&lt;w:color w:val=&quot;FF0000&quot;/&gt;&lt;w:sz w:val=&quot;18&quot;/&gt;&lt;w:sz-cs w:val=&quot;18&quot;/&gt;&lt;/w:rPr&gt;&lt;m:t&gt;‚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e&gt;&lt;/m:d&gt;&lt;m:r&gt;&lt;w:rPr&gt;&lt;w:rFonts w:ascii=&quot;Cambria Math&quot; w:h-ansi=&quot;Cambria Math&quot;/&gt;&lt;wx:font wx:val=&quot;Cambria Math&quot;/&gt;&lt;w:i/&gt;&lt;w:color w:val=&quot;FF0000&quot;/&gt;&lt;w:sz w:val=&quot;18&quot;/&gt;&lt;w:sz-cs w:val=&quot;18&quot;/&gt;&lt;/w:rPr&gt;&lt;m:t&gt; &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5" o:title="" chromakey="white"/>
                      </v:shape>
                    </w:pict>
                  </w:r>
                  <w:r w:rsidRPr="002A3228">
                    <w:rPr>
                      <w:rFonts w:eastAsia="SimSun"/>
                      <w:color w:val="FF0000"/>
                      <w:sz w:val="20"/>
                      <w:szCs w:val="20"/>
                    </w:rPr>
                    <w:fldChar w:fldCharType="end"/>
                  </w:r>
                  <w:r w:rsidRPr="002A3228">
                    <w:rPr>
                      <w:rFonts w:eastAsia="SimSun"/>
                      <w:color w:val="FF0000"/>
                      <w:sz w:val="20"/>
                      <w:szCs w:val="20"/>
                    </w:rPr>
                    <w:t>(optional), n=1,2,…,N–1</w:t>
                  </w:r>
                </w:p>
                <w:p w14:paraId="73084C8F" w14:textId="77777777" w:rsidR="002A3228" w:rsidRPr="002A3228" w:rsidRDefault="002A3228" w:rsidP="002A3228">
                  <w:pPr>
                    <w:rPr>
                      <w:rFonts w:eastAsia="SimSun"/>
                      <w:color w:val="C00000"/>
                      <w:sz w:val="20"/>
                      <w:szCs w:val="20"/>
                    </w:rPr>
                  </w:pPr>
                </w:p>
                <w:p w14:paraId="206DF433" w14:textId="77777777" w:rsidR="002A3228" w:rsidRPr="002A3228" w:rsidRDefault="002A3228" w:rsidP="002A3228">
                  <w:pPr>
                    <w:rPr>
                      <w:rFonts w:eastAsia="SimSun"/>
                      <w:sz w:val="20"/>
                      <w:szCs w:val="20"/>
                    </w:rPr>
                  </w:pPr>
                  <w:r w:rsidRPr="002A3228">
                    <w:rPr>
                      <w:rFonts w:eastAsia="SimSun"/>
                      <w:color w:val="C00000"/>
                      <w:sz w:val="20"/>
                      <w:szCs w:val="20"/>
                    </w:rPr>
                    <w:t xml:space="preserve">Mode-2: </w:t>
                  </w:r>
                  <w:r w:rsidRPr="002A3228">
                    <w:rPr>
                      <w:rFonts w:eastAsia="SimSun"/>
                      <w:sz w:val="20"/>
                      <w:szCs w:val="20"/>
                    </w:rPr>
                    <w:t>See Table 1E “SCI and FD basis subset selection indicator“ below</w:t>
                  </w:r>
                </w:p>
              </w:tc>
              <w:tc>
                <w:tcPr>
                  <w:tcW w:w="2053" w:type="dxa"/>
                  <w:shd w:val="clear" w:color="auto" w:fill="auto"/>
                </w:tcPr>
                <w:p w14:paraId="353E11E2" w14:textId="77777777" w:rsidR="002A3228" w:rsidRPr="002A3228" w:rsidRDefault="002A3228" w:rsidP="002A3228">
                  <w:pPr>
                    <w:rPr>
                      <w:rFonts w:eastAsia="SimSun"/>
                      <w:sz w:val="20"/>
                      <w:szCs w:val="20"/>
                    </w:rPr>
                  </w:pPr>
                  <w:r w:rsidRPr="002A3228">
                    <w:rPr>
                      <w:rFonts w:eastAsia="SimSun"/>
                      <w:sz w:val="20"/>
                      <w:szCs w:val="20"/>
                    </w:rPr>
                    <w:t>Mode-1 complete</w:t>
                  </w:r>
                </w:p>
                <w:p w14:paraId="2940DE46" w14:textId="77777777" w:rsidR="002A3228" w:rsidRPr="002A3228" w:rsidRDefault="002A3228" w:rsidP="002A3228">
                  <w:pPr>
                    <w:rPr>
                      <w:rFonts w:eastAsia="SimSun"/>
                      <w:sz w:val="20"/>
                      <w:szCs w:val="20"/>
                    </w:rPr>
                  </w:pPr>
                  <w:r w:rsidRPr="002A3228">
                    <w:rPr>
                      <w:rFonts w:eastAsia="SimSun"/>
                      <w:sz w:val="20"/>
                      <w:szCs w:val="20"/>
                    </w:rPr>
                    <w:t>Mode-2 complete</w:t>
                  </w:r>
                </w:p>
              </w:tc>
            </w:tr>
            <w:tr w:rsidR="002A3228" w:rsidRPr="002A3228" w14:paraId="202B6609" w14:textId="77777777" w:rsidTr="00543FD5">
              <w:trPr>
                <w:trHeight w:val="204"/>
              </w:trPr>
              <w:tc>
                <w:tcPr>
                  <w:tcW w:w="1803" w:type="dxa"/>
                  <w:shd w:val="clear" w:color="auto" w:fill="auto"/>
                </w:tcPr>
                <w:p w14:paraId="51226AD4" w14:textId="77777777" w:rsidR="002A3228" w:rsidRPr="002A3228" w:rsidRDefault="002A3228" w:rsidP="002A3228">
                  <w:pPr>
                    <w:rPr>
                      <w:rFonts w:eastAsia="Malgun Gothic"/>
                      <w:sz w:val="20"/>
                      <w:szCs w:val="20"/>
                    </w:rPr>
                  </w:pPr>
                  <w:r w:rsidRPr="002A3228">
                    <w:rPr>
                      <w:rFonts w:eastAsia="Malgun Gothic"/>
                      <w:sz w:val="20"/>
                      <w:szCs w:val="20"/>
                    </w:rPr>
                    <w:t>LC coefficients: phase</w:t>
                  </w:r>
                </w:p>
              </w:tc>
              <w:tc>
                <w:tcPr>
                  <w:tcW w:w="738" w:type="dxa"/>
                  <w:shd w:val="clear" w:color="auto" w:fill="auto"/>
                </w:tcPr>
                <w:p w14:paraId="30691A43"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4B214E9C" w14:textId="77777777" w:rsidR="002A3228" w:rsidRPr="002A3228" w:rsidRDefault="002A3228" w:rsidP="002A3228">
                  <w:pPr>
                    <w:rPr>
                      <w:rFonts w:eastAsia="Malgun Gothic"/>
                      <w:sz w:val="20"/>
                      <w:szCs w:val="20"/>
                    </w:rPr>
                  </w:pPr>
                  <w:r w:rsidRPr="002A3228">
                    <w:rPr>
                      <w:rFonts w:eastAsia="Malgun Gothic"/>
                      <w:sz w:val="20"/>
                      <w:szCs w:val="20"/>
                    </w:rPr>
                    <w:t xml:space="preserve">Quantized independently across layers </w:t>
                  </w:r>
                </w:p>
              </w:tc>
              <w:tc>
                <w:tcPr>
                  <w:tcW w:w="2053" w:type="dxa"/>
                  <w:shd w:val="clear" w:color="auto" w:fill="auto"/>
                </w:tcPr>
                <w:p w14:paraId="57D1A172"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1A9F5D53" w14:textId="77777777" w:rsidTr="00543FD5">
              <w:trPr>
                <w:trHeight w:val="1473"/>
              </w:trPr>
              <w:tc>
                <w:tcPr>
                  <w:tcW w:w="1803" w:type="dxa"/>
                  <w:shd w:val="clear" w:color="auto" w:fill="auto"/>
                </w:tcPr>
                <w:p w14:paraId="3BF63605" w14:textId="77777777" w:rsidR="002A3228" w:rsidRPr="002A3228" w:rsidRDefault="002A3228" w:rsidP="002A3228">
                  <w:pPr>
                    <w:rPr>
                      <w:rFonts w:eastAsia="Malgun Gothic"/>
                      <w:sz w:val="20"/>
                      <w:szCs w:val="20"/>
                    </w:rPr>
                  </w:pPr>
                  <w:r w:rsidRPr="002A3228">
                    <w:rPr>
                      <w:rFonts w:eastAsia="Malgun Gothic"/>
                      <w:sz w:val="20"/>
                      <w:szCs w:val="20"/>
                    </w:rPr>
                    <w:lastRenderedPageBreak/>
                    <w:t>LC coefficients: amplitude</w:t>
                  </w:r>
                </w:p>
              </w:tc>
              <w:tc>
                <w:tcPr>
                  <w:tcW w:w="738" w:type="dxa"/>
                  <w:shd w:val="clear" w:color="auto" w:fill="auto"/>
                </w:tcPr>
                <w:p w14:paraId="6F8333FB"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176E200B" w14:textId="77777777" w:rsidR="002A3228" w:rsidRPr="002A3228" w:rsidRDefault="002A3228" w:rsidP="002A3228">
                  <w:pPr>
                    <w:rPr>
                      <w:rFonts w:eastAsia="Malgun Gothic"/>
                      <w:sz w:val="20"/>
                      <w:szCs w:val="20"/>
                    </w:rPr>
                  </w:pPr>
                  <w:r w:rsidRPr="002A3228">
                    <w:rPr>
                      <w:rFonts w:eastAsia="Malgun Gothic"/>
                      <w:color w:val="FF0000"/>
                      <w:sz w:val="20"/>
                      <w:szCs w:val="20"/>
                    </w:rPr>
                    <w:t>Alt1 (agreed):</w:t>
                  </w:r>
                  <w:r w:rsidRPr="002A3228">
                    <w:rPr>
                      <w:rFonts w:eastAsia="Malgun Gothic"/>
                      <w:sz w:val="20"/>
                      <w:szCs w:val="20"/>
                    </w:rPr>
                    <w:t xml:space="preserve"> Quantized independently across layers (including a reference amplitude for weaker polarization, for each layer)</w:t>
                  </w:r>
                </w:p>
                <w:p w14:paraId="76D00336" w14:textId="77777777" w:rsidR="002A3228" w:rsidRPr="002A3228" w:rsidRDefault="002A3228" w:rsidP="002A3228">
                  <w:pPr>
                    <w:rPr>
                      <w:rFonts w:eastAsia="Malgun Gothic"/>
                      <w:color w:val="FF0000"/>
                      <w:sz w:val="20"/>
                      <w:szCs w:val="20"/>
                    </w:rPr>
                  </w:pPr>
                </w:p>
                <w:p w14:paraId="251817D2" w14:textId="77777777" w:rsidR="002A3228" w:rsidRPr="002A3228" w:rsidRDefault="002A3228" w:rsidP="002A3228">
                  <w:pPr>
                    <w:rPr>
                      <w:rFonts w:eastAsia="Malgun Gothic"/>
                      <w:sz w:val="20"/>
                      <w:szCs w:val="20"/>
                    </w:rPr>
                  </w:pPr>
                  <w:r w:rsidRPr="002A3228">
                    <w:rPr>
                      <w:rFonts w:eastAsia="Malgun Gothic"/>
                      <w:color w:val="FF0000"/>
                      <w:sz w:val="20"/>
                      <w:szCs w:val="20"/>
                    </w:rPr>
                    <w:t>Alt3 (WA): Quantized independently across layers (including 2N-1 reference amplitudes for 2N-1 (polarization, CSI-RS resource) pairs excluding the pair of (polarization, CSI-RS resource) associated with the SCI, for each layer)</w:t>
                  </w:r>
                </w:p>
              </w:tc>
              <w:tc>
                <w:tcPr>
                  <w:tcW w:w="2053" w:type="dxa"/>
                  <w:shd w:val="clear" w:color="auto" w:fill="auto"/>
                </w:tcPr>
                <w:p w14:paraId="285687AA" w14:textId="77777777" w:rsidR="002A3228" w:rsidRPr="002A3228" w:rsidRDefault="002A3228" w:rsidP="002A3228">
                  <w:pPr>
                    <w:rPr>
                      <w:rFonts w:eastAsia="Malgun Gothic"/>
                      <w:sz w:val="20"/>
                      <w:szCs w:val="20"/>
                    </w:rPr>
                  </w:pPr>
                  <w:r w:rsidRPr="002A3228">
                    <w:rPr>
                      <w:rFonts w:eastAsia="Malgun Gothic"/>
                      <w:sz w:val="20"/>
                      <w:szCs w:val="20"/>
                    </w:rPr>
                    <w:t xml:space="preserve">WA on Alt3 support needs to be confirmed or reverted </w:t>
                  </w:r>
                </w:p>
              </w:tc>
            </w:tr>
            <w:tr w:rsidR="002A3228" w:rsidRPr="002A3228" w14:paraId="6292733D" w14:textId="77777777" w:rsidTr="00543FD5">
              <w:trPr>
                <w:trHeight w:val="409"/>
              </w:trPr>
              <w:tc>
                <w:tcPr>
                  <w:tcW w:w="1803" w:type="dxa"/>
                  <w:shd w:val="clear" w:color="auto" w:fill="auto"/>
                </w:tcPr>
                <w:p w14:paraId="6ECC0773" w14:textId="77777777" w:rsidR="002A3228" w:rsidRPr="002A3228" w:rsidRDefault="002A3228" w:rsidP="002A3228">
                  <w:pPr>
                    <w:rPr>
                      <w:rFonts w:eastAsia="Malgun Gothic"/>
                      <w:sz w:val="20"/>
                      <w:szCs w:val="20"/>
                    </w:rPr>
                  </w:pPr>
                  <w:r w:rsidRPr="002A3228">
                    <w:rPr>
                      <w:rFonts w:eastAsia="Malgun Gothic"/>
                      <w:sz w:val="20"/>
                      <w:szCs w:val="20"/>
                    </w:rPr>
                    <w:t>SD oversampling (rotation) factor q</w:t>
                  </w:r>
                  <w:r w:rsidRPr="002A3228">
                    <w:rPr>
                      <w:rFonts w:eastAsia="Malgun Gothic"/>
                      <w:sz w:val="20"/>
                      <w:szCs w:val="20"/>
                      <w:vertAlign w:val="subscript"/>
                    </w:rPr>
                    <w:t>1</w:t>
                  </w:r>
                  <w:r w:rsidRPr="002A3228">
                    <w:rPr>
                      <w:rFonts w:eastAsia="Malgun Gothic"/>
                      <w:sz w:val="20"/>
                      <w:szCs w:val="20"/>
                    </w:rPr>
                    <w:t>, q</w:t>
                  </w:r>
                  <w:r w:rsidRPr="002A3228">
                    <w:rPr>
                      <w:rFonts w:eastAsia="Malgun Gothic"/>
                      <w:sz w:val="20"/>
                      <w:szCs w:val="20"/>
                      <w:vertAlign w:val="subscript"/>
                    </w:rPr>
                    <w:t xml:space="preserve">2 </w:t>
                  </w:r>
                </w:p>
              </w:tc>
              <w:tc>
                <w:tcPr>
                  <w:tcW w:w="738" w:type="dxa"/>
                  <w:shd w:val="clear" w:color="auto" w:fill="auto"/>
                </w:tcPr>
                <w:p w14:paraId="2446BFDD"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436" w:type="dxa"/>
                  <w:shd w:val="clear" w:color="auto" w:fill="auto"/>
                </w:tcPr>
                <w:p w14:paraId="493B4924" w14:textId="77777777" w:rsidR="002A3228" w:rsidRPr="002A3228" w:rsidRDefault="002A3228" w:rsidP="002A3228">
                  <w:pPr>
                    <w:rPr>
                      <w:rFonts w:eastAsia="Malgun Gothic"/>
                      <w:sz w:val="20"/>
                      <w:szCs w:val="20"/>
                    </w:rPr>
                  </w:pPr>
                  <w:r w:rsidRPr="002A3228">
                    <w:rPr>
                      <w:rFonts w:eastAsia="Malgun Gothic"/>
                      <w:sz w:val="20"/>
                      <w:szCs w:val="20"/>
                    </w:rPr>
                    <w:t>Values of q</w:t>
                  </w:r>
                  <w:r w:rsidRPr="002A3228">
                    <w:rPr>
                      <w:rFonts w:eastAsia="Malgun Gothic"/>
                      <w:sz w:val="20"/>
                      <w:szCs w:val="20"/>
                      <w:vertAlign w:val="subscript"/>
                    </w:rPr>
                    <w:t>1,n</w:t>
                  </w:r>
                  <w:r w:rsidRPr="002A3228">
                    <w:rPr>
                      <w:rFonts w:eastAsia="Malgun Gothic"/>
                      <w:sz w:val="20"/>
                      <w:szCs w:val="20"/>
                    </w:rPr>
                    <w:t>, q</w:t>
                  </w:r>
                  <w:r w:rsidRPr="002A3228">
                    <w:rPr>
                      <w:rFonts w:eastAsia="Malgun Gothic"/>
                      <w:sz w:val="20"/>
                      <w:szCs w:val="20"/>
                      <w:vertAlign w:val="subscript"/>
                    </w:rPr>
                    <w:t>2,n</w:t>
                  </w:r>
                  <w:r w:rsidRPr="002A3228">
                    <w:rPr>
                      <w:rFonts w:eastAsia="Malgun Gothic"/>
                      <w:sz w:val="20"/>
                      <w:szCs w:val="20"/>
                    </w:rPr>
                    <w:t xml:space="preserve"> follow Rel.15, </w:t>
                  </w:r>
                  <w:r w:rsidRPr="002A3228">
                    <w:rPr>
                      <w:rFonts w:eastAsia="Malgun Gothic"/>
                      <w:color w:val="FF0000"/>
                      <w:sz w:val="20"/>
                      <w:szCs w:val="20"/>
                    </w:rPr>
                    <w:t xml:space="preserve">reported per CSI RS resource </w:t>
                  </w:r>
                </w:p>
              </w:tc>
              <w:tc>
                <w:tcPr>
                  <w:tcW w:w="2053" w:type="dxa"/>
                  <w:shd w:val="clear" w:color="auto" w:fill="auto"/>
                </w:tcPr>
                <w:p w14:paraId="0271CB57" w14:textId="77777777" w:rsidR="002A3228" w:rsidRPr="002A3228" w:rsidRDefault="002A3228" w:rsidP="002A3228">
                  <w:pPr>
                    <w:rPr>
                      <w:rFonts w:eastAsia="Malgun Gothic"/>
                      <w:sz w:val="20"/>
                      <w:szCs w:val="20"/>
                    </w:rPr>
                  </w:pPr>
                  <w:r w:rsidRPr="002A3228">
                    <w:rPr>
                      <w:rFonts w:eastAsia="Malgun Gothic"/>
                      <w:sz w:val="20"/>
                      <w:szCs w:val="20"/>
                    </w:rPr>
                    <w:t>Complete</w:t>
                  </w:r>
                </w:p>
              </w:tc>
            </w:tr>
          </w:tbl>
          <w:p w14:paraId="275BD291" w14:textId="77777777" w:rsidR="002A3228" w:rsidRPr="002A3228" w:rsidRDefault="002A3228" w:rsidP="002A3228">
            <w:pPr>
              <w:snapToGrid w:val="0"/>
              <w:jc w:val="both"/>
              <w:rPr>
                <w:color w:val="000000"/>
                <w:sz w:val="20"/>
                <w:szCs w:val="20"/>
              </w:rPr>
            </w:pPr>
          </w:p>
          <w:p w14:paraId="08A9C245" w14:textId="77777777" w:rsidR="002A3228" w:rsidRPr="002A3228" w:rsidRDefault="002A3228" w:rsidP="002A3228">
            <w:pPr>
              <w:jc w:val="center"/>
              <w:rPr>
                <w:rFonts w:eastAsia="Malgun Gothic"/>
                <w:sz w:val="20"/>
                <w:szCs w:val="20"/>
              </w:rPr>
            </w:pPr>
            <w:r w:rsidRPr="002A3228">
              <w:rPr>
                <w:rFonts w:eastAsia="Malgun Gothic"/>
                <w:sz w:val="20"/>
                <w:szCs w:val="20"/>
              </w:rPr>
              <w:t>Table 1D: UCI parameter list for Rel-17 based</w:t>
            </w: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87"/>
              <w:gridCol w:w="657"/>
              <w:gridCol w:w="4689"/>
              <w:gridCol w:w="1809"/>
            </w:tblGrid>
            <w:tr w:rsidR="002A3228" w:rsidRPr="002A3228" w14:paraId="45275DA1" w14:textId="77777777" w:rsidTr="00543FD5">
              <w:trPr>
                <w:trHeight w:val="203"/>
              </w:trPr>
              <w:tc>
                <w:tcPr>
                  <w:tcW w:w="1887" w:type="dxa"/>
                  <w:tcBorders>
                    <w:top w:val="single" w:sz="4" w:space="0" w:color="auto"/>
                    <w:left w:val="single" w:sz="4" w:space="0" w:color="auto"/>
                    <w:bottom w:val="single" w:sz="4" w:space="0" w:color="auto"/>
                    <w:right w:val="single" w:sz="4" w:space="0" w:color="auto"/>
                  </w:tcBorders>
                  <w:shd w:val="clear" w:color="auto" w:fill="D9D9D9"/>
                </w:tcPr>
                <w:p w14:paraId="738E9061" w14:textId="77777777" w:rsidR="002A3228" w:rsidRPr="002A3228" w:rsidRDefault="002A3228" w:rsidP="002A3228">
                  <w:pPr>
                    <w:rPr>
                      <w:rFonts w:eastAsia="Malgun Gothic"/>
                      <w:sz w:val="20"/>
                      <w:szCs w:val="20"/>
                    </w:rPr>
                  </w:pPr>
                  <w:r w:rsidRPr="002A3228">
                    <w:rPr>
                      <w:rFonts w:eastAsia="Malgun Gothic"/>
                      <w:sz w:val="20"/>
                      <w:szCs w:val="20"/>
                    </w:rPr>
                    <w:t>Parameter</w:t>
                  </w:r>
                </w:p>
              </w:tc>
              <w:tc>
                <w:tcPr>
                  <w:tcW w:w="657" w:type="dxa"/>
                  <w:tcBorders>
                    <w:top w:val="single" w:sz="4" w:space="0" w:color="auto"/>
                    <w:left w:val="single" w:sz="4" w:space="0" w:color="auto"/>
                    <w:bottom w:val="single" w:sz="4" w:space="0" w:color="auto"/>
                    <w:right w:val="single" w:sz="4" w:space="0" w:color="auto"/>
                  </w:tcBorders>
                  <w:shd w:val="clear" w:color="auto" w:fill="D9D9D9"/>
                </w:tcPr>
                <w:p w14:paraId="3F45C5BC" w14:textId="77777777" w:rsidR="002A3228" w:rsidRPr="002A3228" w:rsidRDefault="002A3228" w:rsidP="002A3228">
                  <w:pPr>
                    <w:rPr>
                      <w:rFonts w:eastAsia="Malgun Gothic"/>
                      <w:sz w:val="20"/>
                      <w:szCs w:val="20"/>
                    </w:rPr>
                  </w:pPr>
                  <w:r w:rsidRPr="002A3228">
                    <w:rPr>
                      <w:rFonts w:eastAsia="Malgun Gothic"/>
                      <w:sz w:val="20"/>
                      <w:szCs w:val="20"/>
                    </w:rPr>
                    <w:t>UCI</w:t>
                  </w:r>
                </w:p>
              </w:tc>
              <w:tc>
                <w:tcPr>
                  <w:tcW w:w="4689" w:type="dxa"/>
                  <w:tcBorders>
                    <w:top w:val="single" w:sz="4" w:space="0" w:color="auto"/>
                    <w:left w:val="single" w:sz="4" w:space="0" w:color="auto"/>
                    <w:bottom w:val="single" w:sz="4" w:space="0" w:color="auto"/>
                    <w:right w:val="single" w:sz="4" w:space="0" w:color="auto"/>
                  </w:tcBorders>
                  <w:shd w:val="clear" w:color="auto" w:fill="D9D9D9"/>
                </w:tcPr>
                <w:p w14:paraId="72BF97BC" w14:textId="77777777" w:rsidR="002A3228" w:rsidRPr="002A3228" w:rsidRDefault="002A3228" w:rsidP="002A3228">
                  <w:pPr>
                    <w:rPr>
                      <w:rFonts w:eastAsia="Malgun Gothic"/>
                      <w:sz w:val="20"/>
                      <w:szCs w:val="20"/>
                    </w:rPr>
                  </w:pPr>
                  <w:r w:rsidRPr="002A3228">
                    <w:rPr>
                      <w:rFonts w:eastAsia="Malgun Gothic"/>
                      <w:sz w:val="20"/>
                      <w:szCs w:val="20"/>
                    </w:rPr>
                    <w:t>Details/description</w:t>
                  </w:r>
                </w:p>
              </w:tc>
              <w:tc>
                <w:tcPr>
                  <w:tcW w:w="1809" w:type="dxa"/>
                  <w:tcBorders>
                    <w:top w:val="single" w:sz="4" w:space="0" w:color="auto"/>
                    <w:left w:val="single" w:sz="4" w:space="0" w:color="auto"/>
                    <w:bottom w:val="single" w:sz="4" w:space="0" w:color="auto"/>
                    <w:right w:val="single" w:sz="4" w:space="0" w:color="auto"/>
                  </w:tcBorders>
                  <w:shd w:val="clear" w:color="auto" w:fill="D9D9D9"/>
                </w:tcPr>
                <w:p w14:paraId="3B2CEA5A" w14:textId="77777777" w:rsidR="002A3228" w:rsidRPr="002A3228" w:rsidRDefault="002A3228" w:rsidP="002A3228">
                  <w:pPr>
                    <w:rPr>
                      <w:rFonts w:eastAsia="Malgun Gothic"/>
                      <w:sz w:val="20"/>
                      <w:szCs w:val="20"/>
                    </w:rPr>
                  </w:pPr>
                  <w:r w:rsidRPr="002A3228">
                    <w:rPr>
                      <w:rFonts w:eastAsia="Malgun Gothic"/>
                      <w:sz w:val="20"/>
                      <w:szCs w:val="20"/>
                    </w:rPr>
                    <w:t>Status</w:t>
                  </w:r>
                </w:p>
              </w:tc>
            </w:tr>
            <w:tr w:rsidR="002A3228" w:rsidRPr="002A3228" w14:paraId="79154D79" w14:textId="77777777" w:rsidTr="00543FD5">
              <w:trPr>
                <w:trHeight w:val="651"/>
              </w:trPr>
              <w:tc>
                <w:tcPr>
                  <w:tcW w:w="1887" w:type="dxa"/>
                  <w:tcBorders>
                    <w:top w:val="single" w:sz="4" w:space="0" w:color="auto"/>
                  </w:tcBorders>
                  <w:shd w:val="clear" w:color="auto" w:fill="auto"/>
                </w:tcPr>
                <w:p w14:paraId="123FC8A6" w14:textId="77777777" w:rsidR="002A3228" w:rsidRPr="002A3228" w:rsidRDefault="002A3228" w:rsidP="002A3228">
                  <w:pPr>
                    <w:rPr>
                      <w:rFonts w:eastAsia="Malgun Gothic"/>
                      <w:sz w:val="20"/>
                      <w:szCs w:val="20"/>
                    </w:rPr>
                  </w:pPr>
                  <w:r w:rsidRPr="002A3228">
                    <w:rPr>
                      <w:rFonts w:eastAsia="Malgun Gothic"/>
                      <w:sz w:val="20"/>
                      <w:szCs w:val="20"/>
                    </w:rPr>
                    <w:t># NZ coefficients</w:t>
                  </w:r>
                </w:p>
              </w:tc>
              <w:tc>
                <w:tcPr>
                  <w:tcW w:w="657" w:type="dxa"/>
                  <w:tcBorders>
                    <w:top w:val="single" w:sz="4" w:space="0" w:color="auto"/>
                  </w:tcBorders>
                  <w:shd w:val="clear" w:color="auto" w:fill="auto"/>
                </w:tcPr>
                <w:p w14:paraId="34015602"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689" w:type="dxa"/>
                  <w:tcBorders>
                    <w:top w:val="single" w:sz="4" w:space="0" w:color="auto"/>
                  </w:tcBorders>
                  <w:shd w:val="clear" w:color="auto" w:fill="auto"/>
                </w:tcPr>
                <w:p w14:paraId="324D4C11" w14:textId="77777777" w:rsidR="002A3228" w:rsidRPr="002A3228" w:rsidRDefault="002A3228" w:rsidP="002A3228">
                  <w:pPr>
                    <w:jc w:val="both"/>
                    <w:rPr>
                      <w:rFonts w:eastAsia="Malgun Gothic"/>
                      <w:sz w:val="20"/>
                      <w:szCs w:val="20"/>
                    </w:rPr>
                  </w:pPr>
                  <w:r w:rsidRPr="002A3228">
                    <w:rPr>
                      <w:rFonts w:eastAsia="Malgun Gothic"/>
                      <w:sz w:val="20"/>
                      <w:szCs w:val="20"/>
                    </w:rPr>
                    <w:t>RI (</w:t>
                  </w:r>
                  <w:r w:rsidRPr="002A3228">
                    <w:rPr>
                      <w:rFonts w:eastAsia="Malgun Gothic"/>
                      <w:sz w:val="20"/>
                      <w:szCs w:val="20"/>
                    </w:rPr>
                    <w:sym w:font="Symbol" w:char="F0CE"/>
                  </w:r>
                  <w:r w:rsidRPr="002A3228">
                    <w:rPr>
                      <w:rFonts w:eastAsia="Malgun Gothic"/>
                      <w:sz w:val="20"/>
                      <w:szCs w:val="20"/>
                    </w:rPr>
                    <w:t>{1,…, RI</w:t>
                  </w:r>
                  <w:r w:rsidRPr="002A3228">
                    <w:rPr>
                      <w:rFonts w:eastAsia="Malgun Gothic"/>
                      <w:sz w:val="20"/>
                      <w:szCs w:val="20"/>
                      <w:vertAlign w:val="subscript"/>
                    </w:rPr>
                    <w:t>MAX</w:t>
                  </w:r>
                  <w:r w:rsidRPr="002A3228">
                    <w:rPr>
                      <w:rFonts w:eastAsia="Malgun Gothic"/>
                      <w:sz w:val="20"/>
                      <w:szCs w:val="20"/>
                    </w:rPr>
                    <w:t>}) and K</w:t>
                  </w:r>
                  <w:r w:rsidRPr="002A3228">
                    <w:rPr>
                      <w:rFonts w:eastAsia="Malgun Gothic"/>
                      <w:sz w:val="20"/>
                      <w:szCs w:val="20"/>
                      <w:vertAlign w:val="subscript"/>
                    </w:rPr>
                    <w:t>NZ,TOT</w:t>
                  </w:r>
                  <w:r w:rsidRPr="002A3228">
                    <w:rPr>
                      <w:rFonts w:eastAsia="Malgun Gothic"/>
                      <w:sz w:val="20"/>
                      <w:szCs w:val="20"/>
                    </w:rPr>
                    <w:t xml:space="preserve"> (the total number of non-zero coefficients summed across all the layers </w:t>
                  </w:r>
                  <w:r w:rsidRPr="002A3228">
                    <w:rPr>
                      <w:rFonts w:eastAsia="Malgun Gothic"/>
                      <w:color w:val="FF0000"/>
                      <w:sz w:val="20"/>
                      <w:szCs w:val="20"/>
                    </w:rPr>
                    <w:t>and all N CSI-RS resources</w:t>
                  </w:r>
                  <w:r w:rsidRPr="002A3228">
                    <w:rPr>
                      <w:rFonts w:eastAsia="Malgun Gothic"/>
                      <w:sz w:val="20"/>
                      <w:szCs w:val="20"/>
                    </w:rPr>
                    <w:t>, where K</w:t>
                  </w:r>
                  <w:r w:rsidRPr="002A3228">
                    <w:rPr>
                      <w:rFonts w:eastAsia="Malgun Gothic"/>
                      <w:sz w:val="20"/>
                      <w:szCs w:val="20"/>
                      <w:vertAlign w:val="subscript"/>
                    </w:rPr>
                    <w:t>NZ,TOT</w:t>
                  </w:r>
                  <w:r w:rsidRPr="002A3228">
                    <w:rPr>
                      <w:rFonts w:eastAsia="Malgun Gothic"/>
                      <w:sz w:val="20"/>
                      <w:szCs w:val="20"/>
                    </w:rPr>
                    <w:t xml:space="preserve"> </w:t>
                  </w:r>
                  <w:r w:rsidRPr="002A3228">
                    <w:rPr>
                      <w:rFonts w:eastAsia="Malgun Gothic"/>
                      <w:sz w:val="20"/>
                      <w:szCs w:val="20"/>
                    </w:rPr>
                    <w:sym w:font="Symbol" w:char="F0CE"/>
                  </w:r>
                  <w:r w:rsidRPr="002A3228">
                    <w:rPr>
                      <w:rFonts w:eastAsia="Malgun Gothic"/>
                      <w:sz w:val="20"/>
                      <w:szCs w:val="20"/>
                    </w:rPr>
                    <w:t>{1,2,…, 2K</w:t>
                  </w:r>
                  <w:r w:rsidRPr="002A3228">
                    <w:rPr>
                      <w:rFonts w:eastAsia="Malgun Gothic"/>
                      <w:sz w:val="20"/>
                      <w:szCs w:val="20"/>
                      <w:vertAlign w:val="subscript"/>
                    </w:rPr>
                    <w:t>0</w:t>
                  </w:r>
                  <w:r w:rsidRPr="002A3228">
                    <w:rPr>
                      <w:rFonts w:eastAsia="Malgun Gothic"/>
                      <w:sz w:val="20"/>
                      <w:szCs w:val="20"/>
                    </w:rPr>
                    <w:t xml:space="preserve">} are reported in UCI part 1 </w:t>
                  </w:r>
                </w:p>
              </w:tc>
              <w:tc>
                <w:tcPr>
                  <w:tcW w:w="1809" w:type="dxa"/>
                  <w:tcBorders>
                    <w:top w:val="single" w:sz="4" w:space="0" w:color="auto"/>
                  </w:tcBorders>
                  <w:shd w:val="clear" w:color="auto" w:fill="auto"/>
                </w:tcPr>
                <w:p w14:paraId="5A6BEAA3" w14:textId="77777777" w:rsidR="002A3228" w:rsidRPr="002A3228" w:rsidRDefault="002A3228" w:rsidP="002A3228">
                  <w:pPr>
                    <w:jc w:val="both"/>
                    <w:rPr>
                      <w:rFonts w:eastAsia="Malgun Gothic"/>
                      <w:sz w:val="20"/>
                      <w:szCs w:val="20"/>
                    </w:rPr>
                  </w:pPr>
                  <w:r w:rsidRPr="002A3228">
                    <w:rPr>
                      <w:rFonts w:eastAsia="Malgun Gothic"/>
                      <w:sz w:val="20"/>
                      <w:szCs w:val="20"/>
                    </w:rPr>
                    <w:t>Complete</w:t>
                  </w:r>
                </w:p>
              </w:tc>
            </w:tr>
            <w:tr w:rsidR="002A3228" w:rsidRPr="002A3228" w14:paraId="00189ABA" w14:textId="77777777" w:rsidTr="00543FD5">
              <w:trPr>
                <w:trHeight w:val="203"/>
              </w:trPr>
              <w:tc>
                <w:tcPr>
                  <w:tcW w:w="1887" w:type="dxa"/>
                  <w:shd w:val="clear" w:color="auto" w:fill="auto"/>
                </w:tcPr>
                <w:p w14:paraId="414A0821" w14:textId="77777777" w:rsidR="002A3228" w:rsidRPr="002A3228" w:rsidRDefault="002A3228" w:rsidP="002A3228">
                  <w:pPr>
                    <w:rPr>
                      <w:rFonts w:eastAsia="Malgun Gothic"/>
                      <w:sz w:val="20"/>
                      <w:szCs w:val="20"/>
                    </w:rPr>
                  </w:pPr>
                  <w:r w:rsidRPr="002A3228">
                    <w:rPr>
                      <w:rFonts w:eastAsia="Malgun Gothic"/>
                      <w:sz w:val="20"/>
                      <w:szCs w:val="20"/>
                    </w:rPr>
                    <w:t>Wideband CQI</w:t>
                  </w:r>
                </w:p>
              </w:tc>
              <w:tc>
                <w:tcPr>
                  <w:tcW w:w="657" w:type="dxa"/>
                  <w:shd w:val="clear" w:color="auto" w:fill="auto"/>
                </w:tcPr>
                <w:p w14:paraId="5026A67D"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689" w:type="dxa"/>
                  <w:shd w:val="clear" w:color="auto" w:fill="auto"/>
                </w:tcPr>
                <w:p w14:paraId="75CDF4B4" w14:textId="77777777" w:rsidR="002A3228" w:rsidRPr="002A3228" w:rsidRDefault="002A3228" w:rsidP="002A3228">
                  <w:pPr>
                    <w:rPr>
                      <w:rFonts w:eastAsia="Malgun Gothic"/>
                      <w:sz w:val="20"/>
                      <w:szCs w:val="20"/>
                    </w:rPr>
                  </w:pPr>
                  <w:r w:rsidRPr="002A3228">
                    <w:rPr>
                      <w:rFonts w:eastAsia="Malgun Gothic"/>
                      <w:sz w:val="20"/>
                      <w:szCs w:val="20"/>
                    </w:rPr>
                    <w:t>Same as R15</w:t>
                  </w:r>
                </w:p>
              </w:tc>
              <w:tc>
                <w:tcPr>
                  <w:tcW w:w="1809" w:type="dxa"/>
                  <w:shd w:val="clear" w:color="auto" w:fill="auto"/>
                </w:tcPr>
                <w:p w14:paraId="7931A1C9" w14:textId="77777777" w:rsidR="002A3228" w:rsidRPr="002A3228" w:rsidRDefault="002A3228" w:rsidP="002A3228">
                  <w:pPr>
                    <w:rPr>
                      <w:sz w:val="20"/>
                      <w:szCs w:val="20"/>
                    </w:rPr>
                  </w:pPr>
                  <w:r w:rsidRPr="002A3228">
                    <w:rPr>
                      <w:rFonts w:eastAsia="Malgun Gothic"/>
                      <w:sz w:val="20"/>
                      <w:szCs w:val="20"/>
                    </w:rPr>
                    <w:t>Complete</w:t>
                  </w:r>
                </w:p>
              </w:tc>
            </w:tr>
            <w:tr w:rsidR="002A3228" w:rsidRPr="002A3228" w14:paraId="734F571D" w14:textId="77777777" w:rsidTr="00543FD5">
              <w:trPr>
                <w:trHeight w:val="216"/>
              </w:trPr>
              <w:tc>
                <w:tcPr>
                  <w:tcW w:w="1887" w:type="dxa"/>
                  <w:shd w:val="clear" w:color="auto" w:fill="auto"/>
                </w:tcPr>
                <w:p w14:paraId="4AF48B0A" w14:textId="77777777" w:rsidR="002A3228" w:rsidRPr="002A3228" w:rsidRDefault="002A3228" w:rsidP="002A3228">
                  <w:pPr>
                    <w:rPr>
                      <w:rFonts w:eastAsia="Malgun Gothic"/>
                      <w:sz w:val="20"/>
                      <w:szCs w:val="20"/>
                    </w:rPr>
                  </w:pPr>
                  <w:r w:rsidRPr="002A3228">
                    <w:rPr>
                      <w:rFonts w:eastAsia="Malgun Gothic"/>
                      <w:sz w:val="20"/>
                      <w:szCs w:val="20"/>
                    </w:rPr>
                    <w:t>Subband CQI</w:t>
                  </w:r>
                </w:p>
              </w:tc>
              <w:tc>
                <w:tcPr>
                  <w:tcW w:w="657" w:type="dxa"/>
                  <w:shd w:val="clear" w:color="auto" w:fill="auto"/>
                </w:tcPr>
                <w:p w14:paraId="2286E4B0"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689" w:type="dxa"/>
                  <w:shd w:val="clear" w:color="auto" w:fill="auto"/>
                </w:tcPr>
                <w:p w14:paraId="2C000430" w14:textId="77777777" w:rsidR="002A3228" w:rsidRPr="002A3228" w:rsidRDefault="002A3228" w:rsidP="002A3228">
                  <w:pPr>
                    <w:rPr>
                      <w:rFonts w:eastAsia="Malgun Gothic"/>
                      <w:sz w:val="20"/>
                      <w:szCs w:val="20"/>
                    </w:rPr>
                  </w:pPr>
                  <w:r w:rsidRPr="002A3228">
                    <w:rPr>
                      <w:rFonts w:eastAsia="Malgun Gothic"/>
                      <w:sz w:val="20"/>
                      <w:szCs w:val="20"/>
                    </w:rPr>
                    <w:t>Same as R15</w:t>
                  </w:r>
                </w:p>
              </w:tc>
              <w:tc>
                <w:tcPr>
                  <w:tcW w:w="1809" w:type="dxa"/>
                  <w:shd w:val="clear" w:color="auto" w:fill="auto"/>
                </w:tcPr>
                <w:p w14:paraId="17AD6D85" w14:textId="77777777" w:rsidR="002A3228" w:rsidRPr="002A3228" w:rsidRDefault="002A3228" w:rsidP="002A3228">
                  <w:pPr>
                    <w:rPr>
                      <w:sz w:val="20"/>
                      <w:szCs w:val="20"/>
                    </w:rPr>
                  </w:pPr>
                  <w:r w:rsidRPr="002A3228">
                    <w:rPr>
                      <w:rFonts w:eastAsia="Malgun Gothic"/>
                      <w:sz w:val="20"/>
                      <w:szCs w:val="20"/>
                    </w:rPr>
                    <w:t>Complete</w:t>
                  </w:r>
                </w:p>
              </w:tc>
            </w:tr>
            <w:tr w:rsidR="002A3228" w:rsidRPr="002A3228" w14:paraId="5A6F7074" w14:textId="77777777" w:rsidTr="00543FD5">
              <w:trPr>
                <w:trHeight w:val="625"/>
              </w:trPr>
              <w:tc>
                <w:tcPr>
                  <w:tcW w:w="1887" w:type="dxa"/>
                  <w:shd w:val="clear" w:color="auto" w:fill="auto"/>
                </w:tcPr>
                <w:p w14:paraId="45CDDE88"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CSI-RS resource selection bitmap</w:t>
                  </w:r>
                </w:p>
              </w:tc>
              <w:tc>
                <w:tcPr>
                  <w:tcW w:w="657" w:type="dxa"/>
                  <w:shd w:val="clear" w:color="auto" w:fill="auto"/>
                </w:tcPr>
                <w:p w14:paraId="05DEEFEF"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Part 1</w:t>
                  </w:r>
                </w:p>
              </w:tc>
              <w:tc>
                <w:tcPr>
                  <w:tcW w:w="4689" w:type="dxa"/>
                  <w:shd w:val="clear" w:color="auto" w:fill="auto"/>
                </w:tcPr>
                <w:p w14:paraId="54A76636"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N</w:t>
                  </w:r>
                  <w:r w:rsidRPr="002A3228">
                    <w:rPr>
                      <w:rFonts w:eastAsia="Malgun Gothic"/>
                      <w:color w:val="FF0000"/>
                      <w:sz w:val="20"/>
                      <w:szCs w:val="20"/>
                      <w:vertAlign w:val="subscript"/>
                    </w:rPr>
                    <w:t>TRP</w:t>
                  </w:r>
                  <w:r w:rsidRPr="002A3228">
                    <w:rPr>
                      <w:rFonts w:eastAsia="Malgun Gothic"/>
                      <w:color w:val="FF0000"/>
                      <w:sz w:val="20"/>
                      <w:szCs w:val="20"/>
                    </w:rPr>
                    <w:t>-bit bitmap to indicate the UE recommendation of N CSI-RS resources</w:t>
                  </w:r>
                </w:p>
                <w:p w14:paraId="3508FCE9" w14:textId="77777777" w:rsidR="002A3228" w:rsidRPr="002A3228" w:rsidRDefault="002A3228" w:rsidP="002A3228">
                  <w:pPr>
                    <w:numPr>
                      <w:ilvl w:val="0"/>
                      <w:numId w:val="196"/>
                    </w:numPr>
                    <w:contextualSpacing/>
                    <w:rPr>
                      <w:rFonts w:eastAsia="Malgun Gothic"/>
                      <w:color w:val="FF0000"/>
                      <w:sz w:val="20"/>
                      <w:szCs w:val="20"/>
                    </w:rPr>
                  </w:pPr>
                  <w:r w:rsidRPr="002A3228">
                    <w:rPr>
                      <w:rFonts w:eastAsia="Malgun Gothic"/>
                      <w:color w:val="FF0000"/>
                      <w:sz w:val="20"/>
                      <w:szCs w:val="20"/>
                    </w:rPr>
                    <w:t>Non-existent if the value of N is RRC-configured to N</w:t>
                  </w:r>
                  <w:r w:rsidRPr="002A3228">
                    <w:rPr>
                      <w:rFonts w:eastAsia="Malgun Gothic"/>
                      <w:color w:val="FF0000"/>
                      <w:sz w:val="20"/>
                      <w:szCs w:val="20"/>
                      <w:vertAlign w:val="subscript"/>
                    </w:rPr>
                    <w:t>TRP</w:t>
                  </w:r>
                </w:p>
              </w:tc>
              <w:tc>
                <w:tcPr>
                  <w:tcW w:w="1809" w:type="dxa"/>
                  <w:shd w:val="clear" w:color="auto" w:fill="auto"/>
                </w:tcPr>
                <w:p w14:paraId="34DB4193"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53640AE3" w14:textId="77777777" w:rsidTr="00543FD5">
              <w:trPr>
                <w:trHeight w:val="829"/>
              </w:trPr>
              <w:tc>
                <w:tcPr>
                  <w:tcW w:w="1887" w:type="dxa"/>
                  <w:shd w:val="clear" w:color="auto" w:fill="auto"/>
                </w:tcPr>
                <w:p w14:paraId="0039F9FF" w14:textId="77777777" w:rsidR="002A3228" w:rsidRPr="002A3228" w:rsidRDefault="002A3228" w:rsidP="002A3228">
                  <w:pPr>
                    <w:rPr>
                      <w:rFonts w:eastAsia="Malgun Gothic"/>
                      <w:color w:val="FF0000"/>
                      <w:sz w:val="20"/>
                      <w:szCs w:val="20"/>
                    </w:rPr>
                  </w:pPr>
                  <w:r w:rsidRPr="002A3228">
                    <w:rPr>
                      <w:color w:val="FF0000"/>
                      <w:sz w:val="20"/>
                      <w:szCs w:val="20"/>
                    </w:rPr>
                    <w:t>Indication of number of selected ports {L</w:t>
                  </w:r>
                  <w:r w:rsidRPr="002A3228">
                    <w:rPr>
                      <w:color w:val="FF0000"/>
                      <w:sz w:val="20"/>
                      <w:szCs w:val="20"/>
                      <w:vertAlign w:val="subscript"/>
                    </w:rPr>
                    <w:t>1</w:t>
                  </w:r>
                  <w:r w:rsidRPr="002A3228">
                    <w:rPr>
                      <w:color w:val="FF0000"/>
                      <w:sz w:val="20"/>
                      <w:szCs w:val="20"/>
                    </w:rPr>
                    <w:t>, …, L</w:t>
                  </w:r>
                  <w:r w:rsidRPr="002A3228">
                    <w:rPr>
                      <w:color w:val="FF0000"/>
                      <w:sz w:val="20"/>
                      <w:szCs w:val="20"/>
                      <w:vertAlign w:val="subscript"/>
                    </w:rPr>
                    <w:t>NTRP</w:t>
                  </w:r>
                  <w:r w:rsidRPr="002A3228">
                    <w:rPr>
                      <w:color w:val="FF0000"/>
                      <w:sz w:val="20"/>
                      <w:szCs w:val="20"/>
                    </w:rPr>
                    <w:t>}, where L</w:t>
                  </w:r>
                  <w:r w:rsidRPr="002A3228">
                    <w:rPr>
                      <w:color w:val="FF0000"/>
                      <w:sz w:val="20"/>
                      <w:szCs w:val="20"/>
                      <w:vertAlign w:val="subscript"/>
                    </w:rPr>
                    <w:t>n</w:t>
                  </w:r>
                  <w:r w:rsidRPr="002A3228">
                    <w:rPr>
                      <w:color w:val="FF0000"/>
                      <w:sz w:val="20"/>
                      <w:szCs w:val="20"/>
                    </w:rPr>
                    <w:t>=</w:t>
                  </w:r>
                  <w:r w:rsidRPr="002A3228">
                    <w:rPr>
                      <w:color w:val="FF0000"/>
                      <w:sz w:val="20"/>
                      <w:szCs w:val="20"/>
                    </w:rPr>
                    <w:t></w:t>
                  </w:r>
                  <w:r w:rsidRPr="002A3228">
                    <w:rPr>
                      <w:color w:val="FF0000"/>
                      <w:sz w:val="20"/>
                      <w:szCs w:val="20"/>
                      <w:vertAlign w:val="subscript"/>
                    </w:rPr>
                    <w:t xml:space="preserve">n </w:t>
                  </w:r>
                  <w:r w:rsidRPr="002A3228">
                    <w:rPr>
                      <w:color w:val="FF0000"/>
                      <w:sz w:val="20"/>
                      <w:szCs w:val="20"/>
                    </w:rPr>
                    <w:t>P</w:t>
                  </w:r>
                  <w:r w:rsidRPr="002A3228">
                    <w:rPr>
                      <w:color w:val="FF0000"/>
                      <w:sz w:val="20"/>
                      <w:szCs w:val="20"/>
                      <w:vertAlign w:val="subscript"/>
                    </w:rPr>
                    <w:t xml:space="preserve">CSI-RS </w:t>
                  </w:r>
                  <w:r w:rsidRPr="002A3228">
                    <w:rPr>
                      <w:color w:val="FF0000"/>
                      <w:sz w:val="20"/>
                      <w:szCs w:val="20"/>
                    </w:rPr>
                    <w:t>/2</w:t>
                  </w:r>
                </w:p>
              </w:tc>
              <w:tc>
                <w:tcPr>
                  <w:tcW w:w="657" w:type="dxa"/>
                  <w:shd w:val="clear" w:color="auto" w:fill="auto"/>
                </w:tcPr>
                <w:p w14:paraId="4B3855AC"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Part 1</w:t>
                  </w:r>
                </w:p>
              </w:tc>
              <w:tc>
                <w:tcPr>
                  <w:tcW w:w="4689" w:type="dxa"/>
                  <w:shd w:val="clear" w:color="auto" w:fill="auto"/>
                </w:tcPr>
                <w:p w14:paraId="4B3B7D81"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UE recommendation selecting one of the N</w:t>
                  </w:r>
                  <w:r w:rsidRPr="002A3228">
                    <w:rPr>
                      <w:rFonts w:eastAsia="Malgun Gothic"/>
                      <w:color w:val="FF0000"/>
                      <w:sz w:val="20"/>
                      <w:szCs w:val="20"/>
                      <w:vertAlign w:val="subscript"/>
                    </w:rPr>
                    <w:t>L</w:t>
                  </w:r>
                  <w:r w:rsidRPr="002A3228">
                    <w:rPr>
                      <w:rFonts w:eastAsia="Malgun Gothic"/>
                      <w:color w:val="FF0000"/>
                      <w:sz w:val="20"/>
                      <w:szCs w:val="20"/>
                    </w:rPr>
                    <w:t xml:space="preserve"> RRC-configured value combinations (</w:t>
                  </w:r>
                  <w:r w:rsidRPr="002A3228">
                    <w:rPr>
                      <w:rFonts w:eastAsia="Malgun Gothic"/>
                      <w:color w:val="FF0000"/>
                      <w:sz w:val="20"/>
                      <w:szCs w:val="20"/>
                    </w:rPr>
                    <w:fldChar w:fldCharType="begin"/>
                  </w:r>
                  <w:r w:rsidRPr="002A3228">
                    <w:rPr>
                      <w:rFonts w:eastAsia="Malgun Gothic"/>
                      <w:color w:val="FF0000"/>
                      <w:sz w:val="20"/>
                      <w:szCs w:val="20"/>
                    </w:rPr>
                    <w:instrText xml:space="preserve"> QUOTE </w:instrText>
                  </w:r>
                  <w:r w:rsidR="00D1754C">
                    <w:rPr>
                      <w:noProof/>
                      <w:position w:val="-5"/>
                      <w:sz w:val="20"/>
                      <w:szCs w:val="20"/>
                    </w:rPr>
                    <w:pict w14:anchorId="2C200EB2">
                      <v:shape id="_x0000_i1191"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6816&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16816&quot; wsp:rsidP=&quot;00316816&quot;&gt;&lt;m:oMathPara&gt;&lt;m:oMath&gt;&lt;m:d&gt;&lt;m:dPr&gt;&lt;m:begChr m:val=&quot;‚åà&quot;/&gt;&lt;m:endChr m:val=&quot;‚åâ&quot;/&gt;&lt;m:ctrlPr&gt;&lt;w:rPr&gt;&lt;w:rFonts w:ascii=&quot;Cambria Math&quot; w:fareast=&quot;ÎßëÏùÄ Í≥†Îîï&quot; w:h-ansi=&quot;Cambria Math&quot;/&gt;&lt;wx:font wx:val=&quot;Cambria Math&quot;/&gt;&lt;w:i/&gt;&lt;w:color w:val=&quot;FF0000&quot;/&gt;&lt;w:sz w:val=&quot;18&quot;/&gt;&lt;/w:rPr&gt;&lt;/m:ctrlPr&gt;&lt;/m:dPr&gt;&lt;m:e&gt;&lt;m:sSub&gt;&lt;m:sSubPr&gt;&lt;m:ctrlPr&gt;&lt;w:rPr&gt;&lt;w:rFonts w:ascii=&quot;Cambria Math&quot; w:fareast=&quot;ÎßëÏùÄ Í≥†Îîï&quot; w:h-ansi=&quot;Cambria Math&quot;/&gt;&lt;wx:font wx:val=&quot;Cambria Math&quot;/&gt;&lt;w:color w:val=&quot;FF0000&quot;/&gt;&lt;w:sz w:val=&quot;18&quot;/&gt;&lt;/w:rPr&gt;&lt;/m:ctrlPr&gt;&lt;/m:sSubPr&gt;&lt;m:e&gt;&lt;m:r&gt;&lt;m:rPr&gt;&lt;m:sty m:val=&quot;p&quot;/&gt;&lt;/m:rPr&gt;&lt;w:rPr&gt;&lt;w:rFonts w:ascii=&quot;Cambria Math&quot; w:fareast=&quot;ÎßëÏùÄ Í≥†Îîï&quot; w:h-ansi=&quot;Cambria Math&quot;/&gt;&lt;wx:font wx:val=&quot;Cambria Math&quot;/&gt;&lt;w:color w:val=&quot;FF0000&quot;/&gt;&lt;w:sz w:val=&quot;18&quot;/&gt;&lt;/w:rPr&gt;&lt;m:t&gt;log&lt;/m:t&gt;&lt;/m:r&gt;&lt;/m:e&gt;&lt;m:sub&gt;&lt;m:r&gt;&lt;m:rPr&gt;&lt;m:sty m:val=&quot;p&quot;/&gt;&lt;/m:rPr&gt;&lt;w:rPr&gt;&lt;w:rFonts w:ascii=&quot;Cambria Math&quot; w:fareast=&quot;ÎßëÏùÄ Í≥†Îîï&quot; w:h-ansi=&quot;Cambria Math&quot;/&gt;&lt;wx:font wx:val=&quot;Cambria Math&quot;/&gt;&lt;w:color w:val=&quot;FF0000&quot;/&gt;&lt;w:sz w:val=&quot;18&quot;/&gt;&lt;/w:rPr&gt;&lt;m:t&gt;2&lt;/m:t&gt;&lt;/m:r&gt;&lt;/m:sub&gt;&lt;/m:sSub&gt;&lt;m:r&gt;&lt;w:rPr&gt;&lt;w:rFonts w:ascii=&quot;Cambria Math&quot; w:fareast=&quot;ÎßëÏùÄ Í≥†Îîï&quot; w:h-ansi=&quot;Cambria Math&quot;/&gt;&lt;wx:font wx:val=&quot;Cambria Math&quot;/&gt;&lt;w:i/&gt;&lt;w:color w:val=&quot;FF0000&quot;/&gt;&lt;w:sz w:val=&quot;18&quot;/&gt;&lt;/w:rPr&gt;&lt;m:t&gt;(&lt;/m:t&gt;&lt;/m:r&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L&lt;/m:t&gt;&lt;/m:r&gt;&lt;/m:sub&gt;&lt;/m:sSub&gt;&lt;m:r&gt;&lt;w:rPr&gt;&lt;w:rFonts w:ascii=&quot;Cambria Math&quot; w:fareast=&quot;ÎßëÏùÄ Í≥†Îîï&quot; w:h-ansi=&quot;Cambria Math&quot;/&gt;&lt;wx:font wx:val=&quot;Cambria Math&quot;/&gt;&lt;w:i/&gt;&lt;w:color w:val=&quot;FF0000&quot;/&gt;&lt;w:sz w:val=&quot;18&quot;/&gt;&lt;/w:rPr&gt;&lt;m:t&gt;)&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9" o:title="" chromakey="white"/>
                      </v:shape>
                    </w:pict>
                  </w:r>
                  <w:r w:rsidRPr="002A3228">
                    <w:rPr>
                      <w:rFonts w:eastAsia="Malgun Gothic"/>
                      <w:color w:val="FF0000"/>
                      <w:sz w:val="20"/>
                      <w:szCs w:val="20"/>
                    </w:rPr>
                    <w:instrText xml:space="preserve"> </w:instrText>
                  </w:r>
                  <w:r w:rsidRPr="002A3228">
                    <w:rPr>
                      <w:rFonts w:eastAsia="Malgun Gothic"/>
                      <w:color w:val="FF0000"/>
                      <w:sz w:val="20"/>
                      <w:szCs w:val="20"/>
                    </w:rPr>
                    <w:fldChar w:fldCharType="separate"/>
                  </w:r>
                  <w:r w:rsidR="00D1754C">
                    <w:rPr>
                      <w:noProof/>
                      <w:position w:val="-5"/>
                      <w:sz w:val="20"/>
                      <w:szCs w:val="20"/>
                    </w:rPr>
                    <w:pict w14:anchorId="162066B6">
                      <v:shape id="_x0000_i1190"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6816&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16816&quot; wsp:rsidP=&quot;00316816&quot;&gt;&lt;m:oMathPara&gt;&lt;m:oMath&gt;&lt;m:d&gt;&lt;m:dPr&gt;&lt;m:begChr m:val=&quot;‚åà&quot;/&gt;&lt;m:endChr m:val=&quot;‚åâ&quot;/&gt;&lt;m:ctrlPr&gt;&lt;w:rPr&gt;&lt;w:rFonts w:ascii=&quot;Cambria Math&quot; w:fareast=&quot;ÎßëÏùÄ Í≥†Îîï&quot; w:h-ansi=&quot;Cambria Math&quot;/&gt;&lt;wx:font wx:val=&quot;Cambria Math&quot;/&gt;&lt;w:i/&gt;&lt;w:color w:val=&quot;FF0000&quot;/&gt;&lt;w:sz w:val=&quot;18&quot;/&gt;&lt;/w:rPr&gt;&lt;/m:ctrlPr&gt;&lt;/m:dPr&gt;&lt;m:e&gt;&lt;m:sSub&gt;&lt;m:sSubPr&gt;&lt;m:ctrlPr&gt;&lt;w:rPr&gt;&lt;w:rFonts w:ascii=&quot;Cambria Math&quot; w:fareast=&quot;ÎßëÏùÄ Í≥†Îîï&quot; w:h-ansi=&quot;Cambria Math&quot;/&gt;&lt;wx:font wx:val=&quot;Cambria Math&quot;/&gt;&lt;w:color w:val=&quot;FF0000&quot;/&gt;&lt;w:sz w:val=&quot;18&quot;/&gt;&lt;/w:rPr&gt;&lt;/m:ctrlPr&gt;&lt;/m:sSubPr&gt;&lt;m:e&gt;&lt;m:r&gt;&lt;m:rPr&gt;&lt;m:sty m:val=&quot;p&quot;/&gt;&lt;/m:rPr&gt;&lt;w:rPr&gt;&lt;w:rFonts w:ascii=&quot;Cambria Math&quot; w:fareast=&quot;ÎßëÏùÄ Í≥†Îîï&quot; w:h-ansi=&quot;Cambria Math&quot;/&gt;&lt;wx:font wx:val=&quot;Cambria Math&quot;/&gt;&lt;w:color w:val=&quot;FF0000&quot;/&gt;&lt;w:sz w:val=&quot;18&quot;/&gt;&lt;/w:rPr&gt;&lt;m:t&gt;log&lt;/m:t&gt;&lt;/m:r&gt;&lt;/m:e&gt;&lt;m:sub&gt;&lt;m:r&gt;&lt;m:rPr&gt;&lt;m:sty m:val=&quot;p&quot;/&gt;&lt;/m:rPr&gt;&lt;w:rPr&gt;&lt;w:rFonts w:ascii=&quot;Cambria Math&quot; w:fareast=&quot;ÎßëÏùÄ Í≥†Îîï&quot; w:h-ansi=&quot;Cambria Math&quot;/&gt;&lt;wx:font wx:val=&quot;Cambria Math&quot;/&gt;&lt;w:color w:val=&quot;FF0000&quot;/&gt;&lt;w:sz w:val=&quot;18&quot;/&gt;&lt;/w:rPr&gt;&lt;m:t&gt;2&lt;/m:t&gt;&lt;/m:r&gt;&lt;/m:sub&gt;&lt;/m:sSub&gt;&lt;m:r&gt;&lt;w:rPr&gt;&lt;w:rFonts w:ascii=&quot;Cambria Math&quot; w:fareast=&quot;ÎßëÏùÄ Í≥†Îîï&quot; w:h-ansi=&quot;Cambria Math&quot;/&gt;&lt;wx:font wx:val=&quot;Cambria Math&quot;/&gt;&lt;w:i/&gt;&lt;w:color w:val=&quot;FF0000&quot;/&gt;&lt;w:sz w:val=&quot;18&quot;/&gt;&lt;/w:rPr&gt;&lt;m:t&gt;(&lt;/m:t&gt;&lt;/m:r&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L&lt;/m:t&gt;&lt;/m:r&gt;&lt;/m:sub&gt;&lt;/m:sSub&gt;&lt;m:r&gt;&lt;w:rPr&gt;&lt;w:rFonts w:ascii=&quot;Cambria Math&quot; w:fareast=&quot;ÎßëÏùÄ Í≥†Îîï&quot; w:h-ansi=&quot;Cambria Math&quot;/&gt;&lt;wx:font wx:val=&quot;Cambria Math&quot;/&gt;&lt;w:i/&gt;&lt;w:color w:val=&quot;FF0000&quot;/&gt;&lt;w:sz w:val=&quot;18&quot;/&gt;&lt;/w:rPr&gt;&lt;m:t&gt;)&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79" o:title="" chromakey="white"/>
                      </v:shape>
                    </w:pict>
                  </w:r>
                  <w:r w:rsidRPr="002A3228">
                    <w:rPr>
                      <w:rFonts w:eastAsia="Malgun Gothic"/>
                      <w:color w:val="FF0000"/>
                      <w:sz w:val="20"/>
                      <w:szCs w:val="20"/>
                    </w:rPr>
                    <w:fldChar w:fldCharType="end"/>
                  </w:r>
                  <w:r w:rsidRPr="002A3228">
                    <w:rPr>
                      <w:rFonts w:eastAsia="Malgun Gothic"/>
                      <w:color w:val="FF0000"/>
                      <w:sz w:val="20"/>
                      <w:szCs w:val="20"/>
                    </w:rPr>
                    <w:t>-bit indicator)</w:t>
                  </w:r>
                </w:p>
                <w:p w14:paraId="444A93CE" w14:textId="77777777" w:rsidR="002A3228" w:rsidRPr="002A3228" w:rsidRDefault="002A3228" w:rsidP="002A3228">
                  <w:pPr>
                    <w:numPr>
                      <w:ilvl w:val="0"/>
                      <w:numId w:val="196"/>
                    </w:numPr>
                    <w:contextualSpacing/>
                    <w:rPr>
                      <w:rFonts w:eastAsia="Malgun Gothic"/>
                      <w:color w:val="FF0000"/>
                      <w:sz w:val="20"/>
                      <w:szCs w:val="20"/>
                    </w:rPr>
                  </w:pPr>
                  <w:r w:rsidRPr="002A3228">
                    <w:rPr>
                      <w:rFonts w:eastAsia="Malgun Gothic"/>
                      <w:color w:val="FF0000"/>
                      <w:sz w:val="20"/>
                      <w:szCs w:val="20"/>
                    </w:rPr>
                    <w:t>Non-existent if N</w:t>
                  </w:r>
                  <w:r w:rsidRPr="002A3228">
                    <w:rPr>
                      <w:rFonts w:eastAsia="Malgun Gothic"/>
                      <w:color w:val="FF0000"/>
                      <w:sz w:val="20"/>
                      <w:szCs w:val="20"/>
                      <w:vertAlign w:val="subscript"/>
                    </w:rPr>
                    <w:t>L</w:t>
                  </w:r>
                  <w:r w:rsidRPr="002A3228">
                    <w:rPr>
                      <w:rFonts w:eastAsia="Malgun Gothic"/>
                      <w:color w:val="FF0000"/>
                      <w:sz w:val="20"/>
                      <w:szCs w:val="20"/>
                    </w:rPr>
                    <w:t xml:space="preserve">=1 </w:t>
                  </w:r>
                </w:p>
              </w:tc>
              <w:tc>
                <w:tcPr>
                  <w:tcW w:w="1809" w:type="dxa"/>
                  <w:shd w:val="clear" w:color="auto" w:fill="auto"/>
                </w:tcPr>
                <w:p w14:paraId="7C152CC9"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6E50E289" w14:textId="77777777" w:rsidTr="00543FD5">
              <w:trPr>
                <w:trHeight w:val="446"/>
              </w:trPr>
              <w:tc>
                <w:tcPr>
                  <w:tcW w:w="1887" w:type="dxa"/>
                  <w:shd w:val="clear" w:color="auto" w:fill="auto"/>
                </w:tcPr>
                <w:p w14:paraId="400287A6" w14:textId="77777777" w:rsidR="002A3228" w:rsidRPr="002A3228" w:rsidRDefault="002A3228" w:rsidP="002A3228">
                  <w:pPr>
                    <w:rPr>
                      <w:rFonts w:eastAsia="Malgun Gothic"/>
                      <w:sz w:val="20"/>
                      <w:szCs w:val="20"/>
                    </w:rPr>
                  </w:pPr>
                  <w:r w:rsidRPr="002A3228">
                    <w:rPr>
                      <w:rFonts w:eastAsia="Malgun Gothic"/>
                      <w:color w:val="C00000"/>
                      <w:sz w:val="20"/>
                      <w:szCs w:val="20"/>
                    </w:rPr>
                    <w:t xml:space="preserve">N </w:t>
                  </w:r>
                  <w:r w:rsidRPr="002A3228">
                    <w:rPr>
                      <w:rFonts w:eastAsia="Malgun Gothic"/>
                      <w:sz w:val="20"/>
                      <w:szCs w:val="20"/>
                    </w:rPr>
                    <w:t>Bitmap</w:t>
                  </w:r>
                  <w:r w:rsidRPr="002A3228">
                    <w:rPr>
                      <w:rFonts w:eastAsia="Malgun Gothic"/>
                      <w:color w:val="C00000"/>
                      <w:sz w:val="20"/>
                      <w:szCs w:val="20"/>
                    </w:rPr>
                    <w:t xml:space="preserve">(s) </w:t>
                  </w:r>
                  <w:r w:rsidRPr="002A3228">
                    <w:rPr>
                      <w:rFonts w:eastAsia="Malgun Gothic"/>
                      <w:sz w:val="20"/>
                      <w:szCs w:val="20"/>
                    </w:rPr>
                    <w:t>per layer</w:t>
                  </w:r>
                </w:p>
              </w:tc>
              <w:tc>
                <w:tcPr>
                  <w:tcW w:w="657" w:type="dxa"/>
                  <w:shd w:val="clear" w:color="auto" w:fill="auto"/>
                </w:tcPr>
                <w:p w14:paraId="3C1AB556"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689" w:type="dxa"/>
                  <w:shd w:val="clear" w:color="auto" w:fill="auto"/>
                </w:tcPr>
                <w:p w14:paraId="67AB6966" w14:textId="77777777" w:rsidR="002A3228" w:rsidRPr="002A3228" w:rsidRDefault="002A3228" w:rsidP="002A3228">
                  <w:pPr>
                    <w:rPr>
                      <w:rFonts w:eastAsia="Malgun Gothic"/>
                      <w:sz w:val="20"/>
                      <w:szCs w:val="20"/>
                    </w:rPr>
                  </w:pPr>
                  <w:r w:rsidRPr="002A3228">
                    <w:rPr>
                      <w:rFonts w:eastAsia="Malgun Gothic"/>
                      <w:sz w:val="20"/>
                      <w:szCs w:val="20"/>
                    </w:rPr>
                    <w:t xml:space="preserve">For layer l </w:t>
                  </w:r>
                  <w:r w:rsidRPr="002A3228">
                    <w:rPr>
                      <w:rFonts w:eastAsia="Malgun Gothic"/>
                      <w:color w:val="C00000"/>
                      <w:sz w:val="20"/>
                      <w:szCs w:val="20"/>
                    </w:rPr>
                    <w:t>and CSI-RS resource n</w:t>
                  </w:r>
                  <w:r w:rsidRPr="002A3228">
                    <w:rPr>
                      <w:rFonts w:eastAsia="Malgun Gothic"/>
                      <w:sz w:val="20"/>
                      <w:szCs w:val="20"/>
                    </w:rPr>
                    <w:t>, size-</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50A7327D">
                      <v:shape id="_x0000_i1189" type="#_x0000_t75" alt="" style="width:23.7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2D5B&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72D5B&quot; wsp:rsidP=&quot;00F72D5B&quot;&gt;&lt;m:oMathPara&gt;&lt;m:oMath&gt;&lt;m:r&gt;&lt;w:rPr&gt;&lt;w:rFonts w:ascii=&quot;Cambria Math&quot; w:fareast=&quot;ÎßëÏùÄ Í≥†Îîï&quot; w:h-ansi=&quot;Cambria Math&quot;/&gt;&lt;wx:font wx:val=&quot;Cambria Math&quot;/&gt;&lt;w:i/&gt;&lt;w:color w:val=&quot;C00000&quot;/&gt;&lt;w:sz w:val=&quot;18&quot;/&gt;&lt;/w:rPr&gt;&lt;m:t&gt;2&lt;/m:t&gt;&lt;/m:r&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L&lt;/m:t&gt;&lt;/m:r&gt;&lt;/m:e&gt;&lt;m:sub&gt;&lt;m:r&gt;&lt;w:rPr&gt;&lt;w:rFonts w:ascii=&quot;Cambria Math&quot; w:fareast=&quot;ÎßëÏùÄ Í≥†Îîï&quot; w:h-ansi=&quot;Cambria Math&quot;/&gt;&lt;wx:font wx:val=&quot;Cambria Math&quot;/&gt;&lt;w:i/&gt;&lt;w:color w:val=&quot;C00000&quot;/&gt;&lt;w:sz w:val=&quot;18&quot;/&gt;&lt;/w:rPr&gt;&lt;m:t&gt;n&lt;/m:t&gt;&lt;/m:r&gt;&lt;/m:sub&gt;&lt;/m:sSub&gt;&lt;m:r&gt;&lt;w:rPr&gt;&lt;w:rFonts w:ascii=&quot;Cambria Math&quot; w:fareast=&quot;ÎßëÏùÄ Í≥†Îîï&quot; w:h-ansi=&quot;Cambria Math&quot;/&gt;&lt;wx:font wx:val=&quot;Cambria Math&quot;/&gt;&lt;w:i/&gt;&lt;w:color w:val=&quot;C00000&quot;/&gt;&lt;w:sz w:val=&quot;18&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3698CF07">
                      <v:shape id="_x0000_i1188" type="#_x0000_t75" alt="" style="width:23.7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2D5B&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72D5B&quot; wsp:rsidP=&quot;00F72D5B&quot;&gt;&lt;m:oMathPara&gt;&lt;m:oMath&gt;&lt;m:r&gt;&lt;w:rPr&gt;&lt;w:rFonts w:ascii=&quot;Cambria Math&quot; w:fareast=&quot;ÎßëÏùÄ Í≥†Îîï&quot; w:h-ansi=&quot;Cambria Math&quot;/&gt;&lt;wx:font wx:val=&quot;Cambria Math&quot;/&gt;&lt;w:i/&gt;&lt;w:color w:val=&quot;C00000&quot;/&gt;&lt;w:sz w:val=&quot;18&quot;/&gt;&lt;/w:rPr&gt;&lt;m:t&gt;2&lt;/m:t&gt;&lt;/m:r&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L&lt;/m:t&gt;&lt;/m:r&gt;&lt;/m:e&gt;&lt;m:sub&gt;&lt;m:r&gt;&lt;w:rPr&gt;&lt;w:rFonts w:ascii=&quot;Cambria Math&quot; w:fareast=&quot;ÎßëÏùÄ Í≥†Îîï&quot; w:h-ansi=&quot;Cambria Math&quot;/&gt;&lt;wx:font wx:val=&quot;Cambria Math&quot;/&gt;&lt;w:i/&gt;&lt;w:color w:val=&quot;C00000&quot;/&gt;&lt;w:sz w:val=&quot;18&quot;/&gt;&lt;/w:rPr&gt;&lt;m:t&gt;n&lt;/m:t&gt;&lt;/m:r&gt;&lt;/m:sub&gt;&lt;/m:sSub&gt;&lt;m:r&gt;&lt;w:rPr&gt;&lt;w:rFonts w:ascii=&quot;Cambria Math&quot; w:fareast=&quot;ÎßëÏùÄ Í≥†Îîï&quot; w:h-ansi=&quot;Cambria Math&quot;/&gt;&lt;wx:font wx:val=&quot;Cambria Math&quot;/&gt;&lt;w:i/&gt;&lt;w:color w:val=&quot;C00000&quot;/&gt;&lt;w:sz w:val=&quot;18&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6" o:title="" chromakey="white"/>
                      </v:shape>
                    </w:pict>
                  </w:r>
                  <w:r w:rsidRPr="002A3228">
                    <w:rPr>
                      <w:rFonts w:eastAsia="Malgun Gothic"/>
                      <w:sz w:val="20"/>
                      <w:szCs w:val="20"/>
                    </w:rPr>
                    <w:fldChar w:fldCharType="end"/>
                  </w:r>
                  <w:r w:rsidRPr="002A3228">
                    <w:rPr>
                      <w:rFonts w:eastAsia="Malgun Gothic"/>
                      <w:sz w:val="20"/>
                      <w:szCs w:val="20"/>
                    </w:rPr>
                    <w:t>, or (</w:t>
                  </w:r>
                  <w:r w:rsidRPr="002A3228">
                    <w:rPr>
                      <w:rFonts w:eastAsia="Malgun Gothic"/>
                      <w:color w:val="C00000"/>
                      <w:sz w:val="20"/>
                      <w:szCs w:val="20"/>
                    </w:rPr>
                    <w:fldChar w:fldCharType="begin"/>
                  </w:r>
                  <w:r w:rsidRPr="002A3228">
                    <w:rPr>
                      <w:rFonts w:eastAsia="Malgun Gothic"/>
                      <w:color w:val="C00000"/>
                      <w:sz w:val="20"/>
                      <w:szCs w:val="20"/>
                    </w:rPr>
                    <w:instrText xml:space="preserve"> QUOTE </w:instrText>
                  </w:r>
                  <w:r w:rsidR="00D1754C">
                    <w:rPr>
                      <w:noProof/>
                      <w:position w:val="-6"/>
                      <w:sz w:val="20"/>
                      <w:szCs w:val="20"/>
                    </w:rPr>
                    <w:pict w14:anchorId="1C9B72FC">
                      <v:shape id="_x0000_i1187" type="#_x0000_t75" alt="" style="width:23.7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2800&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32800&quot; wsp:rsidP=&quot;00032800&quot;&gt;&lt;m:oMathPara&gt;&lt;m:oMath&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K&lt;/m:t&gt;&lt;/m:r&gt;&lt;/m:e&gt;&lt;m:sub&gt;&lt;m:r&gt;&lt;w:rPr&gt;&lt;w:rFonts w:ascii=&quot;Cambria Math&quot; w:fareast=&quot;ÎßëÏùÄ Í≥†Îîï&quot; w:h-ansi=&quot;Cambria Math&quot;/&gt;&lt;wx:font wx:val=&quot;Cambria Math&quot;/&gt;&lt;w:i/&gt;&lt;w:color w:val=&quot;C00000&quot;/&gt;&lt;w:sz w:val=&quot;18&quot;/&gt;&lt;/w:rPr&gt;&lt;m:t&gt;1,n&lt;/m:t&gt;&lt;/m:r&gt;&lt;/m:sub&gt;&lt;/m:sSub&gt;&lt;m:r&gt;&lt;w:rPr&gt;&lt;w:rFonts w:ascii=&quot;Cambria Math&quot; w:fareast=&quot;ÎßëÏùÄ Í≥†Îîï&quot; w:h-ansi=&quot;Cambria Math&quot;/&gt;&lt;wx:font wx:val=&quot;Cambria Math&quot;/&gt;&lt;w:i/&gt;&lt;w:color w:val=&quot;C00000&quot;/&gt;&lt;w:sz w:val=&quot;18&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7" o:title="" chromakey="white"/>
                      </v:shape>
                    </w:pict>
                  </w:r>
                  <w:r w:rsidRPr="002A3228">
                    <w:rPr>
                      <w:rFonts w:eastAsia="Malgun Gothic"/>
                      <w:color w:val="C00000"/>
                      <w:sz w:val="20"/>
                      <w:szCs w:val="20"/>
                    </w:rPr>
                    <w:instrText xml:space="preserve"> </w:instrText>
                  </w:r>
                  <w:r w:rsidRPr="002A3228">
                    <w:rPr>
                      <w:rFonts w:eastAsia="Malgun Gothic"/>
                      <w:color w:val="C00000"/>
                      <w:sz w:val="20"/>
                      <w:szCs w:val="20"/>
                    </w:rPr>
                    <w:fldChar w:fldCharType="separate"/>
                  </w:r>
                  <w:r w:rsidR="00D1754C">
                    <w:rPr>
                      <w:noProof/>
                      <w:position w:val="-6"/>
                      <w:sz w:val="20"/>
                      <w:szCs w:val="20"/>
                    </w:rPr>
                    <w:pict w14:anchorId="4611BD80">
                      <v:shape id="_x0000_i1186" type="#_x0000_t75" alt="" style="width:23.7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2800&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32800&quot; wsp:rsidP=&quot;00032800&quot;&gt;&lt;m:oMathPara&gt;&lt;m:oMath&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K&lt;/m:t&gt;&lt;/m:r&gt;&lt;/m:e&gt;&lt;m:sub&gt;&lt;m:r&gt;&lt;w:rPr&gt;&lt;w:rFonts w:ascii=&quot;Cambria Math&quot; w:fareast=&quot;ÎßëÏùÄ Í≥†Îîï&quot; w:h-ansi=&quot;Cambria Math&quot;/&gt;&lt;wx:font wx:val=&quot;Cambria Math&quot;/&gt;&lt;w:i/&gt;&lt;w:color w:val=&quot;C00000&quot;/&gt;&lt;w:sz w:val=&quot;18&quot;/&gt;&lt;/w:rPr&gt;&lt;m:t&gt;1,n&lt;/m:t&gt;&lt;/m:r&gt;&lt;/m:sub&gt;&lt;/m:sSub&gt;&lt;m:r&gt;&lt;w:rPr&gt;&lt;w:rFonts w:ascii=&quot;Cambria Math&quot; w:fareast=&quot;ÎßëÏùÄ Í≥†Îîï&quot; w:h-ansi=&quot;Cambria Math&quot;/&gt;&lt;wx:font wx:val=&quot;Cambria Math&quot;/&gt;&lt;w:i/&gt;&lt;w:color w:val=&quot;C00000&quot;/&gt;&lt;w:sz w:val=&quot;18&quot;/&gt;&lt;/w:rPr&gt;&lt;m:t&gt;M&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7" o:title="" chromakey="white"/>
                      </v:shape>
                    </w:pict>
                  </w:r>
                  <w:r w:rsidRPr="002A3228">
                    <w:rPr>
                      <w:rFonts w:eastAsia="Malgun Gothic"/>
                      <w:color w:val="C00000"/>
                      <w:sz w:val="20"/>
                      <w:szCs w:val="20"/>
                    </w:rPr>
                    <w:fldChar w:fldCharType="end"/>
                  </w:r>
                  <w:r w:rsidRPr="002A3228">
                    <w:rPr>
                      <w:rFonts w:eastAsia="Malgun Gothic"/>
                      <w:color w:val="C00000"/>
                      <w:sz w:val="20"/>
                      <w:szCs w:val="20"/>
                    </w:rPr>
                    <w:t xml:space="preserve"> where </w:t>
                  </w:r>
                  <w:r w:rsidRPr="002A3228">
                    <w:rPr>
                      <w:rFonts w:eastAsia="Malgun Gothic"/>
                      <w:color w:val="C00000"/>
                      <w:sz w:val="20"/>
                      <w:szCs w:val="20"/>
                    </w:rPr>
                    <w:fldChar w:fldCharType="begin"/>
                  </w:r>
                  <w:r w:rsidRPr="002A3228">
                    <w:rPr>
                      <w:rFonts w:eastAsia="Malgun Gothic"/>
                      <w:color w:val="C00000"/>
                      <w:sz w:val="20"/>
                      <w:szCs w:val="20"/>
                    </w:rPr>
                    <w:instrText xml:space="preserve"> QUOTE </w:instrText>
                  </w:r>
                  <w:r w:rsidR="00D1754C">
                    <w:rPr>
                      <w:noProof/>
                      <w:position w:val="-6"/>
                      <w:sz w:val="20"/>
                      <w:szCs w:val="20"/>
                    </w:rPr>
                    <w:pict w14:anchorId="56746780">
                      <v:shape id="_x0000_i1185" type="#_x0000_t75" alt="" style="width:45.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4CB&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754CB&quot; wsp:rsidP=&quot;005754CB&quot;&gt;&lt;m:oMathPara&gt;&lt;m:oMath&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L&lt;/m:t&gt;&lt;/m:r&gt;&lt;/m:e&gt;&lt;m:sub&gt;&lt;m:r&gt;&lt;w:rPr&gt;&lt;w:rFonts w:ascii=&quot;Cambria Math&quot; w:fareast=&quot;ÎßëÏùÄ Í≥†Îîï&quot; w:h-ansi=&quot;Cambria Math&quot;/&gt;&lt;wx:font wx:val=&quot;Cambria Math&quot;/&gt;&lt;w:i/&gt;&lt;w:color w:val=&quot;C00000&quot;/&gt;&lt;w:sz w:val=&quot;18&quot;/&gt;&lt;/w:rPr&gt;&lt;m:t&gt;n&lt;/m:t&gt;&lt;/m:r&gt;&lt;/m:sub&gt;&lt;/m:sSub&gt;&lt;m:r&gt;&lt;w:rPr&gt;&lt;w:rFonts w:ascii=&quot;Cambria Math&quot; w:fareast=&quot;ÎßëÏùÄ Í≥†Îîï&quot; w:h-ansi=&quot;Cambria Math&quot;/&gt;&lt;wx:font wx:val=&quot;Cambria Math&quot;/&gt;&lt;w:i/&gt;&lt;w:color w:val=&quot;C00000&quot;/&gt;&lt;w:sz w:val=&quot;18&quot;/&gt;&lt;/w:rPr&gt;&lt;m:t&gt;=&lt;/m:t&gt;&lt;/m:r&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K&lt;/m:t&gt;&lt;/m:r&gt;&lt;/m:e&gt;&lt;m:sub&gt;&lt;m:r&gt;&lt;w:rPr&gt;&lt;w:rFonts w:ascii=&quot;Cambria Math&quot; w:fareast=&quot;ÎßëÏùÄ Í≥†Îîï&quot; w:h-ansi=&quot;Cambria Math&quot;/&gt;&lt;wx:font wx:val=&quot;Cambria Math&quot;/&gt;&lt;w:i/&gt;&lt;w:color w:val=&quot;C00000&quot;/&gt;&lt;w:sz w:val=&quot;18&quot;/&gt;&lt;/w:rPr&gt;&lt;m:t&gt;1,n&lt;/m:t&gt;&lt;/m:r&gt;&lt;/m:sub&gt;&lt;/m:sSub&gt;&lt;m:r&gt;&lt;w:rPr&gt;&lt;w:rFonts w:ascii=&quot;Cambria Math&quot; w:fareast=&quot;ÎßëÏùÄ Í≥†Îîï&quot; w:h-ansi=&quot;Cambria Math&quot;/&gt;&lt;wx:font wx:val=&quot;Cambria Math&quot;/&gt;&lt;w:i/&gt;&lt;w:color w:val=&quot;C00000&quot;/&gt;&lt;w:sz w:val=&quot;18&quot;/&gt;&lt;/w:rPr&gt;&lt;m:t&gt;/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8" o:title="" chromakey="white"/>
                      </v:shape>
                    </w:pict>
                  </w:r>
                  <w:r w:rsidRPr="002A3228">
                    <w:rPr>
                      <w:rFonts w:eastAsia="Malgun Gothic"/>
                      <w:color w:val="C00000"/>
                      <w:sz w:val="20"/>
                      <w:szCs w:val="20"/>
                    </w:rPr>
                    <w:instrText xml:space="preserve"> </w:instrText>
                  </w:r>
                  <w:r w:rsidRPr="002A3228">
                    <w:rPr>
                      <w:rFonts w:eastAsia="Malgun Gothic"/>
                      <w:color w:val="C00000"/>
                      <w:sz w:val="20"/>
                      <w:szCs w:val="20"/>
                    </w:rPr>
                    <w:fldChar w:fldCharType="separate"/>
                  </w:r>
                  <w:r w:rsidR="00D1754C">
                    <w:rPr>
                      <w:noProof/>
                      <w:position w:val="-6"/>
                      <w:sz w:val="20"/>
                      <w:szCs w:val="20"/>
                    </w:rPr>
                    <w:pict w14:anchorId="63568B84">
                      <v:shape id="_x0000_i1184" type="#_x0000_t75" alt="" style="width:45.5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54CB&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754CB&quot; wsp:rsidP=&quot;005754CB&quot;&gt;&lt;m:oMathPara&gt;&lt;m:oMath&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L&lt;/m:t&gt;&lt;/m:r&gt;&lt;/m:e&gt;&lt;m:sub&gt;&lt;m:r&gt;&lt;w:rPr&gt;&lt;w:rFonts w:ascii=&quot;Cambria Math&quot; w:fareast=&quot;ÎßëÏùÄ Í≥†Îîï&quot; w:h-ansi=&quot;Cambria Math&quot;/&gt;&lt;wx:font wx:val=&quot;Cambria Math&quot;/&gt;&lt;w:i/&gt;&lt;w:color w:val=&quot;C00000&quot;/&gt;&lt;w:sz w:val=&quot;18&quot;/&gt;&lt;/w:rPr&gt;&lt;m:t&gt;n&lt;/m:t&gt;&lt;/m:r&gt;&lt;/m:sub&gt;&lt;/m:sSub&gt;&lt;m:r&gt;&lt;w:rPr&gt;&lt;w:rFonts w:ascii=&quot;Cambria Math&quot; w:fareast=&quot;ÎßëÏùÄ Í≥†Îîï&quot; w:h-ansi=&quot;Cambria Math&quot;/&gt;&lt;wx:font wx:val=&quot;Cambria Math&quot;/&gt;&lt;w:i/&gt;&lt;w:color w:val=&quot;C00000&quot;/&gt;&lt;w:sz w:val=&quot;18&quot;/&gt;&lt;/w:rPr&gt;&lt;m:t&gt;=&lt;/m:t&gt;&lt;/m:r&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K&lt;/m:t&gt;&lt;/m:r&gt;&lt;/m:e&gt;&lt;m:sub&gt;&lt;m:r&gt;&lt;w:rPr&gt;&lt;w:rFonts w:ascii=&quot;Cambria Math&quot; w:fareast=&quot;ÎßëÏùÄ Í≥†Îîï&quot; w:h-ansi=&quot;Cambria Math&quot;/&gt;&lt;wx:font wx:val=&quot;Cambria Math&quot;/&gt;&lt;w:i/&gt;&lt;w:color w:val=&quot;C00000&quot;/&gt;&lt;w:sz w:val=&quot;18&quot;/&gt;&lt;/w:rPr&gt;&lt;m:t&gt;1,n&lt;/m:t&gt;&lt;/m:r&gt;&lt;/m:sub&gt;&lt;/m:sSub&gt;&lt;m:r&gt;&lt;w:rPr&gt;&lt;w:rFonts w:ascii=&quot;Cambria Math&quot; w:fareast=&quot;ÎßëÏùÄ Í≥†Îîï&quot; w:h-ansi=&quot;Cambria Math&quot;/&gt;&lt;wx:font wx:val=&quot;Cambria Math&quot;/&gt;&lt;w:i/&gt;&lt;w:color w:val=&quot;C00000&quot;/&gt;&lt;w:sz w:val=&quot;18&quot;/&gt;&lt;/w:rPr&gt;&lt;m:t&gt;/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8" o:title="" chromakey="white"/>
                      </v:shape>
                    </w:pict>
                  </w:r>
                  <w:r w:rsidRPr="002A3228">
                    <w:rPr>
                      <w:rFonts w:eastAsia="Malgun Gothic"/>
                      <w:color w:val="C00000"/>
                      <w:sz w:val="20"/>
                      <w:szCs w:val="20"/>
                    </w:rPr>
                    <w:fldChar w:fldCharType="end"/>
                  </w:r>
                  <w:r w:rsidRPr="002A3228">
                    <w:rPr>
                      <w:rFonts w:eastAsia="Malgun Gothic"/>
                      <w:color w:val="C00000"/>
                      <w:sz w:val="20"/>
                      <w:szCs w:val="20"/>
                    </w:rPr>
                    <w:t>)</w:t>
                  </w:r>
                </w:p>
              </w:tc>
              <w:tc>
                <w:tcPr>
                  <w:tcW w:w="1809" w:type="dxa"/>
                  <w:shd w:val="clear" w:color="auto" w:fill="auto"/>
                </w:tcPr>
                <w:p w14:paraId="35F760FF"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4183915A" w14:textId="77777777" w:rsidTr="00543FD5">
              <w:trPr>
                <w:trHeight w:val="433"/>
              </w:trPr>
              <w:tc>
                <w:tcPr>
                  <w:tcW w:w="1887" w:type="dxa"/>
                  <w:shd w:val="clear" w:color="auto" w:fill="auto"/>
                </w:tcPr>
                <w:p w14:paraId="300FA20C" w14:textId="77777777" w:rsidR="002A3228" w:rsidRPr="002A3228" w:rsidRDefault="002A3228" w:rsidP="002A3228">
                  <w:pPr>
                    <w:rPr>
                      <w:rFonts w:eastAsia="Malgun Gothic"/>
                      <w:sz w:val="20"/>
                      <w:szCs w:val="20"/>
                    </w:rPr>
                  </w:pPr>
                  <w:r w:rsidRPr="002A3228">
                    <w:rPr>
                      <w:rFonts w:eastAsia="Malgun Gothic"/>
                      <w:sz w:val="20"/>
                      <w:szCs w:val="20"/>
                    </w:rPr>
                    <w:t>Strongest coefficient indicator (SCI)</w:t>
                  </w:r>
                </w:p>
              </w:tc>
              <w:tc>
                <w:tcPr>
                  <w:tcW w:w="657" w:type="dxa"/>
                  <w:shd w:val="clear" w:color="auto" w:fill="auto"/>
                </w:tcPr>
                <w:p w14:paraId="62C87EFF"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689" w:type="dxa"/>
                  <w:shd w:val="clear" w:color="auto" w:fill="auto"/>
                </w:tcPr>
                <w:p w14:paraId="40BCF845" w14:textId="77777777" w:rsidR="002A3228" w:rsidRPr="002A3228" w:rsidRDefault="002A3228" w:rsidP="002A3228">
                  <w:pPr>
                    <w:rPr>
                      <w:rFonts w:eastAsia="Malgun Gothic"/>
                      <w:sz w:val="20"/>
                      <w:szCs w:val="20"/>
                    </w:rPr>
                  </w:pPr>
                  <w:r w:rsidRPr="002A3228">
                    <w:rPr>
                      <w:rFonts w:eastAsia="Malgun Gothic"/>
                      <w:sz w:val="20"/>
                      <w:szCs w:val="20"/>
                    </w:rPr>
                    <w:t xml:space="preserve">For layer l: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6F697FC">
                      <v:shape id="_x0000_i1183" type="#_x0000_t75" alt="" style="width:69.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C7380&quot; wsp:rsidP=&quot;00EC7380&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2M&lt;/m:t&gt;&lt;/m:r&gt;&lt;m:nary&gt;&lt;m:naryPr&gt;&lt;m:chr m:val=&quot;‚àë&quot;/&gt;&lt;m:limLoc m:val=&quot;undOvr&quot;/&gt;&lt;m:ctrlPr&gt;&lt;w:rPr&gt;&lt;w:rFonts w:ascii=&quot;Cambria Math&quot; w:fareast=&quot;ÎßëÏùÄ Í≥†Îîï&quot; w:h-ansi=&quot;Cambria Math&quot;/&gt;&lt;wx:font wx:val=&quot;Cambria Math&quot;/&gt;&lt;w:i/&gt;&lt;w:color w:val=&quot;C00000&quot;/&gt;&lt;w:sz w:val=&quot;18&quot;/&gt;&lt;/w:rPr&gt;&lt;/m:ctrlPr&gt;&lt;/m:naryPr&gt;&lt;m:sub&gt;&lt;m:r&gt;&lt;w:rPr&gt;&lt;w:rFonts w:ascii=&quot;Cambria Math&quot; w:fareast=&quot;ÎßëÏùÄ Í≥†Îîï&quot; w:h-ansi=&quot;Cambria Math&quot;/&gt;&lt;wx:font wx:val=&quot;Cambria Math&quot;/&gt;&lt;w:i/&gt;&lt;w:color w:val=&quot;C00000&quot;/&gt;&lt;w:sz w:val=&quot;18&quot;/&gt;&lt;/w:rPr&gt;&lt;m:t&gt;n=0&lt;/m:t&gt;&lt;/m:r&gt;&lt;/m:sub&gt;&lt;m:sup&gt;&lt;m:r&gt;&lt;w:rPr&gt;&lt;w:rFonts w:ascii=&quot;Cambria Math&quot; w:fareast=&quot;ÎßëÏùÄ Í≥†Îîï&quot; w:h-ansi=&quot;Cambria Math&quot;/&gt;&lt;wx:font wx:val=&quot;Cambria Math&quot;/&gt;&lt;w:i/&gt;&lt;w:color w:val=&quot;C00000&quot;/&gt;&lt;w:sz w:val=&quot;18&quot;/&gt;&lt;/w:rPr&gt;&lt;m:t&gt;N-1&lt;/m:t&gt;&lt;/m:r&gt;&lt;/m:sup&gt;&lt;m:e&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L&lt;/m:t&gt;&lt;/m:r&gt;&lt;/m:e&gt;&lt;m:sub&gt;&lt;m:r&gt;&lt;w:rPr&gt;&lt;w:rFonts w:ascii=&quot;Cambria Math&quot; w:fareast=&quot;ÎßëÏùÄ Í≥†Îîï&quot; w:h-ansi=&quot;Cambria Math&quot;/&gt;&lt;wx:font wx:val=&quot;Cambria Math&quot;/&gt;&lt;w:i/&gt;&lt;w:color w:val=&quot;C00000&quot;/&gt;&lt;w:sz w:val=&quot;18&quot;/&gt;&lt;/w:rPr&gt;&lt;m:t&gt;n&lt;/m:t&gt;&lt;/m:r&gt;&lt;/m:sub&gt;&lt;/m:sSub&gt;&lt;/m:e&gt;&lt;/m:nary&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9"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10A1A016">
                      <v:shape id="_x0000_i1182" type="#_x0000_t75" alt="" style="width:69.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C7380&quot; wsp:rsidP=&quot;00EC7380&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2M&lt;/m:t&gt;&lt;/m:r&gt;&lt;m:nary&gt;&lt;m:naryPr&gt;&lt;m:chr m:val=&quot;‚àë&quot;/&gt;&lt;m:limLoc m:val=&quot;undOvr&quot;/&gt;&lt;m:ctrlPr&gt;&lt;w:rPr&gt;&lt;w:rFonts w:ascii=&quot;Cambria Math&quot; w:fareast=&quot;ÎßëÏùÄ Í≥†Îîï&quot; w:h-ansi=&quot;Cambria Math&quot;/&gt;&lt;wx:font wx:val=&quot;Cambria Math&quot;/&gt;&lt;w:i/&gt;&lt;w:color w:val=&quot;C00000&quot;/&gt;&lt;w:sz w:val=&quot;18&quot;/&gt;&lt;/w:rPr&gt;&lt;/m:ctrlPr&gt;&lt;/m:naryPr&gt;&lt;m:sub&gt;&lt;m:r&gt;&lt;w:rPr&gt;&lt;w:rFonts w:ascii=&quot;Cambria Math&quot; w:fareast=&quot;ÎßëÏùÄ Í≥†Îîï&quot; w:h-ansi=&quot;Cambria Math&quot;/&gt;&lt;wx:font wx:val=&quot;Cambria Math&quot;/&gt;&lt;w:i/&gt;&lt;w:color w:val=&quot;C00000&quot;/&gt;&lt;w:sz w:val=&quot;18&quot;/&gt;&lt;/w:rPr&gt;&lt;m:t&gt;n=0&lt;/m:t&gt;&lt;/m:r&gt;&lt;/m:sub&gt;&lt;m:sup&gt;&lt;m:r&gt;&lt;w:rPr&gt;&lt;w:rFonts w:ascii=&quot;Cambria Math&quot; w:fareast=&quot;ÎßëÏùÄ Í≥†Îîï&quot; w:h-ansi=&quot;Cambria Math&quot;/&gt;&lt;wx:font wx:val=&quot;Cambria Math&quot;/&gt;&lt;w:i/&gt;&lt;w:color w:val=&quot;C00000&quot;/&gt;&lt;w:sz w:val=&quot;18&quot;/&gt;&lt;/w:rPr&gt;&lt;m:t&gt;N-1&lt;/m:t&gt;&lt;/m:r&gt;&lt;/m:sup&gt;&lt;m:e&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 w:h-ansi=&quot;Cambria Math&quot;/&gt;&lt;wx:font wx:val=&quot;Cambria Math&quot;/&gt;&lt;w:i/&gt;&lt;w:color w:val=&quot;C00000&quot;/&gt;&lt;w:sz w:val=&quot;18&quot;/&gt;&lt;/w:rPr&gt;&lt;m:t&gt;L&lt;/m:t&gt;&lt;/m:r&gt;&lt;/m:e&gt;&lt;m:sub&gt;&lt;m:r&gt;&lt;w:rPr&gt;&lt;w:rFonts w:ascii=&quot;Cambria Math&quot; w:fareast=&quot;ÎßëÏùÄ Í≥†Îîï&quot; w:h-ansi=&quot;Cambria Math&quot;/&gt;&lt;wx:font wx:val=&quot;Cambria Math&quot;/&gt;&lt;w:i/&gt;&lt;w:color w:val=&quot;C00000&quot;/&gt;&lt;w:sz w:val=&quot;18&quot;/&gt;&lt;/w:rPr&gt;&lt;m:t&gt;n&lt;/m:t&gt;&lt;/m:r&gt;&lt;/m:sub&gt;&lt;/m:sSub&gt;&lt;/m:e&gt;&lt;/m:nary&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9" o:title="" chromakey="white"/>
                      </v:shape>
                    </w:pict>
                  </w:r>
                  <w:r w:rsidRPr="002A3228">
                    <w:rPr>
                      <w:rFonts w:eastAsia="Malgun Gothic"/>
                      <w:sz w:val="20"/>
                      <w:szCs w:val="20"/>
                    </w:rPr>
                    <w:fldChar w:fldCharType="end"/>
                  </w:r>
                  <w:r w:rsidRPr="002A3228">
                    <w:rPr>
                      <w:rFonts w:eastAsia="Malgun Gothic"/>
                      <w:sz w:val="20"/>
                      <w:szCs w:val="20"/>
                    </w:rPr>
                    <w:t>-bit indicator for the strongest coefficient index</w:t>
                  </w:r>
                </w:p>
              </w:tc>
              <w:tc>
                <w:tcPr>
                  <w:tcW w:w="1809" w:type="dxa"/>
                  <w:shd w:val="clear" w:color="auto" w:fill="auto"/>
                </w:tcPr>
                <w:p w14:paraId="2C8D3DAB"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4FC7E384" w14:textId="77777777" w:rsidTr="00543FD5">
              <w:trPr>
                <w:trHeight w:val="625"/>
              </w:trPr>
              <w:tc>
                <w:tcPr>
                  <w:tcW w:w="1887" w:type="dxa"/>
                  <w:shd w:val="clear" w:color="auto" w:fill="auto"/>
                </w:tcPr>
                <w:p w14:paraId="6F6C076E" w14:textId="77777777" w:rsidR="002A3228" w:rsidRPr="002A3228" w:rsidRDefault="002A3228" w:rsidP="002A3228">
                  <w:pPr>
                    <w:rPr>
                      <w:rFonts w:eastAsia="Malgun Gothic"/>
                      <w:sz w:val="20"/>
                      <w:szCs w:val="20"/>
                    </w:rPr>
                  </w:pPr>
                  <w:r w:rsidRPr="002A3228">
                    <w:rPr>
                      <w:rFonts w:eastAsia="Malgun Gothic"/>
                      <w:sz w:val="20"/>
                      <w:szCs w:val="20"/>
                    </w:rPr>
                    <w:t xml:space="preserve">Port selection indicator </w:t>
                  </w:r>
                  <w:r w:rsidRPr="002A3228">
                    <w:rPr>
                      <w:rFonts w:eastAsia="Malgun Gothic"/>
                      <w:color w:val="FF0000"/>
                      <w:sz w:val="20"/>
                      <w:szCs w:val="20"/>
                    </w:rPr>
                    <w:t>for each of the N CSI-RS resources</w:t>
                  </w:r>
                </w:p>
              </w:tc>
              <w:tc>
                <w:tcPr>
                  <w:tcW w:w="657" w:type="dxa"/>
                  <w:shd w:val="clear" w:color="auto" w:fill="auto"/>
                </w:tcPr>
                <w:p w14:paraId="1E65E9B8"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689" w:type="dxa"/>
                  <w:shd w:val="clear" w:color="auto" w:fill="auto"/>
                </w:tcPr>
                <w:p w14:paraId="46C3FAE8" w14:textId="77777777" w:rsidR="002A3228" w:rsidRPr="002A3228" w:rsidRDefault="002A3228" w:rsidP="002A3228">
                  <w:pPr>
                    <w:rPr>
                      <w:rFonts w:eastAsia="Malgun Gothic"/>
                      <w:sz w:val="20"/>
                      <w:szCs w:val="20"/>
                    </w:rPr>
                  </w:pPr>
                  <w:r w:rsidRPr="002A3228">
                    <w:rPr>
                      <w:rFonts w:eastAsia="Malgun Gothic"/>
                      <w:sz w:val="20"/>
                      <w:szCs w:val="20"/>
                    </w:rPr>
                    <w:t xml:space="preserve">Port selection indicator is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5"/>
                      <w:sz w:val="20"/>
                      <w:szCs w:val="20"/>
                    </w:rPr>
                    <w:pict w14:anchorId="10875F03">
                      <v:shape id="_x0000_i1181" type="#_x0000_t75" alt="" style="width:70.2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4A72&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A4A72&quot; wsp:rsidP=&quot;002A4A72&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sz w:val=&quot;18&quot;/&gt;&lt;/w:rPr&gt;&lt;/m:ctrlPr&gt;&lt;/m:sSubPr&gt;&lt;m:e&gt;&lt;m:r&gt;&lt;m:rPr&gt;&lt;m:sty m:val=&quot;p&quot;/&gt;&lt;/m:rPr&gt;&lt;w:rPr&gt;&lt;w:rFonts w:ascii=&quot;Cambria Math&quot; w:fareast=&quot;ÎßëÏùÄ Í≥†Îîï&quot;/&gt;&lt;wx:font wx:val=&quot;Cambria Math&quot;/&gt;&lt;w:sz w:val=&quot;18&quot;/&gt;&lt;/w:rPr&gt;&lt;m:t&gt;log&lt;/m:t&gt;&lt;/m:r&gt;&lt;/m:e&gt;&lt;m:sub&gt;&lt;m:r&gt;&lt;m:rPr&gt;&lt;m:sty m:val=&quot;p&quot;/&gt;&lt;/m:rPr&gt;&lt;w:rPr&gt;&lt;w:rFonts w:ascii=&quot;Cambria Math&quot; w:fareast=&quot;ÎßëÏùÄ Í≥†Îîï&quot;/&gt;&lt;wx:font wx:val=&quot;Cambria Math&quot;/&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P&lt;/m:t&gt;&lt;/m:r&gt;&lt;/m:e&gt;&lt;m:sub&gt;&lt;m:r&gt;&lt;w:rPr&gt;&lt;w:rFonts w:ascii=&quot;Cambria Math&quot; w:fareast=&quot;ÎßëÏùÄ Í≥†Îîï&quot;/&gt;&lt;wx:font wx:val=&quot;Cambria Math&quot;/&gt;&lt;w:i/&gt;&lt;w:sz w:val=&quot;18&quot;/&gt;&lt;/w:rPr&gt;&lt;m:t&gt;CSI&lt;/m:t&gt;&lt;/m:r&gt;&lt;m:r&gt;&lt;w:rPr&gt;&lt;w:rFonts w:ascii=&quot;Cambria Math&quot; w:fareast=&quot;ÎßëÏùÄ Í≥†Îîï&quot;/&gt;&lt;w:i/&gt;&lt;w:sz w:val=&quot;18&quot;/&gt;&lt;/w:rPr&gt;&lt;m:t&gt;-&lt;/m:t&gt;&lt;/m:r&gt;&lt;m:r&gt;&lt;w:rPr&gt;&lt;w:rFonts w:ascii=&quot;Cambria Math&quot; w:fareast=&quot;ÎßëÏùÄ Í≥†Îîï&quot;/&gt;&lt;wx:font wx:val=&quot;Cambria Math&quot;/&gt;&lt;w:i/&gt;&lt;w:sz w:val=&quot;18&quot;/&gt;&lt;/w:rPr&gt;&lt;m:t&gt;RS&lt;/m:t&gt;&lt;/m:r&gt;&lt;/m:sub&gt;&lt;/m:sSub&gt;&lt;m:r&gt;&lt;w:rPr&gt;&lt;w:rFonts w:ascii=&quot;Cambria Math&quot; w:fareast=&quot;ÎßëÏùÄ Í≥†Îîï&quot; w:h-ansi=&quot;Cambria Math&quot;/&gt;&lt;wx:font wx:val=&quot;Cambria Math&quot;/&gt;&lt;w:i/&gt;&lt;w:sz w:val=&quot;18&quot;/&gt;&lt;/w:rPr&gt;&lt;m:t&gt;/2&lt;/m:t&gt;&lt;/m:r&gt;&lt;/m:e&gt;&lt;/m:mr&gt;&lt;m:mr&gt;&lt;m:e&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gt;&lt;wx:font wx:val=&quot;Cambria Math&quot;/&gt;&lt;w:i/&gt;&lt;w:color w:val=&quot;C00000&quot;/&gt;&lt;w:sz w:val=&quot;18&quot;/&gt;&lt;/w:rPr&gt;&lt;m:t&gt;L&lt;/m:t&gt;&lt;/m:r&gt;&lt;/m:e&gt;&lt;m:sub&gt;&lt;m:r&gt;&lt;w:rPr&gt;&lt;w:rFonts w:ascii=&quot;Cambria Math&quot; w:fareast=&quot;ÎßëÏùÄ Í≥†Îîï&quot;/&gt;&lt;wx:font wx:val=&quot;Cambria Math&quot;/&gt;&lt;w:i/&gt;&lt;w:color w:val=&quot;C00000&quot;/&gt;&lt;w:sz w:val=&quot;18&quot;/&gt;&lt;/w:rPr&gt;&lt;m:t&gt;n&lt;/m:t&gt;&lt;/m:r&gt;&lt;/m:sub&gt;&lt;/m:sSub&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5"/>
                      <w:sz w:val="20"/>
                      <w:szCs w:val="20"/>
                    </w:rPr>
                    <w:pict w14:anchorId="3052E1D4">
                      <v:shape id="_x0000_i1180" type="#_x0000_t75" alt="" style="width:70.2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4A72&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A4A72&quot; wsp:rsidP=&quot;002A4A72&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sz w:val=&quot;18&quot;/&gt;&lt;/w:rPr&gt;&lt;/m:ctrlPr&gt;&lt;/m:sSubPr&gt;&lt;m:e&gt;&lt;m:r&gt;&lt;m:rPr&gt;&lt;m:sty m:val=&quot;p&quot;/&gt;&lt;/m:rPr&gt;&lt;w:rPr&gt;&lt;w:rFonts w:ascii=&quot;Cambria Math&quot; w:fareast=&quot;ÎßëÏùÄ Í≥†Îîï&quot;/&gt;&lt;wx:font wx:val=&quot;Cambria Math&quot;/&gt;&lt;w:sz w:val=&quot;18&quot;/&gt;&lt;/w:rPr&gt;&lt;m:t&gt;log&lt;/m:t&gt;&lt;/m:r&gt;&lt;/m:e&gt;&lt;m:sub&gt;&lt;m:r&gt;&lt;m:rPr&gt;&lt;m:sty m:val=&quot;p&quot;/&gt;&lt;/m:rPr&gt;&lt;w:rPr&gt;&lt;w:rFonts w:ascii=&quot;Cambria Math&quot; w:fareast=&quot;ÎßëÏùÄ Í≥†Îîï&quot;/&gt;&lt;wx:font wx:val=&quot;Cambria Math&quot;/&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P&lt;/m:t&gt;&lt;/m:r&gt;&lt;/m:e&gt;&lt;m:sub&gt;&lt;m:r&gt;&lt;w:rPr&gt;&lt;w:rFonts w:ascii=&quot;Cambria Math&quot; w:fareast=&quot;ÎßëÏùÄ Í≥†Îîï&quot;/&gt;&lt;wx:font wx:val=&quot;Cambria Math&quot;/&gt;&lt;w:i/&gt;&lt;w:sz w:val=&quot;18&quot;/&gt;&lt;/w:rPr&gt;&lt;m:t&gt;CSI&lt;/m:t&gt;&lt;/m:r&gt;&lt;m:r&gt;&lt;w:rPr&gt;&lt;w:rFonts w:ascii=&quot;Cambria Math&quot; w:fareast=&quot;ÎßëÏùÄ Í≥†Îîï&quot;/&gt;&lt;w:i/&gt;&lt;w:sz w:val=&quot;18&quot;/&gt;&lt;/w:rPr&gt;&lt;m:t&gt;-&lt;/m:t&gt;&lt;/m:r&gt;&lt;m:r&gt;&lt;w:rPr&gt;&lt;w:rFonts w:ascii=&quot;Cambria Math&quot; w:fareast=&quot;ÎßëÏùÄ Í≥†Îîï&quot;/&gt;&lt;wx:font wx:val=&quot;Cambria Math&quot;/&gt;&lt;w:i/&gt;&lt;w:sz w:val=&quot;18&quot;/&gt;&lt;/w:rPr&gt;&lt;m:t&gt;RS&lt;/m:t&gt;&lt;/m:r&gt;&lt;/m:sub&gt;&lt;/m:sSub&gt;&lt;m:r&gt;&lt;w:rPr&gt;&lt;w:rFonts w:ascii=&quot;Cambria Math&quot; w:fareast=&quot;ÎßëÏùÄ Í≥†Îîï&quot; w:h-ansi=&quot;Cambria Math&quot;/&gt;&lt;wx:font wx:val=&quot;Cambria Math&quot;/&gt;&lt;w:i/&gt;&lt;w:sz w:val=&quot;18&quot;/&gt;&lt;/w:rPr&gt;&lt;m:t&gt;/2&lt;/m:t&gt;&lt;/m:r&gt;&lt;/m:e&gt;&lt;/m:mr&gt;&lt;m:mr&gt;&lt;m:e&gt;&lt;m:sSub&gt;&lt;m:sSubPr&gt;&lt;m:ctrlPr&gt;&lt;w:rPr&gt;&lt;w:rFonts w:ascii=&quot;Cambria Math&quot; w:fareast=&quot;ÎßëÏùÄ Í≥†Îîï&quot; w:h-ansi=&quot;Cambria Math&quot;/&gt;&lt;wx:font wx:val=&quot;Cambria Math&quot;/&gt;&lt;w:i/&gt;&lt;w:color w:val=&quot;C00000&quot;/&gt;&lt;w:sz w:val=&quot;18&quot;/&gt;&lt;/w:rPr&gt;&lt;/m:ctrlPr&gt;&lt;/m:sSubPr&gt;&lt;m:e&gt;&lt;m:r&gt;&lt;w:rPr&gt;&lt;w:rFonts w:ascii=&quot;Cambria Math&quot; w:fareast=&quot;ÎßëÏùÄ Í≥†Îîï&quot;/&gt;&lt;wx:font wx:val=&quot;Cambria Math&quot;/&gt;&lt;w:i/&gt;&lt;w:color w:val=&quot;C00000&quot;/&gt;&lt;w:sz w:val=&quot;18&quot;/&gt;&lt;/w:rPr&gt;&lt;m:t&gt;L&lt;/m:t&gt;&lt;/m:r&gt;&lt;/m:e&gt;&lt;m:sub&gt;&lt;m:r&gt;&lt;w:rPr&gt;&lt;w:rFonts w:ascii=&quot;Cambria Math&quot; w:fareast=&quot;ÎßëÏùÄ Í≥†Îîï&quot;/&gt;&lt;wx:font wx:val=&quot;Cambria Math&quot;/&gt;&lt;w:i/&gt;&lt;w:color w:val=&quot;C00000&quot;/&gt;&lt;w:sz w:val=&quot;18&quot;/&gt;&lt;/w:rPr&gt;&lt;m:t&gt;n&lt;/m:t&gt;&lt;/m:r&gt;&lt;/m:sub&gt;&lt;/m:sSub&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0" o:title="" chromakey="white"/>
                      </v:shape>
                    </w:pict>
                  </w:r>
                  <w:r w:rsidRPr="002A3228">
                    <w:rPr>
                      <w:rFonts w:eastAsia="Malgun Gothic"/>
                      <w:sz w:val="20"/>
                      <w:szCs w:val="20"/>
                    </w:rPr>
                    <w:fldChar w:fldCharType="end"/>
                  </w:r>
                  <w:r w:rsidRPr="002A3228">
                    <w:rPr>
                      <w:rFonts w:eastAsia="Malgun Gothic"/>
                      <w:sz w:val="20"/>
                      <w:szCs w:val="20"/>
                    </w:rPr>
                    <w:t xml:space="preserve">-bit indicator </w:t>
                  </w:r>
                  <w:r w:rsidRPr="002A3228">
                    <w:rPr>
                      <w:rFonts w:eastAsia="Malgun Gothic"/>
                      <w:color w:val="FF0000"/>
                      <w:sz w:val="20"/>
                      <w:szCs w:val="20"/>
                    </w:rPr>
                    <w:t xml:space="preserve">for n=0,1,…,N–1, where </w:t>
                  </w:r>
                  <w:r w:rsidRPr="002A3228">
                    <w:rPr>
                      <w:color w:val="FF0000"/>
                      <w:sz w:val="20"/>
                      <w:szCs w:val="20"/>
                    </w:rPr>
                    <w:t>L</w:t>
                  </w:r>
                  <w:r w:rsidRPr="002A3228">
                    <w:rPr>
                      <w:color w:val="FF0000"/>
                      <w:sz w:val="20"/>
                      <w:szCs w:val="20"/>
                      <w:vertAlign w:val="subscript"/>
                    </w:rPr>
                    <w:t>n</w:t>
                  </w:r>
                  <w:r w:rsidRPr="002A3228">
                    <w:rPr>
                      <w:color w:val="FF0000"/>
                      <w:sz w:val="20"/>
                      <w:szCs w:val="20"/>
                    </w:rPr>
                    <w:t>=</w:t>
                  </w:r>
                  <w:r w:rsidRPr="002A3228">
                    <w:rPr>
                      <w:color w:val="FF0000"/>
                      <w:sz w:val="20"/>
                      <w:szCs w:val="20"/>
                    </w:rPr>
                    <w:t></w:t>
                  </w:r>
                  <w:r w:rsidRPr="002A3228">
                    <w:rPr>
                      <w:color w:val="FF0000"/>
                      <w:sz w:val="20"/>
                      <w:szCs w:val="20"/>
                      <w:vertAlign w:val="subscript"/>
                    </w:rPr>
                    <w:t xml:space="preserve">n </w:t>
                  </w:r>
                  <w:r w:rsidRPr="002A3228">
                    <w:rPr>
                      <w:color w:val="FF0000"/>
                      <w:sz w:val="20"/>
                      <w:szCs w:val="20"/>
                    </w:rPr>
                    <w:t>P</w:t>
                  </w:r>
                  <w:r w:rsidRPr="002A3228">
                    <w:rPr>
                      <w:color w:val="FF0000"/>
                      <w:sz w:val="20"/>
                      <w:szCs w:val="20"/>
                      <w:vertAlign w:val="subscript"/>
                    </w:rPr>
                    <w:t xml:space="preserve">CSI-RS </w:t>
                  </w:r>
                  <w:r w:rsidRPr="002A3228">
                    <w:rPr>
                      <w:color w:val="FF0000"/>
                      <w:sz w:val="20"/>
                      <w:szCs w:val="20"/>
                    </w:rPr>
                    <w:t>/2</w:t>
                  </w:r>
                  <w:r w:rsidRPr="002A3228">
                    <w:rPr>
                      <w:rFonts w:eastAsia="Malgun Gothic"/>
                      <w:color w:val="FF0000"/>
                      <w:sz w:val="20"/>
                      <w:szCs w:val="20"/>
                    </w:rPr>
                    <w:t xml:space="preserve">. </w:t>
                  </w:r>
                  <w:r w:rsidRPr="002A3228">
                    <w:rPr>
                      <w:rFonts w:eastAsia="Malgun Gothic"/>
                      <w:sz w:val="20"/>
                      <w:szCs w:val="20"/>
                    </w:rPr>
                    <w:t>Details follow Rel.15</w:t>
                  </w:r>
                </w:p>
              </w:tc>
              <w:tc>
                <w:tcPr>
                  <w:tcW w:w="1809" w:type="dxa"/>
                  <w:shd w:val="clear" w:color="auto" w:fill="auto"/>
                </w:tcPr>
                <w:p w14:paraId="677D5F8F"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0BC5F6C0" w14:textId="77777777" w:rsidTr="00543FD5">
              <w:trPr>
                <w:trHeight w:val="1506"/>
              </w:trPr>
              <w:tc>
                <w:tcPr>
                  <w:tcW w:w="1887" w:type="dxa"/>
                  <w:shd w:val="clear" w:color="auto" w:fill="auto"/>
                </w:tcPr>
                <w:p w14:paraId="42700E61" w14:textId="77777777" w:rsidR="002A3228" w:rsidRPr="002A3228" w:rsidRDefault="002A3228" w:rsidP="002A3228">
                  <w:pPr>
                    <w:rPr>
                      <w:rFonts w:eastAsia="Malgun Gothic"/>
                      <w:sz w:val="20"/>
                      <w:szCs w:val="20"/>
                    </w:rPr>
                  </w:pPr>
                  <w:r w:rsidRPr="002A3228">
                    <w:rPr>
                      <w:rFonts w:eastAsia="Malgun Gothic"/>
                      <w:sz w:val="20"/>
                      <w:szCs w:val="20"/>
                    </w:rPr>
                    <w:t>FD basis subset selection indicator</w:t>
                  </w:r>
                </w:p>
              </w:tc>
              <w:tc>
                <w:tcPr>
                  <w:tcW w:w="657" w:type="dxa"/>
                  <w:shd w:val="clear" w:color="auto" w:fill="auto"/>
                </w:tcPr>
                <w:p w14:paraId="5FE46765"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689" w:type="dxa"/>
                  <w:shd w:val="clear" w:color="auto" w:fill="auto"/>
                </w:tcPr>
                <w:p w14:paraId="585F6475" w14:textId="77777777" w:rsidR="002A3228" w:rsidRPr="002A3228" w:rsidRDefault="002A3228" w:rsidP="002A3228">
                  <w:pPr>
                    <w:rPr>
                      <w:rFonts w:eastAsia="SimSun"/>
                      <w:color w:val="C00000"/>
                      <w:sz w:val="20"/>
                      <w:szCs w:val="20"/>
                    </w:rPr>
                  </w:pPr>
                  <w:r w:rsidRPr="002A3228">
                    <w:rPr>
                      <w:rFonts w:eastAsia="SimSun"/>
                      <w:color w:val="FF0000"/>
                      <w:sz w:val="20"/>
                      <w:szCs w:val="20"/>
                    </w:rPr>
                    <w:t xml:space="preserve">Mode-1: See Mode-2+ (N – 1) FD basis selection window offset values </w:t>
                  </w:r>
                  <w:r w:rsidRPr="002A3228">
                    <w:rPr>
                      <w:rFonts w:eastAsia="SimSun"/>
                      <w:color w:val="FF0000"/>
                      <w:sz w:val="20"/>
                      <w:szCs w:val="20"/>
                    </w:rPr>
                    <w:fldChar w:fldCharType="begin"/>
                  </w:r>
                  <w:r w:rsidRPr="002A3228">
                    <w:rPr>
                      <w:rFonts w:eastAsia="SimSun"/>
                      <w:color w:val="FF0000"/>
                      <w:sz w:val="20"/>
                      <w:szCs w:val="20"/>
                    </w:rPr>
                    <w:instrText xml:space="preserve"> QUOTE </w:instrText>
                  </w:r>
                  <w:r w:rsidR="00D1754C">
                    <w:rPr>
                      <w:noProof/>
                      <w:position w:val="-5"/>
                      <w:sz w:val="20"/>
                      <w:szCs w:val="20"/>
                    </w:rPr>
                    <w:pict w14:anchorId="1A966BC4">
                      <v:shape id="_x0000_i1179" type="#_x0000_t75" alt="" style="width:86.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37C4D&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37C4D&quot; wsp:rsidP=&quot;00137C4D&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1,2,‚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4" o:title="" chromakey="white"/>
                      </v:shape>
                    </w:pict>
                  </w:r>
                  <w:r w:rsidRPr="002A3228">
                    <w:rPr>
                      <w:rFonts w:eastAsia="SimSun"/>
                      <w:color w:val="FF0000"/>
                      <w:sz w:val="20"/>
                      <w:szCs w:val="20"/>
                    </w:rPr>
                    <w:instrText xml:space="preserve"> </w:instrText>
                  </w:r>
                  <w:r w:rsidRPr="002A3228">
                    <w:rPr>
                      <w:rFonts w:eastAsia="SimSun"/>
                      <w:color w:val="FF0000"/>
                      <w:sz w:val="20"/>
                      <w:szCs w:val="20"/>
                    </w:rPr>
                    <w:fldChar w:fldCharType="separate"/>
                  </w:r>
                  <w:r w:rsidR="00D1754C">
                    <w:rPr>
                      <w:noProof/>
                      <w:position w:val="-5"/>
                      <w:sz w:val="20"/>
                      <w:szCs w:val="20"/>
                    </w:rPr>
                    <w:pict w14:anchorId="7DC0C903">
                      <v:shape id="_x0000_i1178" type="#_x0000_t75" alt="" style="width:86.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37C4D&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37C4D&quot; wsp:rsidP=&quot;00137C4D&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1,2,‚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1&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4" o:title="" chromakey="white"/>
                      </v:shape>
                    </w:pict>
                  </w:r>
                  <w:r w:rsidRPr="002A3228">
                    <w:rPr>
                      <w:rFonts w:eastAsia="SimSun"/>
                      <w:color w:val="FF0000"/>
                      <w:sz w:val="20"/>
                      <w:szCs w:val="20"/>
                    </w:rPr>
                    <w:fldChar w:fldCharType="end"/>
                  </w:r>
                  <w:r w:rsidRPr="002A3228">
                    <w:rPr>
                      <w:rFonts w:eastAsia="SimSun"/>
                      <w:color w:val="FF0000"/>
                      <w:sz w:val="20"/>
                      <w:szCs w:val="20"/>
                    </w:rPr>
                    <w:t xml:space="preserve"> (basic) or </w:t>
                  </w:r>
                  <w:r w:rsidRPr="002A3228">
                    <w:rPr>
                      <w:rFonts w:eastAsia="SimSun"/>
                      <w:color w:val="FF0000"/>
                      <w:sz w:val="20"/>
                      <w:szCs w:val="20"/>
                    </w:rPr>
                    <w:fldChar w:fldCharType="begin"/>
                  </w:r>
                  <w:r w:rsidRPr="002A3228">
                    <w:rPr>
                      <w:rFonts w:eastAsia="SimSun"/>
                      <w:color w:val="FF0000"/>
                      <w:sz w:val="20"/>
                      <w:szCs w:val="20"/>
                    </w:rPr>
                    <w:instrText xml:space="preserve"> QUOTE </w:instrText>
                  </w:r>
                  <w:r w:rsidR="00D1754C">
                    <w:rPr>
                      <w:noProof/>
                      <w:position w:val="-11"/>
                      <w:sz w:val="20"/>
                      <w:szCs w:val="20"/>
                    </w:rPr>
                    <w:pict w14:anchorId="760EE425">
                      <v:shape id="_x0000_i1177" type="#_x0000_t75" alt="" style="width:88.4pt;height:14.6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456&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A3456&quot; wsp:rsidP=&quot;00CA3456&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2&lt;/m:t&gt;&lt;/m:r&gt;&lt;/m:den&gt;&lt;/m:f&gt;&lt;m:r&gt;&lt;w:rPr&gt;&lt;w:rFonts w:ascii=&quot;Cambria Math&quot; w:h-ansi=&quot;Cambria Math&quot;/&gt;&lt;wx:font wx:val=&quot;Cambria Math&quot;/&gt;&lt;w:i/&gt;&lt;w:color w:val=&quot;FF0000&quot;/&gt;&lt;w:sz w:val=&quot;18&quot;/&gt;&lt;w:sz-cs w:val=&quot;18&quot;/&gt;&lt;/w:rPr&gt;&lt;m:t&gt;‚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e&gt;&lt;/m:d&gt;&lt;m:r&gt;&lt;w:rPr&gt;&lt;w:rFonts w:ascii=&quot;Cambria Math&quot; w:h-ansi=&quot;Cambria Math&quot;/&gt;&lt;wx:font wx:val=&quot;Cambria Math&quot;/&gt;&lt;w:i/&gt;&lt;w:color w:val=&quot;FF0000&quot;/&gt;&lt;w:sz w:val=&quot;18&quot;/&gt;&lt;w:sz-cs w:val=&quot;18&quot;/&gt;&lt;/w:rPr&gt;&lt;m:t&gt; &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5" o:title="" chromakey="white"/>
                      </v:shape>
                    </w:pict>
                  </w:r>
                  <w:r w:rsidRPr="002A3228">
                    <w:rPr>
                      <w:rFonts w:eastAsia="SimSun"/>
                      <w:color w:val="FF0000"/>
                      <w:sz w:val="20"/>
                      <w:szCs w:val="20"/>
                    </w:rPr>
                    <w:instrText xml:space="preserve"> </w:instrText>
                  </w:r>
                  <w:r w:rsidRPr="002A3228">
                    <w:rPr>
                      <w:rFonts w:eastAsia="SimSun"/>
                      <w:color w:val="FF0000"/>
                      <w:sz w:val="20"/>
                      <w:szCs w:val="20"/>
                    </w:rPr>
                    <w:fldChar w:fldCharType="separate"/>
                  </w:r>
                  <w:r w:rsidR="00D1754C">
                    <w:rPr>
                      <w:noProof/>
                      <w:position w:val="-11"/>
                      <w:sz w:val="20"/>
                      <w:szCs w:val="20"/>
                    </w:rPr>
                    <w:pict w14:anchorId="7C6C7B6A">
                      <v:shape id="_x0000_i1176" type="#_x0000_t75" alt="" style="width:88.4pt;height:14.6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456&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A3456&quot; wsp:rsidP=&quot;00CA3456&quot;&gt;&lt;m:oMathPara&gt;&lt;m:oMath&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œÜ&lt;/m:t&gt;&lt;/m:r&gt;&lt;/m:e&gt;&lt;m:sub&gt;&lt;m:r&gt;&lt;w:rPr&gt;&lt;w:rFonts w:ascii=&quot;Cambria Math&quot; w:h-ansi=&quot;Cambria Math&quot;/&gt;&lt;wx:font wx:val=&quot;Cambria Math&quot;/&gt;&lt;w:i/&gt;&lt;w:color w:val=&quot;FF0000&quot;/&gt;&lt;w:sz w:val=&quot;18&quot;/&gt;&lt;w:sz-cs w:val=&quot;18&quot;/&gt;&lt;/w:rPr&gt;&lt;m:t&gt;n&lt;/m:t&gt;&lt;/m:r&gt;&lt;/m:sub&gt;&lt;/m:sSub&gt;&lt;m:r&gt;&lt;w:rPr&gt;&lt;w:rFonts w:ascii=&quot;Cambria Math&quot; w:h-ansi=&quot;Cambria Math&quot;/&gt;&lt;wx:font wx:val=&quot;Cambria Math&quot;/&gt;&lt;w:i/&gt;&lt;w:color w:val=&quot;FF0000&quot;/&gt;&lt;w:sz w:val=&quot;18&quot;/&gt;&lt;w:sz-cs w:val=&quot;18&quot;/&gt;&lt;/w:rPr&gt;&lt;m:t&gt;‚àà&lt;/m:t&gt;&lt;/m:r&gt;&lt;m:d&gt;&lt;m:dPr&gt;&lt;m:begChr m:val=&quot;{&quot;/&gt;&lt;m:endChr m:val=&quot;}&quot;/&gt;&lt;m:ctrlPr&gt;&lt;w:rPr&gt;&lt;w:rFonts w:ascii=&quot;Cambria Math&quot; w:h-ansi=&quot;Cambria Math&quot; w:cs=&quot;Calibri&quot;/&gt;&lt;wx:font wx:val=&quot;Cambria Math&quot;/&gt;&lt;w:i/&gt;&lt;w:i-cs/&gt;&lt;w:color w:val=&quot;FF0000&quot;/&gt;&lt;w:sz w:val=&quot;18&quot;/&gt;&lt;w:sz-cs w:val=&quot;18&quot;/&gt;&lt;/w:rPr&gt;&lt;/m:ctrlPr&gt;&lt;/m:dPr&gt;&lt;m:e&gt;&lt;m:r&gt;&lt;w:rPr&gt;&lt;w:rFonts w:ascii=&quot;Cambria Math&quot; w:h-ansi=&quot;Cambria Math&quot;/&gt;&lt;wx:font wx:val=&quot;Cambria Math&quot;/&gt;&lt;w:i/&gt;&lt;w:color w:val=&quot;FF0000&quot;/&gt;&lt;w:sz w:val=&quot;18&quot;/&gt;&lt;w:sz-cs w:val=&quot;18&quot;/&gt;&lt;/w:rPr&gt;&lt;m:t&gt;0,&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2&lt;/m:t&gt;&lt;/m:r&gt;&lt;/m:den&gt;&lt;/m:f&gt;&lt;m:r&gt;&lt;w:rPr&gt;&lt;w:rFonts w:ascii=&quot;Cambria Math&quot; w:h-ansi=&quot;Cambria Math&quot;/&gt;&lt;wx:font wx:val=&quot;Cambria Math&quot;/&gt;&lt;w:i/&gt;&lt;w:color w:val=&quot;FF0000&quot;/&gt;&lt;w:sz w:val=&quot;18&quot;/&gt;&lt;w:sz-cs w:val=&quot;18&quot;/&gt;&lt;/w:rPr&gt;&lt;m:t&gt;‚Ä¶,&lt;/m:t&gt;&lt;/m:r&gt;&lt;m:sSub&gt;&lt;m:sSubPr&gt;&lt;m:ctrlPr&gt;&lt;w:rPr&gt;&lt;w:rFonts w:ascii=&quot;Cambria Math&quot; w:h-ansi=&quot;Cambria Math&quot; w:cs=&quot;Calibri&quot;/&gt;&lt;wx:font wx:val=&quot;Cambria Math&quot;/&gt;&lt;w:i/&gt;&lt;w:i-cs/&gt;&lt;w:color w:val=&quot;FF0000&quot;/&gt;&lt;w:sz w:val=&quot;18&quot;/&gt;&lt;w:sz-cs w:val=&quot;18&quot;/&gt;&lt;/w:rPr&gt;&lt;/m:ctrlPr&gt;&lt;/m:sSubPr&gt;&lt;m:e&gt;&lt;m:r&gt;&lt;w:rPr&gt;&lt;w:rFonts w:ascii=&quot;Cambria Math&quot; w:h-ansi=&quot;Cambria Math&quot;/&gt;&lt;wx:font wx:val=&quot;Cambria Math&quot;/&gt;&lt;w:i/&gt;&lt;w:color w:val=&quot;FF0000&quot;/&gt;&lt;w:sz w:val=&quot;18&quot;/&gt;&lt;w:sz-cs w:val=&quot;18&quot;/&gt;&lt;/w:rPr&gt;&lt;m:t&gt;N&lt;/m:t&gt;&lt;/m:r&gt;&lt;/m:e&gt;&lt;m:sub&gt;&lt;m:r&gt;&lt;w:rPr&gt;&lt;w:rFonts w:ascii=&quot;Cambria Math&quot; w:h-ansi=&quot;Cambria Math&quot;/&gt;&lt;wx:font wx:val=&quot;Cambria Math&quot;/&gt;&lt;w:i/&gt;&lt;w:color w:val=&quot;FF0000&quot;/&gt;&lt;w:sz w:val=&quot;18&quot;/&gt;&lt;w:sz-cs w:val=&quot;18&quot;/&gt;&lt;/w:rPr&gt;&lt;m:t&gt;3&lt;/m:t&gt;&lt;/m:r&gt;&lt;/m:sub&gt;&lt;/m:sSub&gt;&lt;m:r&gt;&lt;w:rPr&gt;&lt;w:rFonts w:ascii=&quot;Cambria Math&quot; w:h-ansi=&quot;Cambria Math&quot;/&gt;&lt;wx:font wx:val=&quot;Cambria Math&quot;/&gt;&lt;w:i/&gt;&lt;w:color w:val=&quot;FF0000&quot;/&gt;&lt;w:sz w:val=&quot;18&quot;/&gt;&lt;w:sz-cs w:val=&quot;18&quot;/&gt;&lt;/w:rPr&gt;&lt;m:t&gt;-&lt;/m:t&gt;&lt;/m:r&gt;&lt;m:f&gt;&lt;m:fPr&gt;&lt;m:ctrlPr&gt;&lt;w:rPr&gt;&lt;w:rFonts w:ascii=&quot;Cambria Math&quot; w:h-ansi=&quot;Cambria Math&quot; w:cs=&quot;Calibri&quot;/&gt;&lt;wx:font wx:val=&quot;Cambria Math&quot;/&gt;&lt;w:i/&gt;&lt;w:i-cs/&gt;&lt;w:color w:val=&quot;FF0000&quot;/&gt;&lt;w:sz w:val=&quot;18&quot;/&gt;&lt;w:sz-cs w:val=&quot;18&quot;/&gt;&lt;/w:rPr&gt;&lt;/m:ctrlPr&gt;&lt;/m:fPr&gt;&lt;m:num&gt;&lt;m:r&gt;&lt;w:rPr&gt;&lt;w:rFonts w:ascii=&quot;Cambria Math&quot; w:h-ansi=&quot;Cambria Math&quot;/&gt;&lt;wx:font wx:val=&quot;Cambria Math&quot;/&gt;&lt;w:i/&gt;&lt;w:color w:val=&quot;FF0000&quot;/&gt;&lt;w:sz w:val=&quot;18&quot;/&gt;&lt;w:sz-cs w:val=&quot;18&quot;/&gt;&lt;/w:rPr&gt;&lt;m:t&gt;1&lt;/m:t&gt;&lt;/m:r&gt;&lt;/m:num&gt;&lt;m:den&gt;&lt;m:r&gt;&lt;w:rPr&gt;&lt;w:rFonts w:ascii=&quot;Cambria Math&quot; w:h-ansi=&quot;Cambria Math&quot;/&gt;&lt;wx:font wx:val=&quot;Cambria Math&quot;/&gt;&lt;w:i/&gt;&lt;w:color w:val=&quot;FF0000&quot;/&gt;&lt;w:sz w:val=&quot;18&quot;/&gt;&lt;w:sz-cs w:val=&quot;18&quot;/&gt;&lt;/w:rPr&gt;&lt;m:t&gt;4&lt;/m:t&gt;&lt;/m:r&gt;&lt;/m:den&gt;&lt;/m:f&gt;&lt;/m:e&gt;&lt;/m:d&gt;&lt;m:r&gt;&lt;w:rPr&gt;&lt;w:rFonts w:ascii=&quot;Cambria Math&quot; w:h-ansi=&quot;Cambria Math&quot;/&gt;&lt;wx:font wx:val=&quot;Cambria Math&quot;/&gt;&lt;w:i/&gt;&lt;w:color w:val=&quot;FF0000&quot;/&gt;&lt;w:sz w:val=&quot;18&quot;/&gt;&lt;w:sz-cs w:val=&quot;18&quot;/&gt;&lt;/w:rPr&gt;&lt;m:t&gt; &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5" o:title="" chromakey="white"/>
                      </v:shape>
                    </w:pict>
                  </w:r>
                  <w:r w:rsidRPr="002A3228">
                    <w:rPr>
                      <w:rFonts w:eastAsia="SimSun"/>
                      <w:color w:val="FF0000"/>
                      <w:sz w:val="20"/>
                      <w:szCs w:val="20"/>
                    </w:rPr>
                    <w:fldChar w:fldCharType="end"/>
                  </w:r>
                  <w:r w:rsidRPr="002A3228">
                    <w:rPr>
                      <w:rFonts w:eastAsia="SimSun"/>
                      <w:color w:val="FF0000"/>
                      <w:sz w:val="20"/>
                      <w:szCs w:val="20"/>
                    </w:rPr>
                    <w:t>(optional), n=1,2,…,N–1</w:t>
                  </w:r>
                </w:p>
                <w:p w14:paraId="5E9DC361" w14:textId="77777777" w:rsidR="002A3228" w:rsidRPr="002A3228" w:rsidRDefault="002A3228" w:rsidP="002A3228">
                  <w:pPr>
                    <w:rPr>
                      <w:rFonts w:eastAsia="SimSun"/>
                      <w:color w:val="C00000"/>
                      <w:sz w:val="20"/>
                      <w:szCs w:val="20"/>
                    </w:rPr>
                  </w:pPr>
                </w:p>
                <w:p w14:paraId="655D4923" w14:textId="77777777" w:rsidR="002A3228" w:rsidRPr="002A3228" w:rsidRDefault="002A3228" w:rsidP="002A3228">
                  <w:pPr>
                    <w:rPr>
                      <w:sz w:val="20"/>
                      <w:szCs w:val="20"/>
                    </w:rPr>
                  </w:pPr>
                  <w:r w:rsidRPr="002A3228">
                    <w:rPr>
                      <w:rFonts w:eastAsia="SimSun"/>
                      <w:color w:val="FF0000"/>
                      <w:sz w:val="20"/>
                      <w:szCs w:val="20"/>
                    </w:rPr>
                    <w:t xml:space="preserve">Mode-2: </w:t>
                  </w:r>
                  <w:r w:rsidRPr="002A3228">
                    <w:rPr>
                      <w:rFonts w:eastAsia="SimSun"/>
                      <w:sz w:val="20"/>
                      <w:szCs w:val="20"/>
                    </w:rPr>
                    <w:t>a</w:t>
                  </w:r>
                  <w:r w:rsidRPr="002A3228">
                    <w:rPr>
                      <w:rFonts w:eastAsia="SimSun"/>
                      <w:color w:val="C00000"/>
                      <w:sz w:val="20"/>
                      <w:szCs w:val="20"/>
                    </w:rPr>
                    <w:t xml:space="preserve"> </w:t>
                  </w:r>
                  <w:r w:rsidRPr="002A3228">
                    <w:rPr>
                      <w:rFonts w:eastAsia="SimSun"/>
                      <w:sz w:val="20"/>
                      <w:szCs w:val="20"/>
                    </w:rPr>
                    <w:fldChar w:fldCharType="begin"/>
                  </w:r>
                  <w:r w:rsidRPr="002A3228">
                    <w:rPr>
                      <w:rFonts w:eastAsia="SimSun"/>
                      <w:sz w:val="20"/>
                      <w:szCs w:val="20"/>
                    </w:rPr>
                    <w:instrText xml:space="preserve"> QUOTE </w:instrText>
                  </w:r>
                  <w:r w:rsidR="00D1754C">
                    <w:rPr>
                      <w:noProof/>
                      <w:position w:val="-5"/>
                      <w:sz w:val="20"/>
                      <w:szCs w:val="20"/>
                    </w:rPr>
                    <w:pict w14:anchorId="4902FDE6">
                      <v:shape id="_x0000_i1175" type="#_x0000_t75" alt="" style="width:52.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252E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252E0&quot; wsp:rsidP=&quot;001252E0&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N-1)&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1" o:title="" chromakey="white"/>
                      </v:shape>
                    </w:pict>
                  </w:r>
                  <w:r w:rsidRPr="002A3228">
                    <w:rPr>
                      <w:rFonts w:eastAsia="SimSun"/>
                      <w:sz w:val="20"/>
                      <w:szCs w:val="20"/>
                    </w:rPr>
                    <w:instrText xml:space="preserve"> </w:instrText>
                  </w:r>
                  <w:r w:rsidRPr="002A3228">
                    <w:rPr>
                      <w:rFonts w:eastAsia="SimSun"/>
                      <w:sz w:val="20"/>
                      <w:szCs w:val="20"/>
                    </w:rPr>
                    <w:fldChar w:fldCharType="separate"/>
                  </w:r>
                  <w:r w:rsidR="00D1754C">
                    <w:rPr>
                      <w:noProof/>
                      <w:position w:val="-5"/>
                      <w:sz w:val="20"/>
                      <w:szCs w:val="20"/>
                    </w:rPr>
                    <w:pict w14:anchorId="4CEFA0CD">
                      <v:shape id="_x0000_i1174" type="#_x0000_t75" alt="" style="width:52.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252E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252E0&quot; wsp:rsidP=&quot;001252E0&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N-1)&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1" o:title="" chromakey="white"/>
                      </v:shape>
                    </w:pict>
                  </w:r>
                  <w:r w:rsidRPr="002A3228">
                    <w:rPr>
                      <w:rFonts w:eastAsia="SimSun"/>
                      <w:sz w:val="20"/>
                      <w:szCs w:val="20"/>
                    </w:rPr>
                    <w:fldChar w:fldCharType="end"/>
                  </w:r>
                  <w:r w:rsidRPr="002A3228">
                    <w:rPr>
                      <w:rFonts w:eastAsia="SimSun"/>
                      <w:sz w:val="20"/>
                      <w:szCs w:val="20"/>
                    </w:rPr>
                    <w:t xml:space="preserve"> bit indicator only if N&gt;M=2, where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24FCC04B">
                      <v:shape id="_x0000_i1173" type="#_x0000_t75" alt="" style="width:3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EF7D74&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F7D74&quot; wsp:rsidP=&quot;00EF7D74&quot;&gt;&lt;m:oMathPara&gt;&lt;m:oMath&gt;&lt;m:r&gt;&lt;w:rPr&gt;&lt;w:rFonts w:ascii=&quot;Cambria Math&quot; w:fareast=&quot;SimSun&quot; w:h-ansi=&quot;Cambria Math&quot;/&gt;&lt;wx:font wx:val=&quot;Cambria Math&quot;/&gt;&lt;w:i/&gt;&lt;w:sz w:val=&quot;18&quot;/&gt;&lt;/w:rPr&gt;&lt;m:t&gt;N&lt;/m:t&gt;&lt;/m:r&gt;&lt;m:r&gt;&lt;w:rPr&gt;&lt;w:rFonts w:ascii=&quot;Cambria Math&quot; w:h-ansi=&quot;Cambria Math&quot;/&gt;&lt;wx:font wx:val=&quot;Cambria Math&quot;/&gt;&lt;w:i/&gt;&lt;w:sz w:val=&quot;18&quot;/&gt;&lt;/w:rPr&gt;&lt;m:t&gt;‚àà{2,4}&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2"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689E6D7C">
                      <v:shape id="_x0000_i1172" type="#_x0000_t75" alt="" style="width:3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EF7D74&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F7D74&quot; wsp:rsidP=&quot;00EF7D74&quot;&gt;&lt;m:oMathPara&gt;&lt;m:oMath&gt;&lt;m:r&gt;&lt;w:rPr&gt;&lt;w:rFonts w:ascii=&quot;Cambria Math&quot; w:fareast=&quot;SimSun&quot; w:h-ansi=&quot;Cambria Math&quot;/&gt;&lt;wx:font wx:val=&quot;Cambria Math&quot;/&gt;&lt;w:i/&gt;&lt;w:sz w:val=&quot;18&quot;/&gt;&lt;/w:rPr&gt;&lt;m:t&gt;N&lt;/m:t&gt;&lt;/m:r&gt;&lt;m:r&gt;&lt;w:rPr&gt;&lt;w:rFonts w:ascii=&quot;Cambria Math&quot; w:h-ansi=&quot;Cambria Math&quot;/&gt;&lt;wx:font wx:val=&quot;Cambria Math&quot;/&gt;&lt;w:i/&gt;&lt;w:sz w:val=&quot;18&quot;/&gt;&lt;/w:rPr&gt;&lt;m:t&gt;‚àà{2,4}&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2" o:title="" chromakey="white"/>
                      </v:shape>
                    </w:pict>
                  </w:r>
                  <w:r w:rsidRPr="002A3228">
                    <w:rPr>
                      <w:sz w:val="20"/>
                      <w:szCs w:val="20"/>
                    </w:rPr>
                    <w:fldChar w:fldCharType="end"/>
                  </w:r>
                  <w:r w:rsidRPr="002A3228">
                    <w:rPr>
                      <w:sz w:val="20"/>
                      <w:szCs w:val="20"/>
                    </w:rPr>
                    <w:t xml:space="preserve"> is configured with the higher-layer parameter valueOfN, when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0F6B2E63">
                      <v:shape id="_x0000_i1171" type="#_x0000_t75" alt="" style="width:2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0AA&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A20AA&quot; wsp:rsidP=&quot;00EA20AA&quot;&gt;&lt;m:oMathPara&gt;&lt;m:oMath&gt;&lt;m:r&gt;&lt;w:rPr&gt;&lt;w:rFonts w:ascii=&quot;Cambria Math&quot; w:h-ansi=&quot;Cambria Math&quot;/&gt;&lt;wx:font wx:val=&quot;Cambria Math&quot;/&gt;&lt;w:i/&gt;&lt;w:sz w:val=&quot;18&quot;/&gt;&lt;/w:rPr&gt;&lt;m:t&gt;M=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3"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1AF02870">
                      <v:shape id="_x0000_i1170" type="#_x0000_t75" alt="" style="width:2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0AA&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A20AA&quot; wsp:rsidP=&quot;00EA20AA&quot;&gt;&lt;m:oMathPara&gt;&lt;m:oMath&gt;&lt;m:r&gt;&lt;w:rPr&gt;&lt;w:rFonts w:ascii=&quot;Cambria Math&quot; w:h-ansi=&quot;Cambria Math&quot;/&gt;&lt;wx:font wx:val=&quot;Cambria Math&quot;/&gt;&lt;w:i/&gt;&lt;w:sz w:val=&quot;18&quot;/&gt;&lt;/w:rPr&gt;&lt;m:t&gt;M=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3" o:title="" chromakey="white"/>
                      </v:shape>
                    </w:pict>
                  </w:r>
                  <w:r w:rsidRPr="002A3228">
                    <w:rPr>
                      <w:sz w:val="20"/>
                      <w:szCs w:val="20"/>
                    </w:rPr>
                    <w:fldChar w:fldCharType="end"/>
                  </w:r>
                  <w:r w:rsidRPr="002A3228">
                    <w:rPr>
                      <w:sz w:val="20"/>
                      <w:szCs w:val="20"/>
                    </w:rPr>
                    <w:t>.</w:t>
                  </w:r>
                </w:p>
              </w:tc>
              <w:tc>
                <w:tcPr>
                  <w:tcW w:w="1809" w:type="dxa"/>
                  <w:shd w:val="clear" w:color="auto" w:fill="auto"/>
                </w:tcPr>
                <w:p w14:paraId="46CBA8F1" w14:textId="77777777" w:rsidR="002A3228" w:rsidRPr="002A3228" w:rsidRDefault="002A3228" w:rsidP="002A3228">
                  <w:pPr>
                    <w:rPr>
                      <w:rFonts w:eastAsia="SimSun"/>
                      <w:sz w:val="20"/>
                      <w:szCs w:val="20"/>
                    </w:rPr>
                  </w:pPr>
                  <w:r w:rsidRPr="002A3228">
                    <w:rPr>
                      <w:rFonts w:eastAsia="SimSun"/>
                      <w:sz w:val="20"/>
                      <w:szCs w:val="20"/>
                    </w:rPr>
                    <w:t>Mode-1 complete</w:t>
                  </w:r>
                </w:p>
                <w:p w14:paraId="0E1D0E9B" w14:textId="77777777" w:rsidR="002A3228" w:rsidRPr="002A3228" w:rsidRDefault="002A3228" w:rsidP="002A3228">
                  <w:pPr>
                    <w:rPr>
                      <w:rFonts w:eastAsia="SimSun"/>
                      <w:sz w:val="20"/>
                      <w:szCs w:val="20"/>
                    </w:rPr>
                  </w:pPr>
                  <w:r w:rsidRPr="002A3228">
                    <w:rPr>
                      <w:rFonts w:eastAsia="SimSun"/>
                      <w:sz w:val="20"/>
                      <w:szCs w:val="20"/>
                    </w:rPr>
                    <w:t>Mode-2 complete</w:t>
                  </w:r>
                </w:p>
              </w:tc>
            </w:tr>
            <w:tr w:rsidR="002A3228" w:rsidRPr="002A3228" w14:paraId="1491985E" w14:textId="77777777" w:rsidTr="00543FD5">
              <w:trPr>
                <w:trHeight w:val="203"/>
              </w:trPr>
              <w:tc>
                <w:tcPr>
                  <w:tcW w:w="1887" w:type="dxa"/>
                  <w:shd w:val="clear" w:color="auto" w:fill="auto"/>
                </w:tcPr>
                <w:p w14:paraId="4497DE32" w14:textId="77777777" w:rsidR="002A3228" w:rsidRPr="002A3228" w:rsidRDefault="002A3228" w:rsidP="002A3228">
                  <w:pPr>
                    <w:rPr>
                      <w:rFonts w:eastAsia="Malgun Gothic"/>
                      <w:sz w:val="20"/>
                      <w:szCs w:val="20"/>
                    </w:rPr>
                  </w:pPr>
                  <w:r w:rsidRPr="002A3228">
                    <w:rPr>
                      <w:rFonts w:eastAsia="Malgun Gothic"/>
                      <w:sz w:val="20"/>
                      <w:szCs w:val="20"/>
                    </w:rPr>
                    <w:t>LC coefficients: phase</w:t>
                  </w:r>
                </w:p>
              </w:tc>
              <w:tc>
                <w:tcPr>
                  <w:tcW w:w="657" w:type="dxa"/>
                  <w:shd w:val="clear" w:color="auto" w:fill="auto"/>
                </w:tcPr>
                <w:p w14:paraId="1133F1B8"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689" w:type="dxa"/>
                  <w:shd w:val="clear" w:color="auto" w:fill="auto"/>
                </w:tcPr>
                <w:p w14:paraId="10CCD33F" w14:textId="77777777" w:rsidR="002A3228" w:rsidRPr="002A3228" w:rsidRDefault="002A3228" w:rsidP="002A3228">
                  <w:pPr>
                    <w:rPr>
                      <w:rFonts w:eastAsia="Malgun Gothic"/>
                      <w:sz w:val="20"/>
                      <w:szCs w:val="20"/>
                    </w:rPr>
                  </w:pPr>
                  <w:r w:rsidRPr="002A3228">
                    <w:rPr>
                      <w:rFonts w:eastAsia="Malgun Gothic"/>
                      <w:sz w:val="20"/>
                      <w:szCs w:val="20"/>
                    </w:rPr>
                    <w:t xml:space="preserve">Quantized independently across layers </w:t>
                  </w:r>
                </w:p>
              </w:tc>
              <w:tc>
                <w:tcPr>
                  <w:tcW w:w="1809" w:type="dxa"/>
                  <w:shd w:val="clear" w:color="auto" w:fill="auto"/>
                </w:tcPr>
                <w:p w14:paraId="1CD0E298"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34C883A8" w14:textId="77777777" w:rsidTr="00543FD5">
              <w:trPr>
                <w:trHeight w:val="1468"/>
              </w:trPr>
              <w:tc>
                <w:tcPr>
                  <w:tcW w:w="1887" w:type="dxa"/>
                  <w:shd w:val="clear" w:color="auto" w:fill="auto"/>
                </w:tcPr>
                <w:p w14:paraId="308F1C00" w14:textId="77777777" w:rsidR="002A3228" w:rsidRPr="002A3228" w:rsidRDefault="002A3228" w:rsidP="002A3228">
                  <w:pPr>
                    <w:rPr>
                      <w:rFonts w:eastAsia="Malgun Gothic"/>
                      <w:sz w:val="20"/>
                      <w:szCs w:val="20"/>
                    </w:rPr>
                  </w:pPr>
                  <w:r w:rsidRPr="002A3228">
                    <w:rPr>
                      <w:rFonts w:eastAsia="Malgun Gothic"/>
                      <w:sz w:val="20"/>
                      <w:szCs w:val="20"/>
                    </w:rPr>
                    <w:t>LC coefficients: amplitude</w:t>
                  </w:r>
                </w:p>
              </w:tc>
              <w:tc>
                <w:tcPr>
                  <w:tcW w:w="657" w:type="dxa"/>
                  <w:shd w:val="clear" w:color="auto" w:fill="auto"/>
                </w:tcPr>
                <w:p w14:paraId="7D31FB45"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689" w:type="dxa"/>
                  <w:shd w:val="clear" w:color="auto" w:fill="auto"/>
                </w:tcPr>
                <w:p w14:paraId="01818D04" w14:textId="77777777" w:rsidR="002A3228" w:rsidRPr="002A3228" w:rsidRDefault="002A3228" w:rsidP="002A3228">
                  <w:pPr>
                    <w:rPr>
                      <w:rFonts w:eastAsia="Malgun Gothic"/>
                      <w:sz w:val="20"/>
                      <w:szCs w:val="20"/>
                    </w:rPr>
                  </w:pPr>
                  <w:r w:rsidRPr="002A3228">
                    <w:rPr>
                      <w:rFonts w:eastAsia="Malgun Gothic"/>
                      <w:color w:val="FF0000"/>
                      <w:sz w:val="20"/>
                      <w:szCs w:val="20"/>
                    </w:rPr>
                    <w:t xml:space="preserve">Alt1 (agreed): </w:t>
                  </w:r>
                  <w:r w:rsidRPr="002A3228">
                    <w:rPr>
                      <w:rFonts w:eastAsia="Malgun Gothic"/>
                      <w:sz w:val="20"/>
                      <w:szCs w:val="20"/>
                    </w:rPr>
                    <w:t>Quantized independently across layers (including a reference amplitude for weaker polarization, for each layer)</w:t>
                  </w:r>
                </w:p>
                <w:p w14:paraId="620B8B2C" w14:textId="77777777" w:rsidR="002A3228" w:rsidRPr="002A3228" w:rsidRDefault="002A3228" w:rsidP="002A3228">
                  <w:pPr>
                    <w:rPr>
                      <w:rFonts w:eastAsia="Malgun Gothic"/>
                      <w:color w:val="FF0000"/>
                      <w:sz w:val="20"/>
                      <w:szCs w:val="20"/>
                    </w:rPr>
                  </w:pPr>
                </w:p>
                <w:p w14:paraId="6FE70414" w14:textId="77777777" w:rsidR="002A3228" w:rsidRPr="002A3228" w:rsidRDefault="002A3228" w:rsidP="002A3228">
                  <w:pPr>
                    <w:rPr>
                      <w:rFonts w:eastAsia="Malgun Gothic"/>
                      <w:sz w:val="20"/>
                      <w:szCs w:val="20"/>
                    </w:rPr>
                  </w:pPr>
                  <w:r w:rsidRPr="002A3228">
                    <w:rPr>
                      <w:rFonts w:eastAsia="Malgun Gothic"/>
                      <w:color w:val="FF0000"/>
                      <w:sz w:val="20"/>
                      <w:szCs w:val="20"/>
                    </w:rPr>
                    <w:t>Alt3 (WA): Quantized independently across layers (including 2N-1 reference amplitudes for 2N-1 (polarization, CSI-RS resource) pairs excluding the pair of (polarization, CSI-RS resource) associated with the SCI, for each layer)</w:t>
                  </w:r>
                </w:p>
              </w:tc>
              <w:tc>
                <w:tcPr>
                  <w:tcW w:w="1809" w:type="dxa"/>
                  <w:shd w:val="clear" w:color="auto" w:fill="auto"/>
                </w:tcPr>
                <w:p w14:paraId="0C946A8E" w14:textId="77777777" w:rsidR="002A3228" w:rsidRPr="002A3228" w:rsidRDefault="002A3228" w:rsidP="002A3228">
                  <w:pPr>
                    <w:rPr>
                      <w:rFonts w:eastAsia="Malgun Gothic"/>
                      <w:sz w:val="20"/>
                      <w:szCs w:val="20"/>
                    </w:rPr>
                  </w:pPr>
                  <w:r w:rsidRPr="002A3228">
                    <w:rPr>
                      <w:rFonts w:eastAsia="Malgun Gothic"/>
                      <w:sz w:val="20"/>
                      <w:szCs w:val="20"/>
                    </w:rPr>
                    <w:t xml:space="preserve">WA on Alt3 support needs to be confirmed or reverted </w:t>
                  </w:r>
                </w:p>
              </w:tc>
            </w:tr>
          </w:tbl>
          <w:p w14:paraId="0B6F951B" w14:textId="77777777" w:rsidR="002A3228" w:rsidRPr="002A3228" w:rsidRDefault="002A3228" w:rsidP="002A3228">
            <w:pPr>
              <w:rPr>
                <w:sz w:val="20"/>
                <w:szCs w:val="20"/>
              </w:rPr>
            </w:pPr>
          </w:p>
          <w:p w14:paraId="52B7F4D0" w14:textId="77777777" w:rsidR="002A3228" w:rsidRPr="002A3228" w:rsidRDefault="002A3228" w:rsidP="002A3228">
            <w:pPr>
              <w:snapToGrid w:val="0"/>
              <w:jc w:val="center"/>
              <w:rPr>
                <w:rFonts w:eastAsia="Malgun Gothic"/>
                <w:sz w:val="20"/>
                <w:szCs w:val="20"/>
              </w:rPr>
            </w:pPr>
            <w:r w:rsidRPr="002A3228">
              <w:rPr>
                <w:rFonts w:eastAsia="Malgun Gothic"/>
                <w:sz w:val="20"/>
                <w:szCs w:val="20"/>
              </w:rPr>
              <w:t>Table 1E: SCI and FD basis subset selection indicator for Rel-16-based Type-II CJT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075"/>
            </w:tblGrid>
            <w:tr w:rsidR="002A3228" w:rsidRPr="002A3228" w14:paraId="539DE13B" w14:textId="77777777" w:rsidTr="00543FD5">
              <w:trPr>
                <w:trHeight w:val="199"/>
              </w:trPr>
              <w:tc>
                <w:tcPr>
                  <w:tcW w:w="8971" w:type="dxa"/>
                  <w:gridSpan w:val="2"/>
                  <w:shd w:val="clear" w:color="auto" w:fill="D9D9D9"/>
                </w:tcPr>
                <w:p w14:paraId="7637BEC1" w14:textId="77777777" w:rsidR="002A3228" w:rsidRPr="002A3228" w:rsidRDefault="002A3228" w:rsidP="002A3228">
                  <w:pPr>
                    <w:jc w:val="center"/>
                    <w:rPr>
                      <w:rFonts w:eastAsia="Malgun Gothic"/>
                      <w:sz w:val="20"/>
                      <w:szCs w:val="20"/>
                    </w:rPr>
                  </w:pPr>
                  <w:r w:rsidRPr="002A3228">
                    <w:rPr>
                      <w:rFonts w:eastAsia="Malgun Gothic"/>
                      <w:sz w:val="20"/>
                      <w:szCs w:val="20"/>
                    </w:rPr>
                    <w:t>SCI and FD basis subset selection indicator</w:t>
                  </w:r>
                </w:p>
              </w:tc>
            </w:tr>
            <w:tr w:rsidR="002A3228" w:rsidRPr="002A3228" w14:paraId="60A43AFE" w14:textId="77777777" w:rsidTr="00543FD5">
              <w:trPr>
                <w:trHeight w:val="637"/>
              </w:trPr>
              <w:tc>
                <w:tcPr>
                  <w:tcW w:w="1896" w:type="dxa"/>
                  <w:shd w:val="clear" w:color="auto" w:fill="auto"/>
                </w:tcPr>
                <w:p w14:paraId="6AD67CA8" w14:textId="77777777" w:rsidR="002A3228" w:rsidRPr="002A3228" w:rsidRDefault="002A3228" w:rsidP="002A3228">
                  <w:pPr>
                    <w:rPr>
                      <w:rFonts w:eastAsia="Malgun Gothic"/>
                      <w:sz w:val="20"/>
                      <w:szCs w:val="20"/>
                    </w:rPr>
                  </w:pPr>
                  <w:r w:rsidRPr="002A3228">
                    <w:rPr>
                      <w:rFonts w:eastAsia="Malgun Gothic"/>
                      <w:sz w:val="20"/>
                      <w:szCs w:val="20"/>
                    </w:rPr>
                    <w:t>SCI for RI&gt;1</w:t>
                  </w:r>
                </w:p>
              </w:tc>
              <w:tc>
                <w:tcPr>
                  <w:tcW w:w="7075" w:type="dxa"/>
                  <w:shd w:val="clear" w:color="auto" w:fill="auto"/>
                </w:tcPr>
                <w:p w14:paraId="41792C45" w14:textId="77777777" w:rsidR="002A3228" w:rsidRPr="002A3228" w:rsidRDefault="002A3228" w:rsidP="002A3228">
                  <w:pPr>
                    <w:rPr>
                      <w:rFonts w:eastAsia="Malgun Gothic"/>
                      <w:sz w:val="20"/>
                      <w:szCs w:val="20"/>
                    </w:rPr>
                  </w:pPr>
                  <w:r w:rsidRPr="002A3228">
                    <w:rPr>
                      <w:rFonts w:eastAsia="Malgun Gothic"/>
                      <w:sz w:val="20"/>
                      <w:szCs w:val="20"/>
                    </w:rPr>
                    <w:t xml:space="preserve">Per-layer SCI </w:t>
                  </w:r>
                  <w:r w:rsidRPr="002A3228">
                    <w:rPr>
                      <w:rFonts w:eastAsia="Malgun Gothic"/>
                      <w:color w:val="FF0000"/>
                      <w:sz w:val="20"/>
                      <w:szCs w:val="20"/>
                    </w:rPr>
                    <w:t>defined across N CSI-RS resources</w:t>
                  </w:r>
                  <w:r w:rsidRPr="002A3228">
                    <w:rPr>
                      <w:rFonts w:eastAsia="Malgun Gothic"/>
                      <w:sz w:val="20"/>
                      <w:szCs w:val="20"/>
                    </w:rPr>
                    <w:t xml:space="preserve">, where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2322DB98">
                      <v:shape id="_x0000_i1169"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18D2&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18D2&quot; wsp:rsidP=&quot;00D718D2&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73B7D1E0">
                      <v:shape id="_x0000_i1168"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18D2&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18D2&quot; wsp:rsidP=&quot;00D718D2&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4" o:title="" chromakey="white"/>
                      </v:shape>
                    </w:pict>
                  </w:r>
                  <w:r w:rsidRPr="002A3228">
                    <w:rPr>
                      <w:rFonts w:eastAsia="Malgun Gothic"/>
                      <w:sz w:val="20"/>
                      <w:szCs w:val="20"/>
                    </w:rPr>
                    <w:fldChar w:fldCharType="end"/>
                  </w:r>
                  <w:r w:rsidRPr="002A3228">
                    <w:rPr>
                      <w:rFonts w:eastAsia="Malgun Gothic"/>
                      <w:sz w:val="20"/>
                      <w:szCs w:val="20"/>
                    </w:rPr>
                    <w:t xml:space="preserve"> is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13FC773">
                      <v:shape id="_x0000_i1167" type="#_x0000_t75" alt="" style="width:61.9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3C1C&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53C1C&quot; wsp:rsidP=&quot;00C53C1C&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2&lt;/m:t&gt;&lt;/m:r&gt;&lt;m:nary&gt;&lt;m:naryPr&gt;&lt;m:chr m:val=&quot;‚àë&quot;/&gt;&lt;m:limLoc m:val=&quot;undOvr&quot;/&gt;&lt;m:ctrlPr&gt;&lt;w:rPr&gt;&lt;w:rFonts w:ascii=&quot;Cambria Math&quot; w:fareast=&quot;ÎßëÏùÄ Í≥†Îîï&quot; w:h-ansi=&quot;Cambria Math&quot;/&gt;&lt;wx:font wx:val=&quot;Cambria Math&quot;/&gt;&lt;w:i/&gt;&lt;w:color w:val=&quot;FF0000&quot;/&gt;&lt;w:sz w:val=&quot;18&quot;/&gt;&lt;/w:rPr&gt;&lt;/m:ctrlPr&gt;&lt;/m:naryPr&gt;&lt;m:sub&gt;&lt;m:r&gt;&lt;w:rPr&gt;&lt;w:rFonts w:ascii=&quot;Cambria Math&quot; w:fareast=&quot;ÎßëÏùÄ Í≥†Îîï&quot; w:h-ansi=&quot;Cambria Math&quot;/&gt;&lt;wx:font wx:val=&quot;Cambria Math&quot;/&gt;&lt;w:i/&gt;&lt;w:color w:val=&quot;FF0000&quot;/&gt;&lt;w:sz w:val=&quot;18&quot;/&gt;&lt;/w:rPr&gt;&lt;m:t&gt;n=0&lt;/m:t&gt;&lt;/m:r&gt;&lt;/m:sub&gt;&lt;m:sup&gt;&lt;m:r&gt;&lt;w:rPr&gt;&lt;w:rFonts w:ascii=&quot;Cambria Math&quot; w:fareast=&quot;ÎßëÏùÄ Í≥†Îîï&quot; w:h-ansi=&quot;Cambria Math&quot;/&gt;&lt;wx:font wx:val=&quot;Cambria Math&quot;/&gt;&lt;w:i/&gt;&lt;w:color w:val=&quot;FF0000&quot;/&gt;&lt;w:sz w:val=&quot;18&quot;/&gt;&lt;/w:rPr&gt;&lt;m:t&gt;N-1&lt;/m:t&gt;&lt;/m:r&gt;&lt;/m:sup&gt;&lt;m:e&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L&lt;/m:t&gt;&lt;/m:r&gt;&lt;/m:e&gt;&lt;m:sub&gt;&lt;m:r&gt;&lt;w:rPr&gt;&lt;w:rFonts w:ascii=&quot;Cambria Math&quot; w:fareast=&quot;ÎßëÏùÄ Í≥†Îîï&quot; w:h-ansi=&quot;Cambria Math&quot;/&gt;&lt;wx:font wx:val=&quot;Cambria Math&quot;/&gt;&lt;w:i/&gt;&lt;w:color w:val=&quot;FF0000&quot;/&gt;&lt;w:sz w:val=&quot;18&quot;/&gt;&lt;/w:rPr&gt;&lt;m:t&gt;n&lt;/m:t&gt;&lt;/m:r&gt;&lt;/m:sub&gt;&lt;/m:sSub&gt;&lt;/m:e&gt;&lt;/m:nary&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5"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792CF08">
                      <v:shape id="_x0000_i1166" type="#_x0000_t75" alt="" style="width:61.9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3C1C&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53C1C&quot; wsp:rsidP=&quot;00C53C1C&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2&lt;/m:t&gt;&lt;/m:r&gt;&lt;m:nary&gt;&lt;m:naryPr&gt;&lt;m:chr m:val=&quot;‚àë&quot;/&gt;&lt;m:limLoc m:val=&quot;undOvr&quot;/&gt;&lt;m:ctrlPr&gt;&lt;w:rPr&gt;&lt;w:rFonts w:ascii=&quot;Cambria Math&quot; w:fareast=&quot;ÎßëÏùÄ Í≥†Îîï&quot; w:h-ansi=&quot;Cambria Math&quot;/&gt;&lt;wx:font wx:val=&quot;Cambria Math&quot;/&gt;&lt;w:i/&gt;&lt;w:color w:val=&quot;FF0000&quot;/&gt;&lt;w:sz w:val=&quot;18&quot;/&gt;&lt;/w:rPr&gt;&lt;/m:ctrlPr&gt;&lt;/m:naryPr&gt;&lt;m:sub&gt;&lt;m:r&gt;&lt;w:rPr&gt;&lt;w:rFonts w:ascii=&quot;Cambria Math&quot; w:fareast=&quot;ÎßëÏùÄ Í≥†Îîï&quot; w:h-ansi=&quot;Cambria Math&quot;/&gt;&lt;wx:font wx:val=&quot;Cambria Math&quot;/&gt;&lt;w:i/&gt;&lt;w:color w:val=&quot;FF0000&quot;/&gt;&lt;w:sz w:val=&quot;18&quot;/&gt;&lt;/w:rPr&gt;&lt;m:t&gt;n=0&lt;/m:t&gt;&lt;/m:r&gt;&lt;/m:sub&gt;&lt;m:sup&gt;&lt;m:r&gt;&lt;w:rPr&gt;&lt;w:rFonts w:ascii=&quot;Cambria Math&quot; w:fareast=&quot;ÎßëÏùÄ Í≥†Îîï&quot; w:h-ansi=&quot;Cambria Math&quot;/&gt;&lt;wx:font wx:val=&quot;Cambria Math&quot;/&gt;&lt;w:i/&gt;&lt;w:color w:val=&quot;FF0000&quot;/&gt;&lt;w:sz w:val=&quot;18&quot;/&gt;&lt;/w:rPr&gt;&lt;m:t&gt;N-1&lt;/m:t&gt;&lt;/m:r&gt;&lt;/m:sup&gt;&lt;m:e&gt;&lt;m:sSub&gt;&lt;m:sSubPr&gt;&lt;m:ctrlPr&gt;&lt;w:rPr&gt;&lt;w:rFonts w:ascii=&quot;Cambria Math&quot; w:fareast=&quot;ÎßëÏùÄ Í≥†Îîï&quot; w:h-ansi=&quot;Cambria Math&quot;/&gt;&lt;wx:font wx:val=&quot;Cambria Math&quot;/&gt;&lt;w:i/&gt;&lt;w:color w:val=&quot;FF0000&quot;/&gt;&lt;w:sz w:val=&quot;18&quot;/&gt;&lt;/w:rPr&gt;&lt;/m:ctrlPr&gt;&lt;/m:sSubPr&gt;&lt;m:e&gt;&lt;m:r&gt;&lt;w:rPr&gt;&lt;w:rFonts w:ascii=&quot;Cambria Math&quot; w:fareast=&quot;ÎßëÏùÄ Í≥†Îîï&quot; w:h-ansi=&quot;Cambria Math&quot;/&gt;&lt;wx:font wx:val=&quot;Cambria Math&quot;/&gt;&lt;w:i/&gt;&lt;w:color w:val=&quot;FF0000&quot;/&gt;&lt;w:sz w:val=&quot;18&quot;/&gt;&lt;/w:rPr&gt;&lt;m:t&gt;L&lt;/m:t&gt;&lt;/m:r&gt;&lt;/m:e&gt;&lt;m:sub&gt;&lt;m:r&gt;&lt;w:rPr&gt;&lt;w:rFonts w:ascii=&quot;Cambria Math&quot; w:fareast=&quot;ÎßëÏùÄ Í≥†Îîï&quot; w:h-ansi=&quot;Cambria Math&quot;/&gt;&lt;wx:font wx:val=&quot;Cambria Math&quot;/&gt;&lt;w:i/&gt;&lt;w:color w:val=&quot;FF0000&quot;/&gt;&lt;w:sz w:val=&quot;18&quot;/&gt;&lt;/w:rPr&gt;&lt;m:t&gt;n&lt;/m:t&gt;&lt;/m:r&gt;&lt;/m:sub&gt;&lt;/m:sSub&gt;&lt;/m:e&gt;&lt;/m:nary&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5" o:title="" chromakey="white"/>
                      </v:shape>
                    </w:pict>
                  </w:r>
                  <w:r w:rsidRPr="002A3228">
                    <w:rPr>
                      <w:rFonts w:eastAsia="Malgun Gothic"/>
                      <w:sz w:val="20"/>
                      <w:szCs w:val="20"/>
                    </w:rPr>
                    <w:fldChar w:fldCharType="end"/>
                  </w:r>
                  <w:r w:rsidRPr="002A3228">
                    <w:rPr>
                      <w:rFonts w:eastAsia="Malgun Gothic"/>
                      <w:sz w:val="20"/>
                      <w:szCs w:val="20"/>
                    </w:rPr>
                    <w:t>–bit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1EFA67D5">
                      <v:shape id="_x0000_i1165" type="#_x0000_t75" alt="" style="width:73.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1C27&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1C27&quot; wsp:rsidP=&quot;004D1C27&quot;&gt;&lt;m:oMathPara&gt;&lt;m:oMath&gt;&lt;m:r&gt;&lt;w:rPr&gt;&lt;w:rFonts w:ascii=&quot;Cambria Math&quot; w:fareast=&quot;ÎßëÏùÄ Í≥†Îîï&quot; w:h-ansi=&quot;Cambria Math&quot;/&gt;&lt;wx:font wx:val=&quot;Cambria Math&quot;/&gt;&lt;w:i/&gt;&lt;w:sz w:val=&quot;18&quot;/&gt;&lt;/w:rPr&gt;&lt;m:t&gt;i=0,1,‚Ä¶,(RI-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24ECD7AE">
                      <v:shape id="_x0000_i1164" type="#_x0000_t75" alt="" style="width:73.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1C27&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1C27&quot; wsp:rsidP=&quot;004D1C27&quot;&gt;&lt;m:oMathPara&gt;&lt;m:oMath&gt;&lt;m:r&gt;&lt;w:rPr&gt;&lt;w:rFonts w:ascii=&quot;Cambria Math&quot; w:fareast=&quot;ÎßëÏùÄ Í≥†Îîï&quot; w:h-ansi=&quot;Cambria Math&quot;/&gt;&lt;wx:font wx:val=&quot;Cambria Math&quot;/&gt;&lt;w:i/&gt;&lt;w:sz w:val=&quot;18&quot;/&gt;&lt;/w:rPr&gt;&lt;m:t&gt;i=0,1,‚Ä¶,(RI-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6" o:title="" chromakey="white"/>
                      </v:shape>
                    </w:pict>
                  </w:r>
                  <w:r w:rsidRPr="002A3228">
                    <w:rPr>
                      <w:rFonts w:eastAsia="Malgun Gothic"/>
                      <w:sz w:val="20"/>
                      <w:szCs w:val="20"/>
                    </w:rPr>
                    <w:fldChar w:fldCharType="end"/>
                  </w:r>
                  <w:r w:rsidRPr="002A3228">
                    <w:rPr>
                      <w:rFonts w:eastAsia="Malgun Gothic"/>
                      <w:sz w:val="20"/>
                      <w:szCs w:val="20"/>
                    </w:rPr>
                    <w:t xml:space="preserve">) indicator. The location (index) of the strongest LC coefficient for layer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CAF9ED4">
                      <v:shape id="_x0000_i1163"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20&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22120&quot; wsp:rsidP=&quot;00522120&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0E735CDA">
                      <v:shape id="_x0000_i1162"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120&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22120&quot; wsp:rsidP=&quot;00522120&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fldChar w:fldCharType="end"/>
                  </w:r>
                  <w:r w:rsidRPr="002A3228">
                    <w:rPr>
                      <w:rFonts w:eastAsia="Malgun Gothic"/>
                      <w:sz w:val="20"/>
                      <w:szCs w:val="20"/>
                    </w:rPr>
                    <w:t xml:space="preserve"> before index remapping is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1A1514A">
                      <v:shape id="_x0000_i1161"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2A35&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82A35&quot; wsp:rsidP=&quot;00382A35&quot;&gt;&lt;m:oMathPara&gt;&lt;m:oMath&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8"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303550C7">
                      <v:shape id="_x0000_i1160"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2A35&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82A35&quot; wsp:rsidP=&quot;00382A35&quot;&gt;&lt;m:oMathPara&gt;&lt;m:oMath&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8" o:title="" chromakey="white"/>
                      </v:shape>
                    </w:pict>
                  </w:r>
                  <w:r w:rsidRPr="002A3228">
                    <w:rPr>
                      <w:rFonts w:eastAsia="Malgun Gothic"/>
                      <w:sz w:val="20"/>
                      <w:szCs w:val="20"/>
                    </w:rPr>
                    <w:fldChar w:fldCharType="end"/>
                  </w:r>
                  <w:r w:rsidRPr="002A3228">
                    <w:rPr>
                      <w:rFonts w:eastAsia="Malgun Gothic"/>
                      <w:sz w:val="20"/>
                      <w:szCs w:val="20"/>
                    </w:rPr>
                    <w:t xml:space="preserve">,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31A21D15">
                      <v:shape id="_x0000_i1159" type="#_x0000_t75" alt="" style="width:78.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38A4&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D38A4&quot; wsp:rsidP=&quot;00AD38A4&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r&gt;&lt;m:rPr&gt;&lt;m:sty m:val=&quot;p&quot;/&gt;&lt;/m:rPr&gt;&lt;w:rPr&gt;&lt;w:rFonts w:ascii=&quot;Cambria Math&quot; w:fareast=&quot;ÎßëÏùÄ Í≥†Îîï&quot; w:h-ansi=&quot;Cambria Math&quot;/&gt;&lt;wx:font wx:val=&quot;Cambria Math&quot;/&gt;&lt;w:sz w:val=&quot;18&quot;/&gt;&lt;/w:rPr&gt;&lt;m:t&gt;indicates &lt;/m:t&gt;&lt;/m:r&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1732DB08">
                      <v:shape id="_x0000_i1158" type="#_x0000_t75" alt="" style="width:78.4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38A4&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D38A4&quot; wsp:rsidP=&quot;00AD38A4&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r&gt;&lt;m:rPr&gt;&lt;m:sty m:val=&quot;p&quot;/&gt;&lt;/m:rPr&gt;&lt;w:rPr&gt;&lt;w:rFonts w:ascii=&quot;Cambria Math&quot; w:fareast=&quot;ÎßëÏùÄ Í≥†Îîï&quot; w:h-ansi=&quot;Cambria Math&quot;/&gt;&lt;wx:font wx:val=&quot;Cambria Math&quot;/&gt;&lt;w:sz w:val=&quot;18&quot;/&gt;&lt;/w:rPr&gt;&lt;m:t&gt;indicates &lt;/m:t&gt;&lt;/m:r&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n&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9" o:title="" chromakey="white"/>
                      </v:shape>
                    </w:pict>
                  </w:r>
                  <w:r w:rsidRPr="002A3228">
                    <w:rPr>
                      <w:rFonts w:eastAsia="Malgun Gothic"/>
                      <w:sz w:val="20"/>
                      <w:szCs w:val="20"/>
                    </w:rPr>
                    <w:fldChar w:fldCharType="end"/>
                  </w:r>
                  <w:r w:rsidRPr="002A3228">
                    <w:rPr>
                      <w:rFonts w:eastAsia="Malgun Gothic"/>
                      <w:sz w:val="20"/>
                      <w:szCs w:val="20"/>
                    </w:rPr>
                    <w:t xml:space="preserve">, and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28F42ABD">
                      <v:shape id="_x0000_i1157"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5596&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85596&quot; wsp:rsidP=&quot;00F85596&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3181B6B">
                      <v:shape id="_x0000_i1156"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5596&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85596&quot; wsp:rsidP=&quot;00F85596&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fldChar w:fldCharType="end"/>
                  </w:r>
                  <w:r w:rsidRPr="002A3228">
                    <w:rPr>
                      <w:rFonts w:eastAsia="Malgun Gothic"/>
                      <w:sz w:val="20"/>
                      <w:szCs w:val="20"/>
                    </w:rPr>
                    <w:t xml:space="preserve"> is not reported</w:t>
                  </w:r>
                </w:p>
              </w:tc>
            </w:tr>
            <w:tr w:rsidR="002A3228" w:rsidRPr="002A3228" w14:paraId="7F1D0A31" w14:textId="77777777" w:rsidTr="00543FD5">
              <w:trPr>
                <w:trHeight w:val="1625"/>
              </w:trPr>
              <w:tc>
                <w:tcPr>
                  <w:tcW w:w="1896" w:type="dxa"/>
                  <w:shd w:val="clear" w:color="auto" w:fill="auto"/>
                </w:tcPr>
                <w:p w14:paraId="1777F9A5" w14:textId="77777777" w:rsidR="002A3228" w:rsidRPr="002A3228" w:rsidRDefault="002A3228" w:rsidP="002A3228">
                  <w:pPr>
                    <w:rPr>
                      <w:rFonts w:eastAsia="Malgun Gothic"/>
                      <w:sz w:val="20"/>
                      <w:szCs w:val="20"/>
                    </w:rPr>
                  </w:pPr>
                  <w:r w:rsidRPr="002A3228">
                    <w:rPr>
                      <w:rFonts w:eastAsia="Malgun Gothic"/>
                      <w:sz w:val="20"/>
                      <w:szCs w:val="20"/>
                    </w:rPr>
                    <w:t>Index remapping</w:t>
                  </w:r>
                </w:p>
              </w:tc>
              <w:tc>
                <w:tcPr>
                  <w:tcW w:w="7075" w:type="dxa"/>
                  <w:shd w:val="clear" w:color="auto" w:fill="auto"/>
                </w:tcPr>
                <w:p w14:paraId="70B0DA79" w14:textId="77777777" w:rsidR="002A3228" w:rsidRPr="002A3228" w:rsidRDefault="002A3228" w:rsidP="002A3228">
                  <w:pPr>
                    <w:rPr>
                      <w:rFonts w:eastAsia="Calibri"/>
                      <w:sz w:val="20"/>
                      <w:szCs w:val="20"/>
                    </w:rPr>
                  </w:pPr>
                  <w:r w:rsidRPr="002A3228">
                    <w:rPr>
                      <w:rFonts w:eastAsia="Malgun Gothic"/>
                      <w:sz w:val="20"/>
                      <w:szCs w:val="20"/>
                    </w:rPr>
                    <w:t xml:space="preserve">For layer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CA129B3">
                      <v:shape id="_x0000_i1155"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B29&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F0B29&quot; wsp:rsidP=&quot;000F0B29&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3F14FC86">
                      <v:shape id="_x0000_i1154"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B29&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F0B29&quot; wsp:rsidP=&quot;000F0B29&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fldChar w:fldCharType="end"/>
                  </w:r>
                  <w:r w:rsidRPr="002A3228">
                    <w:rPr>
                      <w:rFonts w:eastAsia="Malgun Gothic"/>
                      <w:sz w:val="20"/>
                      <w:szCs w:val="20"/>
                    </w:rPr>
                    <w:t xml:space="preserve">, the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4B17DD0">
                      <v:shape id="_x0000_i1153"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0E81&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0E81&quot; wsp:rsidP=&quot;00D70E81&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FCF67D4">
                      <v:shape id="_x0000_i1152"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0E81&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70E81&quot; wsp:rsidP=&quot;00D70E81&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2A3228">
                    <w:rPr>
                      <w:rFonts w:eastAsia="Malgun Gothic"/>
                      <w:sz w:val="20"/>
                      <w:szCs w:val="20"/>
                    </w:rPr>
                    <w:fldChar w:fldCharType="end"/>
                  </w:r>
                  <w:r w:rsidRPr="002A3228">
                    <w:rPr>
                      <w:rFonts w:eastAsia="Malgun Gothic"/>
                      <w:sz w:val="20"/>
                      <w:szCs w:val="20"/>
                    </w:rPr>
                    <w:t xml:space="preserve"> of each nonzero LC coefficient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4D85D38A">
                      <v:shape id="_x0000_i1151"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075D&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B075D&quot; wsp:rsidP=&quot;000B075D&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071EA553">
                      <v:shape id="_x0000_i1150"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075D&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B075D&quot; wsp:rsidP=&quot;000B075D&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fldChar w:fldCharType="end"/>
                  </w:r>
                  <w:r w:rsidRPr="002A3228">
                    <w:rPr>
                      <w:rFonts w:eastAsia="Malgun Gothic"/>
                      <w:sz w:val="20"/>
                      <w:szCs w:val="20"/>
                    </w:rPr>
                    <w:t xml:space="preserve"> is remapped with respect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0008B9C9">
                      <v:shape id="_x0000_i1149"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0C0&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770C0&quot; wsp:rsidP=&quot;00A770C0&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342A511">
                      <v:shape id="_x0000_i1148"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0C0&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770C0&quot; wsp:rsidP=&quot;00A770C0&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fldChar w:fldCharType="end"/>
                  </w:r>
                  <w:r w:rsidRPr="002A3228">
                    <w:rPr>
                      <w:rFonts w:eastAsia="Malgun Gothic"/>
                      <w:sz w:val="20"/>
                      <w:szCs w:val="20"/>
                    </w:rPr>
                    <w:t xml:space="preserve">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A242123">
                      <v:shape id="_x0000_i1147"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3F68&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E3F68&quot; wsp:rsidP=&quot;004E3F68&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4386A8AB">
                      <v:shape id="_x0000_i1146"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3F68&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E3F68&quot; wsp:rsidP=&quot;004E3F68&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Pr="002A3228">
                    <w:rPr>
                      <w:rFonts w:eastAsia="Malgun Gothic"/>
                      <w:sz w:val="20"/>
                      <w:szCs w:val="20"/>
                    </w:rPr>
                    <w:fldChar w:fldCharType="end"/>
                  </w:r>
                  <w:r w:rsidRPr="002A3228">
                    <w:rPr>
                      <w:rFonts w:eastAsia="Malgun Gothic"/>
                      <w:sz w:val="20"/>
                      <w:szCs w:val="20"/>
                    </w:rPr>
                    <w:t xml:space="preserve"> such that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71132F2">
                      <v:shape id="_x0000_i1145"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026&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3026&quot; wsp:rsidP=&quot;004D3026&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4953BCD1">
                      <v:shape id="_x0000_i1144"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026&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D3026&quot; wsp:rsidP=&quot;004D3026&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2A3228">
                    <w:rPr>
                      <w:rFonts w:eastAsia="Malgun Gothic"/>
                      <w:sz w:val="20"/>
                      <w:szCs w:val="20"/>
                    </w:rPr>
                    <w:fldChar w:fldCharType="end"/>
                  </w:r>
                  <w:r w:rsidRPr="002A3228">
                    <w:rPr>
                      <w:rFonts w:eastAsia="Malgun Gothic"/>
                      <w:sz w:val="20"/>
                      <w:szCs w:val="20"/>
                    </w:rPr>
                    <w:t xml:space="preserve">. The FD basis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312B0B7D">
                      <v:shape id="_x0000_i1143" type="#_x0000_t75" alt="" style="width:1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2C86&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62C86&quot; wsp:rsidP=&quot;00362C86&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3AACA30A">
                      <v:shape id="_x0000_i1142" type="#_x0000_t75" alt="" style="width:1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2C86&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62C86&quot; wsp:rsidP=&quot;00362C86&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2A3228">
                    <w:rPr>
                      <w:rFonts w:eastAsia="Malgun Gothic"/>
                      <w:sz w:val="20"/>
                      <w:szCs w:val="20"/>
                    </w:rPr>
                    <w:fldChar w:fldCharType="end"/>
                  </w:r>
                  <w:r w:rsidRPr="002A3228">
                    <w:rPr>
                      <w:rFonts w:eastAsia="Malgun Gothic"/>
                      <w:sz w:val="20"/>
                      <w:szCs w:val="20"/>
                    </w:rPr>
                    <w:t xml:space="preserve"> associated to each nonzero LC coefficient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2FBC8E2E">
                      <v:shape id="_x0000_i1141"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A7670&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A7670&quot; wsp:rsidP=&quot;000A7670&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7D898340">
                      <v:shape id="_x0000_i1140"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A7670&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A7670&quot; wsp:rsidP=&quot;000A7670&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fldChar w:fldCharType="end"/>
                  </w:r>
                  <w:r w:rsidRPr="002A3228">
                    <w:rPr>
                      <w:rFonts w:eastAsia="Malgun Gothic"/>
                      <w:sz w:val="20"/>
                      <w:szCs w:val="20"/>
                    </w:rPr>
                    <w:t xml:space="preserve"> is remapped with respect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1F7A74C1">
                      <v:shape id="_x0000_i1139" type="#_x0000_t75" alt="" style="width:13.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7F6075&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F6075&quot; wsp:rsidP=&quot;007F6075&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52C1DCB9">
                      <v:shape id="_x0000_i1138" type="#_x0000_t75" alt="" style="width:13.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7F6075&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F6075&quot; wsp:rsidP=&quot;007F6075&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6" o:title="" chromakey="white"/>
                      </v:shape>
                    </w:pict>
                  </w:r>
                  <w:r w:rsidRPr="002A3228">
                    <w:rPr>
                      <w:rFonts w:eastAsia="Malgun Gothic"/>
                      <w:sz w:val="20"/>
                      <w:szCs w:val="20"/>
                    </w:rPr>
                    <w:fldChar w:fldCharType="end"/>
                  </w:r>
                  <w:r w:rsidRPr="002A3228">
                    <w:rPr>
                      <w:rFonts w:eastAsia="Malgun Gothic"/>
                      <w:sz w:val="20"/>
                      <w:szCs w:val="20"/>
                    </w:rPr>
                    <w:t xml:space="preserve">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3E4809A0">
                      <v:shape id="_x0000_i1137" type="#_x0000_t75" alt="" style="width:12.7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4A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624A7&quot; wsp:rsidP=&quot;005624A7&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387DAB68">
                      <v:shape id="_x0000_i1136" type="#_x0000_t75" alt="" style="width:12.7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4A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624A7&quot; wsp:rsidP=&quot;005624A7&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7" o:title="" chromakey="white"/>
                      </v:shape>
                    </w:pict>
                  </w:r>
                  <w:r w:rsidRPr="002A3228">
                    <w:rPr>
                      <w:rFonts w:eastAsia="Malgun Gothic"/>
                      <w:sz w:val="20"/>
                      <w:szCs w:val="20"/>
                    </w:rPr>
                    <w:fldChar w:fldCharType="end"/>
                  </w:r>
                  <w:r w:rsidRPr="002A3228">
                    <w:rPr>
                      <w:rFonts w:eastAsia="Malgun Gothic"/>
                      <w:sz w:val="20"/>
                      <w:szCs w:val="20"/>
                    </w:rPr>
                    <w:t xml:space="preserve"> such that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635EC11F">
                      <v:shape id="_x0000_i1135" type="#_x0000_t75" alt="" style="width:31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372E&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6372E&quot; wsp:rsidP=&quot;0006372E&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8"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064473CA">
                      <v:shape id="_x0000_i1134" type="#_x0000_t75" alt="" style="width:31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372E&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6372E&quot; wsp:rsidP=&quot;0006372E&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8" o:title="" chromakey="white"/>
                      </v:shape>
                    </w:pict>
                  </w:r>
                  <w:r w:rsidRPr="002A3228">
                    <w:rPr>
                      <w:rFonts w:eastAsia="Malgun Gothic"/>
                      <w:sz w:val="20"/>
                      <w:szCs w:val="20"/>
                    </w:rPr>
                    <w:fldChar w:fldCharType="end"/>
                  </w:r>
                  <w:r w:rsidRPr="002A3228">
                    <w:rPr>
                      <w:rFonts w:eastAsia="Malgun Gothic"/>
                      <w:sz w:val="20"/>
                      <w:szCs w:val="20"/>
                    </w:rPr>
                    <w:t xml:space="preserve">. The sets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1A5C4253">
                      <v:shape id="_x0000_i1133" type="#_x0000_t75" alt="" style="width:51.9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812&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92812&quot; wsp:rsidP=&quot;00792812&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9"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3BD638D5">
                      <v:shape id="_x0000_i1132" type="#_x0000_t75" alt="" style="width:51.9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812&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92812&quot; wsp:rsidP=&quot;00792812&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9" o:title="" chromakey="white"/>
                      </v:shape>
                    </w:pict>
                  </w:r>
                  <w:r w:rsidRPr="002A3228">
                    <w:rPr>
                      <w:rFonts w:eastAsia="Malgun Gothic"/>
                      <w:sz w:val="20"/>
                      <w:szCs w:val="20"/>
                    </w:rPr>
                    <w:fldChar w:fldCharType="end"/>
                  </w:r>
                  <w:r w:rsidRPr="002A3228">
                    <w:rPr>
                      <w:rFonts w:eastAsia="Malgun Gothic"/>
                      <w:sz w:val="20"/>
                      <w:szCs w:val="20"/>
                    </w:rPr>
                    <w:t xml:space="preserve"> and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0A713B66">
                      <v:shape id="_x0000_i1131" type="#_x0000_t75" alt="" style="width:37.3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5102&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25102&quot; wsp:rsidP=&quot;00E25102&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6C0D535E">
                      <v:shape id="_x0000_i1130" type="#_x0000_t75" alt="" style="width:37.3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5102&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25102&quot; wsp:rsidP=&quot;00E25102&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0" o:title="" chromakey="white"/>
                      </v:shape>
                    </w:pict>
                  </w:r>
                  <w:r w:rsidRPr="002A3228">
                    <w:rPr>
                      <w:rFonts w:eastAsia="Malgun Gothic"/>
                      <w:sz w:val="20"/>
                      <w:szCs w:val="20"/>
                    </w:rPr>
                    <w:fldChar w:fldCharType="end"/>
                  </w:r>
                  <w:r w:rsidRPr="002A3228">
                    <w:rPr>
                      <w:rFonts w:eastAsia="Malgun Gothic"/>
                      <w:sz w:val="20"/>
                      <w:szCs w:val="20"/>
                    </w:rPr>
                    <w:t xml:space="preserve"> are reported.</w:t>
                  </w:r>
                </w:p>
                <w:p w14:paraId="4BBA4240" w14:textId="77777777" w:rsidR="002A3228" w:rsidRPr="002A3228" w:rsidRDefault="002A3228" w:rsidP="002A3228">
                  <w:pPr>
                    <w:rPr>
                      <w:rFonts w:eastAsia="Malgun Gothic"/>
                      <w:sz w:val="20"/>
                      <w:szCs w:val="20"/>
                    </w:rPr>
                  </w:pPr>
                  <w:r w:rsidRPr="002A3228">
                    <w:rPr>
                      <w:rFonts w:eastAsia="Malgun Gothic"/>
                      <w:sz w:val="20"/>
                      <w:szCs w:val="20"/>
                      <w:u w:val="single"/>
                    </w:rPr>
                    <w:t>Informative note</w:t>
                  </w:r>
                  <w:r w:rsidRPr="002A3228">
                    <w:rPr>
                      <w:rFonts w:eastAsia="Malgun Gothic"/>
                      <w:sz w:val="20"/>
                      <w:szCs w:val="20"/>
                    </w:rPr>
                    <w:t xml:space="preserve"> (for the purpose of reference procedure):</w:t>
                  </w:r>
                </w:p>
                <w:p w14:paraId="438C797A" w14:textId="77777777" w:rsidR="002A3228" w:rsidRPr="002A3228" w:rsidRDefault="002A3228" w:rsidP="002A3228">
                  <w:pPr>
                    <w:rPr>
                      <w:rFonts w:eastAsia="Malgun Gothic"/>
                      <w:sz w:val="20"/>
                      <w:szCs w:val="20"/>
                    </w:rPr>
                  </w:pPr>
                  <w:r w:rsidRPr="002A3228">
                    <w:rPr>
                      <w:rFonts w:eastAsia="Malgun Gothic"/>
                      <w:sz w:val="20"/>
                      <w:szCs w:val="20"/>
                    </w:rPr>
                    <w:lastRenderedPageBreak/>
                    <w:t xml:space="preserve">The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134E734F">
                      <v:shape id="_x0000_i1129"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2F94&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12F94&quot; wsp:rsidP=&quot;00A12F94&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766F2EBC">
                      <v:shape id="_x0000_i1128"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2F94&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12F94&quot; wsp:rsidP=&quot;00A12F94&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fldChar w:fldCharType="end"/>
                  </w:r>
                  <w:r w:rsidRPr="002A3228">
                    <w:rPr>
                      <w:rFonts w:eastAsia="Malgun Gothic"/>
                      <w:sz w:val="20"/>
                      <w:szCs w:val="20"/>
                    </w:rPr>
                    <w:t xml:space="preserve"> of nonzero LC coefficients is remapped as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82C0DB2">
                      <v:shape id="_x0000_i1127" type="#_x0000_t75" alt="" style="width:122.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4701&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F4701&quot; wsp:rsidP=&quot;004F4701&quot;&gt;&lt;m:oMathPara&gt;&lt;m:oMath&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Üí(&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708259A1">
                      <v:shape id="_x0000_i1126" type="#_x0000_t75" alt="" style="width:122.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4701&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F4701&quot; wsp:rsidP=&quot;004F4701&quot;&gt;&lt;m:oMathPara&gt;&lt;m:oMath&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Üí(&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2" o:title="" chromakey="white"/>
                      </v:shape>
                    </w:pict>
                  </w:r>
                  <w:r w:rsidRPr="002A3228">
                    <w:rPr>
                      <w:rFonts w:eastAsia="Malgun Gothic"/>
                      <w:sz w:val="20"/>
                      <w:szCs w:val="20"/>
                    </w:rPr>
                    <w:fldChar w:fldCharType="end"/>
                  </w:r>
                  <w:r w:rsidRPr="002A3228">
                    <w:rPr>
                      <w:rFonts w:eastAsia="Malgun Gothic"/>
                      <w:sz w:val="20"/>
                      <w:szCs w:val="20"/>
                    </w:rPr>
                    <w:t xml:space="preserve">. The codebook index associated with nonzero LC coefficient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29F028F">
                      <v:shape id="_x0000_i1125"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410D&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6410D&quot; wsp:rsidP=&quot;00C6410D&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7557C52F">
                      <v:shape id="_x0000_i1124"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410D&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6410D&quot; wsp:rsidP=&quot;00C6410D&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fldChar w:fldCharType="end"/>
                  </w:r>
                  <w:r w:rsidRPr="002A3228">
                    <w:rPr>
                      <w:rFonts w:eastAsia="Malgun Gothic"/>
                      <w:sz w:val="20"/>
                      <w:szCs w:val="20"/>
                    </w:rPr>
                    <w:t xml:space="preserve"> is remapped as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52BB545E">
                      <v:shape id="_x0000_i1123" type="#_x0000_t75" alt="" style="width:100.2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54A&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C354A&quot; wsp:rsidP=&quot;000C354A&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Üí&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3"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6124275E">
                      <v:shape id="_x0000_i1122" type="#_x0000_t75" alt="" style="width:100.2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54A&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C354A&quot; wsp:rsidP=&quot;000C354A&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Üí&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3" o:title="" chromakey="white"/>
                      </v:shape>
                    </w:pict>
                  </w:r>
                  <w:r w:rsidRPr="002A3228">
                    <w:rPr>
                      <w:rFonts w:eastAsia="Malgun Gothic"/>
                      <w:sz w:val="20"/>
                      <w:szCs w:val="20"/>
                    </w:rPr>
                    <w:fldChar w:fldCharType="end"/>
                  </w:r>
                  <w:r w:rsidRPr="002A3228">
                    <w:rPr>
                      <w:rFonts w:eastAsia="Malgun Gothic"/>
                      <w:sz w:val="20"/>
                      <w:szCs w:val="20"/>
                    </w:rPr>
                    <w:t>.</w:t>
                  </w:r>
                </w:p>
              </w:tc>
            </w:tr>
            <w:tr w:rsidR="002A3228" w:rsidRPr="002A3228" w14:paraId="54126431" w14:textId="77777777" w:rsidTr="00543FD5">
              <w:trPr>
                <w:trHeight w:val="412"/>
              </w:trPr>
              <w:tc>
                <w:tcPr>
                  <w:tcW w:w="1896" w:type="dxa"/>
                  <w:shd w:val="clear" w:color="auto" w:fill="auto"/>
                </w:tcPr>
                <w:p w14:paraId="181D07F1" w14:textId="77777777" w:rsidR="002A3228" w:rsidRPr="002A3228" w:rsidRDefault="002A3228" w:rsidP="002A3228">
                  <w:pPr>
                    <w:rPr>
                      <w:rFonts w:eastAsia="Malgun Gothic"/>
                      <w:sz w:val="20"/>
                      <w:szCs w:val="20"/>
                    </w:rPr>
                  </w:pPr>
                  <w:r w:rsidRPr="002A3228">
                    <w:rPr>
                      <w:rFonts w:eastAsia="Malgun Gothic"/>
                      <w:sz w:val="20"/>
                      <w:szCs w:val="20"/>
                    </w:rPr>
                    <w:lastRenderedPageBreak/>
                    <w:t xml:space="preserve">Combinatorial indicator for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026F6FEA">
                      <v:shape id="_x0000_i1121"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47C4&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C47C4&quot; wsp:rsidP=&quot;002C47C4&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â§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118FC6E6">
                      <v:shape id="_x0000_i1120"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47C4&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C47C4&quot; wsp:rsidP=&quot;002C47C4&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â§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4" o:title="" chromakey="white"/>
                      </v:shape>
                    </w:pict>
                  </w:r>
                  <w:r w:rsidRPr="002A3228">
                    <w:rPr>
                      <w:rFonts w:eastAsia="Malgun Gothic"/>
                      <w:sz w:val="20"/>
                      <w:szCs w:val="20"/>
                    </w:rPr>
                    <w:fldChar w:fldCharType="end"/>
                  </w:r>
                </w:p>
              </w:tc>
              <w:tc>
                <w:tcPr>
                  <w:tcW w:w="7075" w:type="dxa"/>
                  <w:shd w:val="clear" w:color="auto" w:fill="auto"/>
                </w:tcPr>
                <w:p w14:paraId="2CC6720F" w14:textId="77777777" w:rsidR="002A3228" w:rsidRPr="002A3228" w:rsidRDefault="002A3228" w:rsidP="002A3228">
                  <w:pPr>
                    <w:rPr>
                      <w:rFonts w:eastAsia="Malgun Gothic"/>
                      <w:sz w:val="20"/>
                      <w:szCs w:val="20"/>
                    </w:rPr>
                  </w:pP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5"/>
                      <w:sz w:val="20"/>
                      <w:szCs w:val="20"/>
                    </w:rPr>
                    <w:pict w14:anchorId="23F9253C">
                      <v:shape id="_x0000_i1119" type="#_x0000_t75" alt="" style="width:60.15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79A&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2779A&quot; wsp:rsidP=&quot;0022779A&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5"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5"/>
                      <w:sz w:val="20"/>
                      <w:szCs w:val="20"/>
                    </w:rPr>
                    <w:pict w14:anchorId="79215011">
                      <v:shape id="_x0000_i1118" type="#_x0000_t75" alt="" style="width:60.15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79A&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2779A&quot; wsp:rsidP=&quot;0022779A&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5" o:title="" chromakey="white"/>
                      </v:shape>
                    </w:pict>
                  </w:r>
                  <w:r w:rsidRPr="002A3228">
                    <w:rPr>
                      <w:rFonts w:eastAsia="Malgun Gothic"/>
                      <w:sz w:val="20"/>
                      <w:szCs w:val="20"/>
                    </w:rPr>
                    <w:fldChar w:fldCharType="end"/>
                  </w:r>
                  <w:r w:rsidRPr="002A3228">
                    <w:rPr>
                      <w:rFonts w:eastAsia="Malgun Gothic"/>
                      <w:sz w:val="20"/>
                      <w:szCs w:val="20"/>
                    </w:rPr>
                    <w:t xml:space="preserve"> bits </w:t>
                  </w:r>
                </w:p>
              </w:tc>
            </w:tr>
            <w:tr w:rsidR="002A3228" w:rsidRPr="002A3228" w14:paraId="466397E6" w14:textId="77777777" w:rsidTr="00543FD5">
              <w:trPr>
                <w:trHeight w:val="412"/>
              </w:trPr>
              <w:tc>
                <w:tcPr>
                  <w:tcW w:w="1896" w:type="dxa"/>
                  <w:shd w:val="clear" w:color="auto" w:fill="auto"/>
                </w:tcPr>
                <w:p w14:paraId="609A9539" w14:textId="77777777" w:rsidR="002A3228" w:rsidRPr="002A3228" w:rsidRDefault="002A3228" w:rsidP="002A3228">
                  <w:pPr>
                    <w:rPr>
                      <w:rFonts w:eastAsia="Malgun Gothic"/>
                      <w:sz w:val="20"/>
                      <w:szCs w:val="20"/>
                    </w:rPr>
                  </w:pPr>
                  <w:r w:rsidRPr="002A3228">
                    <w:rPr>
                      <w:rFonts w:eastAsia="Malgun Gothic"/>
                      <w:sz w:val="20"/>
                      <w:szCs w:val="20"/>
                    </w:rPr>
                    <w:t xml:space="preserve">Combinatorial indicator for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1F8AC08A">
                      <v:shape id="_x0000_i1117"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9AC&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F49AC&quot; wsp:rsidP=&quot;00BF49AC&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amp;gt;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614F2D54">
                      <v:shape id="_x0000_i1116"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9AC&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F49AC&quot; wsp:rsidP=&quot;00BF49AC&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amp;gt;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6" o:title="" chromakey="white"/>
                      </v:shape>
                    </w:pict>
                  </w:r>
                  <w:r w:rsidRPr="002A3228">
                    <w:rPr>
                      <w:rFonts w:eastAsia="Malgun Gothic"/>
                      <w:sz w:val="20"/>
                      <w:szCs w:val="20"/>
                    </w:rPr>
                    <w:fldChar w:fldCharType="end"/>
                  </w:r>
                </w:p>
              </w:tc>
              <w:tc>
                <w:tcPr>
                  <w:tcW w:w="7075" w:type="dxa"/>
                  <w:shd w:val="clear" w:color="auto" w:fill="auto"/>
                </w:tcPr>
                <w:p w14:paraId="255B9B5A" w14:textId="77777777" w:rsidR="002A3228" w:rsidRPr="002A3228" w:rsidRDefault="002A3228" w:rsidP="002A3228">
                  <w:pPr>
                    <w:rPr>
                      <w:rFonts w:eastAsia="Malgun Gothic"/>
                      <w:sz w:val="20"/>
                      <w:szCs w:val="20"/>
                    </w:rPr>
                  </w:pP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5"/>
                      <w:sz w:val="20"/>
                      <w:szCs w:val="20"/>
                    </w:rPr>
                    <w:pict w14:anchorId="2C9728FA">
                      <v:shape id="_x0000_i1115" type="#_x0000_t75" alt="" style="width:65.6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24F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224F7&quot; wsp:rsidP=&quot;009224F7&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r&gt;&lt;w:rPr&gt;&lt;w:rFonts w:ascii=&quot;Cambria Math&quot; w:fareast=&quot;ÎßëÏùÄ Í≥†Îîï&quot; w:h-ansi=&quot;Cambria Math&quot;/&gt;&lt;wx:font wx:val=&quot;Cambria Math&quot;/&gt;&lt;w:i/&gt;&lt;w:sz w:val=&quot;18&quot;/&gt;&lt;/w:rPr&gt;&lt;m:t&gt;2&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5"/>
                      <w:sz w:val="20"/>
                      <w:szCs w:val="20"/>
                    </w:rPr>
                    <w:pict w14:anchorId="64955ED2">
                      <v:shape id="_x0000_i1114" type="#_x0000_t75" alt="" style="width:65.6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24F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224F7&quot; wsp:rsidP=&quot;009224F7&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r&gt;&lt;w:rPr&gt;&lt;w:rFonts w:ascii=&quot;Cambria Math&quot; w:fareast=&quot;ÎßëÏùÄ Í≥†Îîï&quot; w:h-ansi=&quot;Cambria Math&quot;/&gt;&lt;wx:font wx:val=&quot;Cambria Math&quot;/&gt;&lt;w:i/&gt;&lt;w:sz w:val=&quot;18&quot;/&gt;&lt;/w:rPr&gt;&lt;m:t&gt;2&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7" o:title="" chromakey="white"/>
                      </v:shape>
                    </w:pict>
                  </w:r>
                  <w:r w:rsidRPr="002A3228">
                    <w:rPr>
                      <w:rFonts w:eastAsia="Malgun Gothic"/>
                      <w:sz w:val="20"/>
                      <w:szCs w:val="20"/>
                    </w:rPr>
                    <w:fldChar w:fldCharType="end"/>
                  </w:r>
                  <w:r w:rsidRPr="002A3228">
                    <w:rPr>
                      <w:rFonts w:eastAsia="Malgun Gothic"/>
                      <w:sz w:val="20"/>
                      <w:szCs w:val="20"/>
                    </w:rPr>
                    <w:t xml:space="preserve"> bits </w:t>
                  </w:r>
                </w:p>
              </w:tc>
            </w:tr>
            <w:tr w:rsidR="002A3228" w:rsidRPr="002A3228" w14:paraId="131C7A73" w14:textId="77777777" w:rsidTr="00543FD5">
              <w:trPr>
                <w:trHeight w:val="312"/>
              </w:trPr>
              <w:tc>
                <w:tcPr>
                  <w:tcW w:w="1896" w:type="dxa"/>
                  <w:shd w:val="clear" w:color="auto" w:fill="auto"/>
                </w:tcPr>
                <w:p w14:paraId="75C721FA" w14:textId="77777777" w:rsidR="002A3228" w:rsidRPr="002A3228" w:rsidRDefault="00D1754C" w:rsidP="002A3228">
                  <w:pPr>
                    <w:rPr>
                      <w:rFonts w:eastAsia="Malgun Gothic"/>
                      <w:sz w:val="20"/>
                      <w:szCs w:val="20"/>
                    </w:rPr>
                  </w:pPr>
                  <w:r>
                    <w:rPr>
                      <w:noProof/>
                      <w:sz w:val="20"/>
                      <w:szCs w:val="20"/>
                    </w:rPr>
                    <w:pict w14:anchorId="7029B9FA">
                      <v:shape id="_x0000_i1113"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621D&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Pr=&quot;00EB621D&quot; wsp:rsidRDefault=&quot;00EB621D&quot; wsp:rsidP=&quot;00EB621D&quot;&gt;&lt;m:oMathPara&gt;&lt;m:oMathParaPr&gt;&lt;m:jc m:val=&quot;left&quot;/&gt;&lt;/m:oMathParaPr&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nitial&lt;/m:t&gt;&lt;/m:r&gt;&lt;/m:sub&gt;&lt;/m:sSub&gt;&lt;/m:oMath&gt;&lt;/m:oMathPara&gt;&lt;/w:p&gt;&lt;w:sectPr wsp:rsidR=&quot;00000000&quot; wsp:rsidRPr=&quot;00EB621D&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8" o:title="" chromakey="white"/>
                      </v:shape>
                    </w:pict>
                  </w:r>
                </w:p>
              </w:tc>
              <w:tc>
                <w:tcPr>
                  <w:tcW w:w="7075" w:type="dxa"/>
                  <w:shd w:val="clear" w:color="auto" w:fill="auto"/>
                </w:tcPr>
                <w:p w14:paraId="736F6256" w14:textId="77777777" w:rsidR="002A3228" w:rsidRPr="002A3228" w:rsidRDefault="002A3228" w:rsidP="002A3228">
                  <w:pPr>
                    <w:rPr>
                      <w:rFonts w:eastAsia="Malgun Gothic"/>
                      <w:sz w:val="20"/>
                      <w:szCs w:val="20"/>
                    </w:rPr>
                  </w:pPr>
                  <w:r w:rsidRPr="002A3228">
                    <w:rPr>
                      <w:rFonts w:eastAsia="Malgun Gothic"/>
                      <w:sz w:val="20"/>
                      <w:szCs w:val="20"/>
                    </w:rPr>
                    <w:t xml:space="preserve">Reported in UCI part 2,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5D0B6F07">
                      <v:shape id="_x0000_i1112" type="#_x0000_t75" alt="" style="width:2in;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38F2&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B38F2&quot; wsp:rsidP=&quot;00AB38F2&quot;&gt;&lt;m:oMathPara&gt;&lt;m:oMath&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initial&lt;/m:t&gt;&lt;/m:r&gt;&lt;/m:sub&gt;&lt;/m:sSub&gt;&lt;m:r&gt;&lt;w:rPr&gt;&lt;w:rFonts w:ascii=&quot;Cambria Math&quot; w:h-ansi=&quot;Cambria Math&quot;/&gt;&lt;wx:font wx:val=&quot;Cambria Math&quot;/&gt;&lt;w:i/&gt;&lt;w:sz w:val=&quot;18&quot;/&gt;&lt;w:sz-cs w:val=&quot;18&quot;/&gt;&lt;/w:rPr&gt;&lt;m:t&gt;‚àà&lt;/m:t&gt;&lt;/m:r&gt;&lt;m:d&gt;&lt;m:dPr&gt;&lt;m:begChr m:val=&quot;{&quot;/&gt;&lt;m:endChr m:val=&quot;}&quot;/&gt;&lt;m:ctrlPr&gt;&lt;w:rPr&gt;&lt;w:rFonts w:ascii=&quot;Cambria Math&quot; w:h-ansi=&quot;Cambria Math&quot;/&gt;&lt;wx:font wx:val=&quot;Cambria Math&quot;/&gt;&lt;w:i/&gt;&lt;w:i-cs/&gt;&lt;w:sz w:val=&quot;18&quot;/&gt;&lt;w:sz-cs w:val=&quot;18&quot;/&gt;&lt;/w:rPr&gt;&lt;/m:ctrlPr&gt;&lt;/m:dPr&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1,-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2,‚ãØ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9"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53D6A11F">
                      <v:shape id="_x0000_i1111" type="#_x0000_t75" alt="" style="width:2in;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38F2&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B38F2&quot; wsp:rsidP=&quot;00AB38F2&quot;&gt;&lt;m:oMathPara&gt;&lt;m:oMath&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initial&lt;/m:t&gt;&lt;/m:r&gt;&lt;/m:sub&gt;&lt;/m:sSub&gt;&lt;m:r&gt;&lt;w:rPr&gt;&lt;w:rFonts w:ascii=&quot;Cambria Math&quot; w:h-ansi=&quot;Cambria Math&quot;/&gt;&lt;wx:font wx:val=&quot;Cambria Math&quot;/&gt;&lt;w:i/&gt;&lt;w:sz w:val=&quot;18&quot;/&gt;&lt;w:sz-cs w:val=&quot;18&quot;/&gt;&lt;/w:rPr&gt;&lt;m:t&gt;‚àà&lt;/m:t&gt;&lt;/m:r&gt;&lt;m:d&gt;&lt;m:dPr&gt;&lt;m:begChr m:val=&quot;{&quot;/&gt;&lt;m:endChr m:val=&quot;}&quot;/&gt;&lt;m:ctrlPr&gt;&lt;w:rPr&gt;&lt;w:rFonts w:ascii=&quot;Cambria Math&quot; w:h-ansi=&quot;Cambria Math&quot;/&gt;&lt;wx:font wx:val=&quot;Cambria Math&quot;/&gt;&lt;w:i/&gt;&lt;w:i-cs/&gt;&lt;w:sz w:val=&quot;18&quot;/&gt;&lt;w:sz-cs w:val=&quot;18&quot;/&gt;&lt;/w:rPr&gt;&lt;/m:ctrlPr&gt;&lt;/m:dPr&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1,-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2,‚ãØ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9" o:title="" chromakey="white"/>
                      </v:shape>
                    </w:pict>
                  </w:r>
                  <w:r w:rsidRPr="002A3228">
                    <w:rPr>
                      <w:sz w:val="20"/>
                      <w:szCs w:val="20"/>
                    </w:rPr>
                    <w:fldChar w:fldCharType="end"/>
                  </w:r>
                  <w:r w:rsidRPr="002A3228">
                    <w:rPr>
                      <w:sz w:val="20"/>
                      <w:szCs w:val="20"/>
                    </w:rPr>
                    <w:t xml:space="preserve">,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6FB8ADD9">
                      <v:shape id="_x0000_i1110"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869D4&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869D4&quot; wsp:rsidP=&quot;00B869D4&quot;&gt;&lt;m:oMathPara&gt;&lt;m:oMath&gt;&lt;m:d&gt;&lt;m:dPr&gt;&lt;m:begChr m:val=&quot;‚åà&quot;/&gt;&lt;m:endChr m:val=&quot;‚åâ&quot;/&gt;&lt;m:ctrlPr&gt;&lt;w:rPr&gt;&lt;w:rFonts w:ascii=&quot;Cambria Math&quot; w:h-ansi=&quot;Cambria Math&quot;/&gt;&lt;wx:font wx:val=&quot;Cambria Math&quot;/&gt;&lt;w:i/&gt;&lt;w:i-cs/&gt;&lt;w:sz w:val=&quot;18&quot;/&gt;&lt;w:sz-cs w:val=&quot;18&quot;/&gt;&lt;/w:rPr&gt;&lt;/m:ctrlPr&gt;&lt;/m:dPr&gt;&lt;m:e&gt;&lt;m:func&gt;&lt;m:funcPr&gt;&lt;m:ctrlPr&gt;&lt;w:rPr&gt;&lt;w:rFonts w:ascii=&quot;Cambria Math&quot; w:h-ansi=&quot;Cambria Math&quot;/&gt;&lt;wx:font wx:val=&quot;Cambria Math&quot;/&gt;&lt;w:i/&gt;&lt;w:i-cs/&gt;&lt;w:sz w:val=&quot;18&quot;/&gt;&lt;w:sz-cs w:val=&quot;18&quot;/&gt;&lt;/w:rPr&gt;&lt;/m:ctrlPr&gt;&lt;/m:funcPr&gt;&lt;m:fName&gt;&lt;m:sSub&gt;&lt;m:sSubPr&gt;&lt;m:ctrlPr&gt;&lt;w:rPr&gt;&lt;w:rFonts w:ascii=&quot;Cambria Math&quot; w:h-ansi=&quot;Cambria Math&quot;/&gt;&lt;wx:font wx:val=&quot;Cambria Math&quot;/&gt;&lt;w:sz w:val=&quot;18&quot;/&gt;&lt;w:sz-cs w:val=&quot;18&quot;/&gt;&lt;/w:rPr&gt;&lt;/m:ctrlPr&gt;&lt;/m:sSubPr&gt;&lt;m:e&gt;&lt;m:r&gt;&lt;m:rPr&gt;&lt;m:sty m:val=&quot;p&quot;/&gt;&lt;/m:rPr&gt;&lt;w:rPr&gt;&lt;w:rFonts w:ascii=&quot;Cambria Math&quot; w:h-ansi=&quot;Cambria Math&quot;/&gt;&lt;wx:font wx:val=&quot;Cambria Math&quot;/&gt;&lt;w:sz w:val=&quot;18&quot;/&gt;&lt;w:sz-cs w:val=&quot;18&quot;/&gt;&lt;/w:rPr&gt;&lt;m:t&gt;log&lt;/m:t&gt;&lt;/m:r&gt;&lt;/m:e&gt;&lt;m:sub&gt;&lt;m:r&gt;&lt;w:rPr&gt;&lt;w:rFonts w:ascii=&quot;Cambria Math&quot; w:h-ansi=&quot;Cambria Math&quot;/&gt;&lt;wx:font wx:val=&quot;Cambria Math&quot;/&gt;&lt;w:i/&gt;&lt;w:sz w:val=&quot;18&quot;/&gt;&lt;w:sz-cs w:val=&quot;18&quot;/&gt;&lt;/w:rPr&gt;&lt;m:t&gt;2&lt;/m:t&gt;&lt;/m:r&gt;&lt;/m:sub&gt;&lt;/m:sSub&gt;&lt;/m:fName&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0"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5E845739">
                      <v:shape id="_x0000_i1109"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869D4&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869D4&quot; wsp:rsidP=&quot;00B869D4&quot;&gt;&lt;m:oMathPara&gt;&lt;m:oMath&gt;&lt;m:d&gt;&lt;m:dPr&gt;&lt;m:begChr m:val=&quot;‚åà&quot;/&gt;&lt;m:endChr m:val=&quot;‚åâ&quot;/&gt;&lt;m:ctrlPr&gt;&lt;w:rPr&gt;&lt;w:rFonts w:ascii=&quot;Cambria Math&quot; w:h-ansi=&quot;Cambria Math&quot;/&gt;&lt;wx:font wx:val=&quot;Cambria Math&quot;/&gt;&lt;w:i/&gt;&lt;w:i-cs/&gt;&lt;w:sz w:val=&quot;18&quot;/&gt;&lt;w:sz-cs w:val=&quot;18&quot;/&gt;&lt;/w:rPr&gt;&lt;/m:ctrlPr&gt;&lt;/m:dPr&gt;&lt;m:e&gt;&lt;m:func&gt;&lt;m:funcPr&gt;&lt;m:ctrlPr&gt;&lt;w:rPr&gt;&lt;w:rFonts w:ascii=&quot;Cambria Math&quot; w:h-ansi=&quot;Cambria Math&quot;/&gt;&lt;wx:font wx:val=&quot;Cambria Math&quot;/&gt;&lt;w:i/&gt;&lt;w:i-cs/&gt;&lt;w:sz w:val=&quot;18&quot;/&gt;&lt;w:sz-cs w:val=&quot;18&quot;/&gt;&lt;/w:rPr&gt;&lt;/m:ctrlPr&gt;&lt;/m:funcPr&gt;&lt;m:fName&gt;&lt;m:sSub&gt;&lt;m:sSubPr&gt;&lt;m:ctrlPr&gt;&lt;w:rPr&gt;&lt;w:rFonts w:ascii=&quot;Cambria Math&quot; w:h-ansi=&quot;Cambria Math&quot;/&gt;&lt;wx:font wx:val=&quot;Cambria Math&quot;/&gt;&lt;w:sz w:val=&quot;18&quot;/&gt;&lt;w:sz-cs w:val=&quot;18&quot;/&gt;&lt;/w:rPr&gt;&lt;/m:ctrlPr&gt;&lt;/m:sSubPr&gt;&lt;m:e&gt;&lt;m:r&gt;&lt;m:rPr&gt;&lt;m:sty m:val=&quot;p&quot;/&gt;&lt;/m:rPr&gt;&lt;w:rPr&gt;&lt;w:rFonts w:ascii=&quot;Cambria Math&quot; w:h-ansi=&quot;Cambria Math&quot;/&gt;&lt;wx:font wx:val=&quot;Cambria Math&quot;/&gt;&lt;w:sz w:val=&quot;18&quot;/&gt;&lt;w:sz-cs w:val=&quot;18&quot;/&gt;&lt;/w:rPr&gt;&lt;m:t&gt;log&lt;/m:t&gt;&lt;/m:r&gt;&lt;/m:e&gt;&lt;m:sub&gt;&lt;m:r&gt;&lt;w:rPr&gt;&lt;w:rFonts w:ascii=&quot;Cambria Math&quot; w:h-ansi=&quot;Cambria Math&quot;/&gt;&lt;wx:font wx:val=&quot;Cambria Math&quot;/&gt;&lt;w:i/&gt;&lt;w:sz w:val=&quot;18&quot;/&gt;&lt;w:sz-cs w:val=&quot;18&quot;/&gt;&lt;/w:rPr&gt;&lt;m:t&gt;2&lt;/m:t&gt;&lt;/m:r&gt;&lt;/m:sub&gt;&lt;/m:sSub&gt;&lt;/m:fName&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0" o:title="" chromakey="white"/>
                      </v:shape>
                    </w:pict>
                  </w:r>
                  <w:r w:rsidRPr="002A3228">
                    <w:rPr>
                      <w:sz w:val="20"/>
                      <w:szCs w:val="20"/>
                    </w:rPr>
                    <w:fldChar w:fldCharType="end"/>
                  </w:r>
                  <w:r w:rsidRPr="002A3228">
                    <w:rPr>
                      <w:sz w:val="20"/>
                      <w:szCs w:val="20"/>
                    </w:rPr>
                    <w:t> bits</w:t>
                  </w:r>
                </w:p>
              </w:tc>
            </w:tr>
          </w:tbl>
          <w:p w14:paraId="46925555" w14:textId="77777777" w:rsidR="002A3228" w:rsidRPr="002A3228" w:rsidRDefault="002A3228" w:rsidP="002A3228">
            <w:pPr>
              <w:snapToGrid w:val="0"/>
              <w:rPr>
                <w:sz w:val="20"/>
                <w:szCs w:val="20"/>
                <w:lang w:val="de-DE"/>
              </w:rPr>
            </w:pPr>
            <w:r w:rsidRPr="002A3228">
              <w:rPr>
                <w:sz w:val="20"/>
                <w:szCs w:val="20"/>
                <w:lang w:val="de-DE"/>
              </w:rPr>
              <w:t xml:space="preserve">(*) The </w:t>
            </w:r>
            <w:r w:rsidRPr="002A3228">
              <w:rPr>
                <w:color w:val="FF0000"/>
                <w:sz w:val="20"/>
                <w:szCs w:val="20"/>
                <w:lang w:val="de-DE"/>
              </w:rPr>
              <w:t xml:space="preserve">red highlight </w:t>
            </w:r>
            <w:r w:rsidRPr="002A3228">
              <w:rPr>
                <w:sz w:val="20"/>
                <w:szCs w:val="20"/>
                <w:lang w:val="de-DE"/>
              </w:rPr>
              <w:t>parts are the new components in Rel-18</w:t>
            </w:r>
          </w:p>
          <w:p w14:paraId="1F0CA09C" w14:textId="77777777" w:rsidR="002A3228" w:rsidRPr="002A3228" w:rsidRDefault="002A3228" w:rsidP="002A3228">
            <w:pPr>
              <w:rPr>
                <w:sz w:val="20"/>
                <w:szCs w:val="20"/>
              </w:rPr>
            </w:pPr>
          </w:p>
          <w:p w14:paraId="427A4049" w14:textId="77777777" w:rsidR="002A3228" w:rsidRPr="002A3228" w:rsidRDefault="002A3228" w:rsidP="002A3228">
            <w:pPr>
              <w:rPr>
                <w:color w:val="000000"/>
                <w:sz w:val="20"/>
                <w:szCs w:val="20"/>
              </w:rPr>
            </w:pPr>
            <w:r w:rsidRPr="002A3228">
              <w:rPr>
                <w:color w:val="000000"/>
                <w:sz w:val="20"/>
                <w:szCs w:val="20"/>
              </w:rPr>
              <w:t>Conclusion</w:t>
            </w:r>
          </w:p>
          <w:p w14:paraId="67011286" w14:textId="77777777" w:rsidR="002A3228" w:rsidRPr="002A3228" w:rsidRDefault="002A3228" w:rsidP="002A3228">
            <w:pPr>
              <w:widowControl w:val="0"/>
              <w:snapToGrid w:val="0"/>
              <w:rPr>
                <w:sz w:val="20"/>
                <w:szCs w:val="20"/>
              </w:rPr>
            </w:pPr>
            <w:r w:rsidRPr="002A3228">
              <w:rPr>
                <w:sz w:val="20"/>
                <w:szCs w:val="20"/>
              </w:rPr>
              <w:t>On the Type-II codebook refinement for high/medium velocities, the lists of UCI parameters (along with the description of each parameter) are given in Table 3C, 3D, and 3E.</w:t>
            </w:r>
          </w:p>
          <w:p w14:paraId="2F308F00" w14:textId="77777777" w:rsidR="002A3228" w:rsidRPr="002A3228" w:rsidRDefault="002A3228" w:rsidP="002A3228">
            <w:pPr>
              <w:pStyle w:val="ListParagraph"/>
              <w:widowControl w:val="0"/>
              <w:numPr>
                <w:ilvl w:val="0"/>
                <w:numId w:val="195"/>
              </w:numPr>
              <w:suppressAutoHyphens/>
              <w:snapToGrid w:val="0"/>
              <w:spacing w:after="160" w:line="254" w:lineRule="auto"/>
              <w:ind w:leftChars="0"/>
              <w:rPr>
                <w:rFonts w:ascii="Times New Roman" w:hAnsi="Times New Roman"/>
                <w:szCs w:val="20"/>
              </w:rPr>
            </w:pPr>
            <w:r w:rsidRPr="002A3228">
              <w:rPr>
                <w:rFonts w:ascii="Times New Roman" w:hAnsi="Times New Roman"/>
                <w:szCs w:val="20"/>
              </w:rPr>
              <w:t xml:space="preserve">Note: The </w:t>
            </w:r>
            <w:proofErr w:type="gramStart"/>
            <w:r w:rsidRPr="002A3228">
              <w:rPr>
                <w:rFonts w:ascii="Times New Roman" w:hAnsi="Times New Roman"/>
                <w:szCs w:val="20"/>
              </w:rPr>
              <w:t>manner in which</w:t>
            </w:r>
            <w:proofErr w:type="gramEnd"/>
            <w:r w:rsidRPr="002A3228">
              <w:rPr>
                <w:rFonts w:ascii="Times New Roman" w:hAnsi="Times New Roman"/>
                <w:szCs w:val="20"/>
              </w:rPr>
              <w:t xml:space="preserve"> the UCI parameters are captured is up to the spec editors</w:t>
            </w:r>
          </w:p>
          <w:p w14:paraId="74EAB130" w14:textId="77777777" w:rsidR="002A3228" w:rsidRPr="002A3228" w:rsidRDefault="002A3228" w:rsidP="002A3228">
            <w:pPr>
              <w:jc w:val="center"/>
              <w:rPr>
                <w:rFonts w:eastAsia="Malgun Gothic"/>
                <w:sz w:val="20"/>
                <w:szCs w:val="20"/>
              </w:rPr>
            </w:pPr>
            <w:r w:rsidRPr="002A3228">
              <w:rPr>
                <w:rFonts w:eastAsia="Malgun Gothic"/>
                <w:sz w:val="20"/>
                <w:szCs w:val="20"/>
              </w:rPr>
              <w:t>Table 3C: UCI parameter list for Rel-16 based</w:t>
            </w:r>
          </w:p>
          <w:tbl>
            <w:tblPr>
              <w:tblW w:w="90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2"/>
              <w:gridCol w:w="661"/>
              <w:gridCol w:w="4958"/>
              <w:gridCol w:w="1740"/>
            </w:tblGrid>
            <w:tr w:rsidR="002A3228" w:rsidRPr="002A3228" w14:paraId="02315BC7" w14:textId="77777777" w:rsidTr="00543FD5">
              <w:trPr>
                <w:trHeight w:val="208"/>
              </w:trPr>
              <w:tc>
                <w:tcPr>
                  <w:tcW w:w="1732" w:type="dxa"/>
                  <w:tcBorders>
                    <w:top w:val="single" w:sz="4" w:space="0" w:color="auto"/>
                    <w:left w:val="single" w:sz="4" w:space="0" w:color="auto"/>
                    <w:bottom w:val="single" w:sz="4" w:space="0" w:color="auto"/>
                    <w:right w:val="single" w:sz="4" w:space="0" w:color="auto"/>
                  </w:tcBorders>
                  <w:shd w:val="clear" w:color="auto" w:fill="D9D9D9"/>
                </w:tcPr>
                <w:p w14:paraId="6A9C757F" w14:textId="77777777" w:rsidR="002A3228" w:rsidRPr="002A3228" w:rsidRDefault="002A3228" w:rsidP="002A3228">
                  <w:pPr>
                    <w:rPr>
                      <w:rFonts w:eastAsia="Malgun Gothic"/>
                      <w:sz w:val="20"/>
                      <w:szCs w:val="20"/>
                    </w:rPr>
                  </w:pPr>
                  <w:r w:rsidRPr="002A3228">
                    <w:rPr>
                      <w:rFonts w:eastAsia="Malgun Gothic"/>
                      <w:sz w:val="20"/>
                      <w:szCs w:val="20"/>
                    </w:rPr>
                    <w:t>Parameter</w:t>
                  </w:r>
                </w:p>
              </w:tc>
              <w:tc>
                <w:tcPr>
                  <w:tcW w:w="661" w:type="dxa"/>
                  <w:tcBorders>
                    <w:top w:val="single" w:sz="4" w:space="0" w:color="auto"/>
                    <w:left w:val="single" w:sz="4" w:space="0" w:color="auto"/>
                    <w:bottom w:val="single" w:sz="4" w:space="0" w:color="auto"/>
                    <w:right w:val="single" w:sz="4" w:space="0" w:color="auto"/>
                  </w:tcBorders>
                  <w:shd w:val="clear" w:color="auto" w:fill="D9D9D9"/>
                </w:tcPr>
                <w:p w14:paraId="0F547B1B" w14:textId="77777777" w:rsidR="002A3228" w:rsidRPr="002A3228" w:rsidRDefault="002A3228" w:rsidP="002A3228">
                  <w:pPr>
                    <w:rPr>
                      <w:rFonts w:eastAsia="Malgun Gothic"/>
                      <w:sz w:val="20"/>
                      <w:szCs w:val="20"/>
                    </w:rPr>
                  </w:pPr>
                  <w:r w:rsidRPr="002A3228">
                    <w:rPr>
                      <w:rFonts w:eastAsia="Malgun Gothic"/>
                      <w:sz w:val="20"/>
                      <w:szCs w:val="20"/>
                    </w:rPr>
                    <w:t>UCI</w:t>
                  </w:r>
                </w:p>
              </w:tc>
              <w:tc>
                <w:tcPr>
                  <w:tcW w:w="4958" w:type="dxa"/>
                  <w:tcBorders>
                    <w:top w:val="single" w:sz="4" w:space="0" w:color="auto"/>
                    <w:left w:val="single" w:sz="4" w:space="0" w:color="auto"/>
                    <w:bottom w:val="single" w:sz="4" w:space="0" w:color="auto"/>
                    <w:right w:val="single" w:sz="4" w:space="0" w:color="auto"/>
                  </w:tcBorders>
                  <w:shd w:val="clear" w:color="auto" w:fill="D9D9D9"/>
                </w:tcPr>
                <w:p w14:paraId="370378DA" w14:textId="77777777" w:rsidR="002A3228" w:rsidRPr="002A3228" w:rsidRDefault="002A3228" w:rsidP="002A3228">
                  <w:pPr>
                    <w:rPr>
                      <w:rFonts w:eastAsia="Malgun Gothic"/>
                      <w:sz w:val="20"/>
                      <w:szCs w:val="20"/>
                    </w:rPr>
                  </w:pPr>
                  <w:r w:rsidRPr="002A3228">
                    <w:rPr>
                      <w:rFonts w:eastAsia="Malgun Gothic"/>
                      <w:sz w:val="20"/>
                      <w:szCs w:val="20"/>
                    </w:rPr>
                    <w:t>Details/description</w:t>
                  </w:r>
                </w:p>
              </w:tc>
              <w:tc>
                <w:tcPr>
                  <w:tcW w:w="1740" w:type="dxa"/>
                  <w:tcBorders>
                    <w:top w:val="single" w:sz="4" w:space="0" w:color="auto"/>
                    <w:left w:val="single" w:sz="4" w:space="0" w:color="auto"/>
                    <w:bottom w:val="single" w:sz="4" w:space="0" w:color="auto"/>
                    <w:right w:val="single" w:sz="4" w:space="0" w:color="auto"/>
                  </w:tcBorders>
                  <w:shd w:val="clear" w:color="auto" w:fill="D9D9D9"/>
                </w:tcPr>
                <w:p w14:paraId="1B4005F6" w14:textId="77777777" w:rsidR="002A3228" w:rsidRPr="002A3228" w:rsidRDefault="002A3228" w:rsidP="002A3228">
                  <w:pPr>
                    <w:rPr>
                      <w:rFonts w:eastAsia="Malgun Gothic"/>
                      <w:sz w:val="20"/>
                      <w:szCs w:val="20"/>
                    </w:rPr>
                  </w:pPr>
                  <w:r w:rsidRPr="002A3228">
                    <w:rPr>
                      <w:rFonts w:eastAsia="Malgun Gothic"/>
                      <w:sz w:val="20"/>
                      <w:szCs w:val="20"/>
                    </w:rPr>
                    <w:t>Status</w:t>
                  </w:r>
                </w:p>
              </w:tc>
            </w:tr>
            <w:tr w:rsidR="002A3228" w:rsidRPr="002A3228" w14:paraId="57D3FAFC" w14:textId="77777777" w:rsidTr="00543FD5">
              <w:trPr>
                <w:trHeight w:val="624"/>
              </w:trPr>
              <w:tc>
                <w:tcPr>
                  <w:tcW w:w="1732" w:type="dxa"/>
                  <w:tcBorders>
                    <w:top w:val="single" w:sz="4" w:space="0" w:color="auto"/>
                  </w:tcBorders>
                  <w:shd w:val="clear" w:color="auto" w:fill="auto"/>
                </w:tcPr>
                <w:p w14:paraId="3A9A979E" w14:textId="77777777" w:rsidR="002A3228" w:rsidRPr="002A3228" w:rsidRDefault="002A3228" w:rsidP="002A3228">
                  <w:pPr>
                    <w:rPr>
                      <w:rFonts w:eastAsia="Malgun Gothic"/>
                      <w:sz w:val="20"/>
                      <w:szCs w:val="20"/>
                    </w:rPr>
                  </w:pPr>
                  <w:r w:rsidRPr="002A3228">
                    <w:rPr>
                      <w:rFonts w:eastAsia="Malgun Gothic"/>
                      <w:sz w:val="20"/>
                      <w:szCs w:val="20"/>
                    </w:rPr>
                    <w:t># NZ coefficients</w:t>
                  </w:r>
                </w:p>
              </w:tc>
              <w:tc>
                <w:tcPr>
                  <w:tcW w:w="661" w:type="dxa"/>
                  <w:tcBorders>
                    <w:top w:val="single" w:sz="4" w:space="0" w:color="auto"/>
                  </w:tcBorders>
                  <w:shd w:val="clear" w:color="auto" w:fill="auto"/>
                </w:tcPr>
                <w:p w14:paraId="57B75653"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958" w:type="dxa"/>
                  <w:tcBorders>
                    <w:top w:val="single" w:sz="4" w:space="0" w:color="auto"/>
                  </w:tcBorders>
                  <w:shd w:val="clear" w:color="auto" w:fill="auto"/>
                </w:tcPr>
                <w:p w14:paraId="2F779B66" w14:textId="77777777" w:rsidR="002A3228" w:rsidRPr="002A3228" w:rsidRDefault="002A3228" w:rsidP="002A3228">
                  <w:pPr>
                    <w:jc w:val="both"/>
                    <w:rPr>
                      <w:rFonts w:eastAsia="Malgun Gothic"/>
                      <w:sz w:val="20"/>
                      <w:szCs w:val="20"/>
                    </w:rPr>
                  </w:pPr>
                  <w:r w:rsidRPr="002A3228">
                    <w:rPr>
                      <w:rFonts w:eastAsia="Malgun Gothic"/>
                      <w:sz w:val="20"/>
                      <w:szCs w:val="20"/>
                    </w:rPr>
                    <w:t>RI (</w:t>
                  </w:r>
                  <w:r w:rsidRPr="002A3228">
                    <w:rPr>
                      <w:rFonts w:eastAsia="Malgun Gothic"/>
                      <w:sz w:val="20"/>
                      <w:szCs w:val="20"/>
                    </w:rPr>
                    <w:sym w:font="Symbol" w:char="F0CE"/>
                  </w:r>
                  <w:r w:rsidRPr="002A3228">
                    <w:rPr>
                      <w:rFonts w:eastAsia="Malgun Gothic"/>
                      <w:sz w:val="20"/>
                      <w:szCs w:val="20"/>
                    </w:rPr>
                    <w:t>{1,…, RI</w:t>
                  </w:r>
                  <w:r w:rsidRPr="002A3228">
                    <w:rPr>
                      <w:rFonts w:eastAsia="Malgun Gothic"/>
                      <w:sz w:val="20"/>
                      <w:szCs w:val="20"/>
                      <w:vertAlign w:val="subscript"/>
                    </w:rPr>
                    <w:t>MAX</w:t>
                  </w:r>
                  <w:r w:rsidRPr="002A3228">
                    <w:rPr>
                      <w:rFonts w:eastAsia="Malgun Gothic"/>
                      <w:sz w:val="20"/>
                      <w:szCs w:val="20"/>
                    </w:rPr>
                    <w:t xml:space="preserve">}) and </w:t>
                  </w:r>
                  <w:r w:rsidRPr="002A3228">
                    <w:rPr>
                      <w:rFonts w:eastAsia="Malgun Gothic"/>
                      <w:color w:val="FF0000"/>
                      <w:sz w:val="20"/>
                      <w:szCs w:val="20"/>
                    </w:rPr>
                    <w:t>K</w:t>
                  </w:r>
                  <w:r w:rsidRPr="002A3228">
                    <w:rPr>
                      <w:rFonts w:eastAsia="Malgun Gothic"/>
                      <w:color w:val="FF0000"/>
                      <w:sz w:val="20"/>
                      <w:szCs w:val="20"/>
                      <w:vertAlign w:val="subscript"/>
                    </w:rPr>
                    <w:t>NZ,TOT</w:t>
                  </w:r>
                  <w:r w:rsidRPr="002A3228">
                    <w:rPr>
                      <w:rFonts w:eastAsia="Malgun Gothic"/>
                      <w:color w:val="FF0000"/>
                      <w:sz w:val="20"/>
                      <w:szCs w:val="20"/>
                    </w:rPr>
                    <w:t xml:space="preserve"> </w:t>
                  </w:r>
                  <w:r w:rsidRPr="002A3228">
                    <w:rPr>
                      <w:rFonts w:eastAsia="Malgun Gothic"/>
                      <w:sz w:val="20"/>
                      <w:szCs w:val="20"/>
                    </w:rPr>
                    <w:t xml:space="preserve">(the total number of non-zero coefficients summed </w:t>
                  </w:r>
                  <w:r w:rsidRPr="002A3228">
                    <w:rPr>
                      <w:rFonts w:eastAsia="Malgun Gothic"/>
                      <w:color w:val="FF0000"/>
                      <w:sz w:val="20"/>
                      <w:szCs w:val="20"/>
                    </w:rPr>
                    <w:t xml:space="preserve">across all the Q selected DD basis and </w:t>
                  </w:r>
                  <w:r w:rsidRPr="002A3228">
                    <w:rPr>
                      <w:rFonts w:eastAsia="Malgun Gothic"/>
                      <w:sz w:val="20"/>
                      <w:szCs w:val="20"/>
                    </w:rPr>
                    <w:t xml:space="preserve">across all the layers, are reported in UCI part 1 </w:t>
                  </w:r>
                </w:p>
              </w:tc>
              <w:tc>
                <w:tcPr>
                  <w:tcW w:w="1740" w:type="dxa"/>
                  <w:tcBorders>
                    <w:top w:val="single" w:sz="4" w:space="0" w:color="auto"/>
                  </w:tcBorders>
                  <w:shd w:val="clear" w:color="auto" w:fill="auto"/>
                </w:tcPr>
                <w:p w14:paraId="1A916B74" w14:textId="77777777" w:rsidR="002A3228" w:rsidRPr="002A3228" w:rsidRDefault="002A3228" w:rsidP="002A3228">
                  <w:pPr>
                    <w:jc w:val="both"/>
                    <w:rPr>
                      <w:rFonts w:eastAsia="Malgun Gothic"/>
                      <w:sz w:val="20"/>
                      <w:szCs w:val="20"/>
                    </w:rPr>
                  </w:pPr>
                  <w:r w:rsidRPr="002A3228">
                    <w:rPr>
                      <w:rFonts w:eastAsia="Malgun Gothic"/>
                      <w:sz w:val="20"/>
                      <w:szCs w:val="20"/>
                    </w:rPr>
                    <w:t xml:space="preserve">Complete </w:t>
                  </w:r>
                </w:p>
              </w:tc>
            </w:tr>
            <w:tr w:rsidR="002A3228" w:rsidRPr="002A3228" w14:paraId="1C215DFB" w14:textId="77777777" w:rsidTr="00543FD5">
              <w:trPr>
                <w:trHeight w:val="208"/>
              </w:trPr>
              <w:tc>
                <w:tcPr>
                  <w:tcW w:w="1732" w:type="dxa"/>
                  <w:shd w:val="clear" w:color="auto" w:fill="auto"/>
                </w:tcPr>
                <w:p w14:paraId="7A507813" w14:textId="77777777" w:rsidR="002A3228" w:rsidRPr="002A3228" w:rsidRDefault="002A3228" w:rsidP="002A3228">
                  <w:pPr>
                    <w:rPr>
                      <w:rFonts w:eastAsia="Malgun Gothic"/>
                      <w:sz w:val="20"/>
                      <w:szCs w:val="20"/>
                    </w:rPr>
                  </w:pPr>
                  <w:r w:rsidRPr="002A3228">
                    <w:rPr>
                      <w:rFonts w:eastAsia="Malgun Gothic"/>
                      <w:sz w:val="20"/>
                      <w:szCs w:val="20"/>
                    </w:rPr>
                    <w:t>Wideband CQI</w:t>
                  </w:r>
                </w:p>
              </w:tc>
              <w:tc>
                <w:tcPr>
                  <w:tcW w:w="661" w:type="dxa"/>
                  <w:shd w:val="clear" w:color="auto" w:fill="auto"/>
                </w:tcPr>
                <w:p w14:paraId="7C1B6BA2"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958" w:type="dxa"/>
                  <w:shd w:val="clear" w:color="auto" w:fill="auto"/>
                </w:tcPr>
                <w:p w14:paraId="42FD1412" w14:textId="77777777" w:rsidR="002A3228" w:rsidRPr="002A3228" w:rsidRDefault="002A3228" w:rsidP="002A3228">
                  <w:pPr>
                    <w:rPr>
                      <w:rFonts w:eastAsia="Malgun Gothic"/>
                      <w:sz w:val="20"/>
                      <w:szCs w:val="20"/>
                    </w:rPr>
                  </w:pPr>
                  <w:r w:rsidRPr="002A3228">
                    <w:rPr>
                      <w:rFonts w:eastAsia="Malgun Gothic"/>
                      <w:sz w:val="20"/>
                      <w:szCs w:val="20"/>
                    </w:rPr>
                    <w:t>Same as R15</w:t>
                  </w:r>
                </w:p>
              </w:tc>
              <w:tc>
                <w:tcPr>
                  <w:tcW w:w="1740" w:type="dxa"/>
                  <w:shd w:val="clear" w:color="auto" w:fill="auto"/>
                </w:tcPr>
                <w:p w14:paraId="01F7D7E0" w14:textId="77777777" w:rsidR="002A3228" w:rsidRPr="002A3228" w:rsidRDefault="002A3228" w:rsidP="002A3228">
                  <w:pPr>
                    <w:rPr>
                      <w:sz w:val="20"/>
                      <w:szCs w:val="20"/>
                    </w:rPr>
                  </w:pPr>
                  <w:r w:rsidRPr="002A3228">
                    <w:rPr>
                      <w:rFonts w:eastAsia="Malgun Gothic"/>
                      <w:sz w:val="20"/>
                      <w:szCs w:val="20"/>
                    </w:rPr>
                    <w:t>Complete</w:t>
                  </w:r>
                </w:p>
              </w:tc>
            </w:tr>
            <w:tr w:rsidR="002A3228" w:rsidRPr="002A3228" w14:paraId="4D596F6A" w14:textId="77777777" w:rsidTr="00543FD5">
              <w:trPr>
                <w:trHeight w:val="106"/>
              </w:trPr>
              <w:tc>
                <w:tcPr>
                  <w:tcW w:w="1732" w:type="dxa"/>
                  <w:shd w:val="clear" w:color="auto" w:fill="auto"/>
                </w:tcPr>
                <w:p w14:paraId="471F231A" w14:textId="77777777" w:rsidR="002A3228" w:rsidRPr="002A3228" w:rsidRDefault="002A3228" w:rsidP="002A3228">
                  <w:pPr>
                    <w:rPr>
                      <w:rFonts w:eastAsia="Malgun Gothic"/>
                      <w:sz w:val="20"/>
                      <w:szCs w:val="20"/>
                    </w:rPr>
                  </w:pPr>
                  <w:r w:rsidRPr="002A3228">
                    <w:rPr>
                      <w:rFonts w:eastAsia="Malgun Gothic"/>
                      <w:sz w:val="20"/>
                      <w:szCs w:val="20"/>
                    </w:rPr>
                    <w:t>Subband CQI</w:t>
                  </w:r>
                </w:p>
              </w:tc>
              <w:tc>
                <w:tcPr>
                  <w:tcW w:w="661" w:type="dxa"/>
                  <w:shd w:val="clear" w:color="auto" w:fill="auto"/>
                </w:tcPr>
                <w:p w14:paraId="109280C7" w14:textId="77777777" w:rsidR="002A3228" w:rsidRPr="002A3228" w:rsidRDefault="002A3228" w:rsidP="002A3228">
                  <w:pPr>
                    <w:rPr>
                      <w:rFonts w:eastAsia="Malgun Gothic"/>
                      <w:sz w:val="20"/>
                      <w:szCs w:val="20"/>
                    </w:rPr>
                  </w:pPr>
                  <w:r w:rsidRPr="002A3228">
                    <w:rPr>
                      <w:rFonts w:eastAsia="Malgun Gothic"/>
                      <w:sz w:val="20"/>
                      <w:szCs w:val="20"/>
                    </w:rPr>
                    <w:t>Part 1</w:t>
                  </w:r>
                </w:p>
              </w:tc>
              <w:tc>
                <w:tcPr>
                  <w:tcW w:w="4958" w:type="dxa"/>
                  <w:shd w:val="clear" w:color="auto" w:fill="auto"/>
                </w:tcPr>
                <w:p w14:paraId="5F630E16" w14:textId="77777777" w:rsidR="002A3228" w:rsidRPr="002A3228" w:rsidRDefault="002A3228" w:rsidP="002A3228">
                  <w:pPr>
                    <w:rPr>
                      <w:rFonts w:eastAsia="Malgun Gothic"/>
                      <w:sz w:val="20"/>
                      <w:szCs w:val="20"/>
                    </w:rPr>
                  </w:pPr>
                  <w:r w:rsidRPr="002A3228">
                    <w:rPr>
                      <w:rFonts w:eastAsia="Malgun Gothic"/>
                      <w:sz w:val="20"/>
                      <w:szCs w:val="20"/>
                    </w:rPr>
                    <w:t xml:space="preserve">Same as R15 </w:t>
                  </w:r>
                </w:p>
              </w:tc>
              <w:tc>
                <w:tcPr>
                  <w:tcW w:w="1740" w:type="dxa"/>
                  <w:shd w:val="clear" w:color="auto" w:fill="auto"/>
                </w:tcPr>
                <w:p w14:paraId="762039E1" w14:textId="77777777" w:rsidR="002A3228" w:rsidRPr="002A3228" w:rsidRDefault="002A3228" w:rsidP="002A3228">
                  <w:pPr>
                    <w:rPr>
                      <w:rFonts w:eastAsia="Malgun Gothic"/>
                      <w:sz w:val="20"/>
                      <w:szCs w:val="20"/>
                    </w:rPr>
                  </w:pPr>
                  <w:r w:rsidRPr="002A3228">
                    <w:rPr>
                      <w:rFonts w:eastAsia="Malgun Gothic"/>
                      <w:sz w:val="20"/>
                      <w:szCs w:val="20"/>
                    </w:rPr>
                    <w:t xml:space="preserve">Complete </w:t>
                  </w:r>
                </w:p>
              </w:tc>
            </w:tr>
            <w:tr w:rsidR="002A3228" w:rsidRPr="002A3228" w14:paraId="13B03FD1" w14:textId="77777777" w:rsidTr="00543FD5">
              <w:trPr>
                <w:trHeight w:val="407"/>
              </w:trPr>
              <w:tc>
                <w:tcPr>
                  <w:tcW w:w="1732" w:type="dxa"/>
                  <w:shd w:val="clear" w:color="auto" w:fill="auto"/>
                </w:tcPr>
                <w:p w14:paraId="7B1406F4"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Wideband CQI for the second TD CQI</w:t>
                  </w:r>
                </w:p>
              </w:tc>
              <w:tc>
                <w:tcPr>
                  <w:tcW w:w="661" w:type="dxa"/>
                  <w:shd w:val="clear" w:color="auto" w:fill="auto"/>
                </w:tcPr>
                <w:p w14:paraId="4A5BA97D"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Part 2</w:t>
                  </w:r>
                </w:p>
              </w:tc>
              <w:tc>
                <w:tcPr>
                  <w:tcW w:w="4958" w:type="dxa"/>
                  <w:shd w:val="clear" w:color="auto" w:fill="auto"/>
                </w:tcPr>
                <w:p w14:paraId="3981FB26"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 xml:space="preserve">Only applicable for X=2 </w:t>
                  </w:r>
                  <w:r w:rsidRPr="002A3228">
                    <w:rPr>
                      <w:rFonts w:eastAsia="Calibri"/>
                      <w:color w:val="FF0000"/>
                      <w:sz w:val="20"/>
                      <w:szCs w:val="20"/>
                    </w:rPr>
                    <w:t xml:space="preserve">(same format as CQIs for 2CW when RI&gt;4 in R15) </w:t>
                  </w:r>
                </w:p>
              </w:tc>
              <w:tc>
                <w:tcPr>
                  <w:tcW w:w="1740" w:type="dxa"/>
                  <w:shd w:val="clear" w:color="auto" w:fill="auto"/>
                </w:tcPr>
                <w:p w14:paraId="4A8CB95F"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00D5F9A1" w14:textId="77777777" w:rsidTr="00543FD5">
              <w:trPr>
                <w:trHeight w:val="416"/>
              </w:trPr>
              <w:tc>
                <w:tcPr>
                  <w:tcW w:w="1732" w:type="dxa"/>
                  <w:shd w:val="clear" w:color="auto" w:fill="auto"/>
                </w:tcPr>
                <w:p w14:paraId="6B8CE148"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Subband CQI for the second TD CQI</w:t>
                  </w:r>
                </w:p>
              </w:tc>
              <w:tc>
                <w:tcPr>
                  <w:tcW w:w="661" w:type="dxa"/>
                  <w:shd w:val="clear" w:color="auto" w:fill="auto"/>
                </w:tcPr>
                <w:p w14:paraId="16AB7561"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Part 2</w:t>
                  </w:r>
                </w:p>
              </w:tc>
              <w:tc>
                <w:tcPr>
                  <w:tcW w:w="4958" w:type="dxa"/>
                  <w:shd w:val="clear" w:color="auto" w:fill="auto"/>
                </w:tcPr>
                <w:p w14:paraId="4AC2C535" w14:textId="77777777" w:rsidR="002A3228" w:rsidRPr="002A3228" w:rsidRDefault="002A3228" w:rsidP="002A3228">
                  <w:pPr>
                    <w:rPr>
                      <w:rFonts w:eastAsia="Malgun Gothic"/>
                      <w:color w:val="FF0000"/>
                      <w:sz w:val="20"/>
                      <w:szCs w:val="20"/>
                    </w:rPr>
                  </w:pPr>
                  <w:r w:rsidRPr="002A3228">
                    <w:rPr>
                      <w:rFonts w:eastAsia="Malgun Gothic"/>
                      <w:color w:val="FF0000"/>
                      <w:sz w:val="20"/>
                      <w:szCs w:val="20"/>
                    </w:rPr>
                    <w:t xml:space="preserve">Only applicable for X=2 </w:t>
                  </w:r>
                  <w:r w:rsidRPr="002A3228">
                    <w:rPr>
                      <w:rFonts w:eastAsia="Calibri"/>
                      <w:color w:val="FF0000"/>
                      <w:sz w:val="20"/>
                      <w:szCs w:val="20"/>
                    </w:rPr>
                    <w:t xml:space="preserve">(same format as CQIs for 2CW when RI&gt;4 in R15) </w:t>
                  </w:r>
                </w:p>
              </w:tc>
              <w:tc>
                <w:tcPr>
                  <w:tcW w:w="1740" w:type="dxa"/>
                  <w:shd w:val="clear" w:color="auto" w:fill="auto"/>
                </w:tcPr>
                <w:p w14:paraId="2D145A39"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304BD103" w14:textId="77777777" w:rsidTr="00543FD5">
              <w:trPr>
                <w:trHeight w:val="407"/>
              </w:trPr>
              <w:tc>
                <w:tcPr>
                  <w:tcW w:w="1732" w:type="dxa"/>
                  <w:shd w:val="clear" w:color="auto" w:fill="auto"/>
                </w:tcPr>
                <w:p w14:paraId="2BD63C74" w14:textId="77777777" w:rsidR="002A3228" w:rsidRPr="002A3228" w:rsidRDefault="002A3228" w:rsidP="002A3228">
                  <w:pPr>
                    <w:rPr>
                      <w:rFonts w:eastAsia="Malgun Gothic"/>
                      <w:sz w:val="20"/>
                      <w:szCs w:val="20"/>
                    </w:rPr>
                  </w:pPr>
                  <w:r w:rsidRPr="002A3228">
                    <w:rPr>
                      <w:rFonts w:eastAsia="Malgun Gothic"/>
                      <w:color w:val="FF0000"/>
                      <w:sz w:val="20"/>
                      <w:szCs w:val="20"/>
                    </w:rPr>
                    <w:t>Q</w:t>
                  </w:r>
                  <w:r w:rsidRPr="002A3228">
                    <w:rPr>
                      <w:rFonts w:eastAsia="Malgun Gothic"/>
                      <w:sz w:val="20"/>
                      <w:szCs w:val="20"/>
                    </w:rPr>
                    <w:t xml:space="preserve"> Bitmap</w:t>
                  </w:r>
                  <w:r w:rsidRPr="002A3228">
                    <w:rPr>
                      <w:rFonts w:eastAsia="Malgun Gothic"/>
                      <w:color w:val="FF0000"/>
                      <w:sz w:val="20"/>
                      <w:szCs w:val="20"/>
                    </w:rPr>
                    <w:t>(s)</w:t>
                  </w:r>
                  <w:r w:rsidRPr="002A3228">
                    <w:rPr>
                      <w:rFonts w:eastAsia="Malgun Gothic"/>
                      <w:sz w:val="20"/>
                      <w:szCs w:val="20"/>
                    </w:rPr>
                    <w:t xml:space="preserve"> per layer</w:t>
                  </w:r>
                </w:p>
              </w:tc>
              <w:tc>
                <w:tcPr>
                  <w:tcW w:w="661" w:type="dxa"/>
                  <w:shd w:val="clear" w:color="auto" w:fill="auto"/>
                </w:tcPr>
                <w:p w14:paraId="54D9F300"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484C2991" w14:textId="77777777" w:rsidR="002A3228" w:rsidRPr="002A3228" w:rsidRDefault="002A3228" w:rsidP="002A3228">
                  <w:pPr>
                    <w:jc w:val="both"/>
                    <w:rPr>
                      <w:rFonts w:eastAsia="Malgun Gothic"/>
                      <w:color w:val="FF0000"/>
                      <w:sz w:val="20"/>
                      <w:szCs w:val="20"/>
                    </w:rPr>
                  </w:pPr>
                  <w:r w:rsidRPr="002A3228">
                    <w:rPr>
                      <w:rFonts w:eastAsia="Malgun Gothic"/>
                      <w:color w:val="FF0000"/>
                      <w:sz w:val="20"/>
                      <w:szCs w:val="20"/>
                    </w:rPr>
                    <w:t>Q bitmaps where each bitmap has the same format/design as R16 eType-II</w:t>
                  </w:r>
                </w:p>
              </w:tc>
              <w:tc>
                <w:tcPr>
                  <w:tcW w:w="1740" w:type="dxa"/>
                  <w:shd w:val="clear" w:color="auto" w:fill="auto"/>
                </w:tcPr>
                <w:p w14:paraId="2CE38AAD" w14:textId="77777777" w:rsidR="002A3228" w:rsidRPr="002A3228" w:rsidRDefault="002A3228" w:rsidP="002A3228">
                  <w:pPr>
                    <w:rPr>
                      <w:rFonts w:eastAsia="Malgun Gothic"/>
                      <w:sz w:val="20"/>
                      <w:szCs w:val="20"/>
                    </w:rPr>
                  </w:pPr>
                  <w:r w:rsidRPr="002A3228">
                    <w:rPr>
                      <w:rFonts w:eastAsia="Malgun Gothic"/>
                      <w:sz w:val="20"/>
                      <w:szCs w:val="20"/>
                    </w:rPr>
                    <w:t xml:space="preserve">Complete </w:t>
                  </w:r>
                </w:p>
              </w:tc>
            </w:tr>
            <w:tr w:rsidR="002A3228" w:rsidRPr="002A3228" w14:paraId="461E90A0" w14:textId="77777777" w:rsidTr="00543FD5">
              <w:trPr>
                <w:trHeight w:val="624"/>
              </w:trPr>
              <w:tc>
                <w:tcPr>
                  <w:tcW w:w="1732" w:type="dxa"/>
                  <w:shd w:val="clear" w:color="auto" w:fill="auto"/>
                </w:tcPr>
                <w:p w14:paraId="679E2279" w14:textId="77777777" w:rsidR="002A3228" w:rsidRPr="002A3228" w:rsidRDefault="002A3228" w:rsidP="002A3228">
                  <w:pPr>
                    <w:rPr>
                      <w:rFonts w:eastAsia="Malgun Gothic"/>
                      <w:sz w:val="20"/>
                      <w:szCs w:val="20"/>
                    </w:rPr>
                  </w:pPr>
                  <w:r w:rsidRPr="002A3228">
                    <w:rPr>
                      <w:rFonts w:eastAsia="Malgun Gothic"/>
                      <w:sz w:val="20"/>
                      <w:szCs w:val="20"/>
                    </w:rPr>
                    <w:t>Strongest coefficient indicator (SCI)</w:t>
                  </w:r>
                </w:p>
              </w:tc>
              <w:tc>
                <w:tcPr>
                  <w:tcW w:w="661" w:type="dxa"/>
                  <w:shd w:val="clear" w:color="auto" w:fill="auto"/>
                </w:tcPr>
                <w:p w14:paraId="389D799D"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0C4F46F8" w14:textId="77777777" w:rsidR="002A3228" w:rsidRPr="002A3228" w:rsidRDefault="002A3228" w:rsidP="002A3228">
                  <w:pPr>
                    <w:rPr>
                      <w:rFonts w:eastAsia="Malgun Gothic"/>
                      <w:sz w:val="20"/>
                      <w:szCs w:val="20"/>
                    </w:rPr>
                  </w:pPr>
                  <w:r w:rsidRPr="002A3228">
                    <w:rPr>
                      <w:rFonts w:eastAsia="Malgun Gothic"/>
                      <w:sz w:val="20"/>
                      <w:szCs w:val="20"/>
                    </w:rPr>
                    <w:t xml:space="preserve">RI=1: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3C279EE">
                      <v:shape id="_x0000_i1108"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8535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8535F&quot; wsp:rsidP=&quot;00A8535F&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r&gt;&lt;w:rPr&gt;&lt;w:rFonts w:ascii=&quot;Cambria Math&quot; w:fareast=&quot;ÎßëÏùÄ Í≥†Îîï&quot; w:h-ansi=&quot;Cambria Math&quot;/&gt;&lt;wx:font wx:val=&quot;Cambria Math&quot;/&gt;&lt;w:i/&gt;&lt;w:sz w:val=&quot;18&quot;/&gt;&lt;/w:rPr&gt;&lt;m:t&gt;NZ&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735DEB32">
                      <v:shape id="_x0000_i1107"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8535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8535F&quot; wsp:rsidP=&quot;00A8535F&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r&gt;&lt;w:rPr&gt;&lt;w:rFonts w:ascii=&quot;Cambria Math&quot; w:fareast=&quot;ÎßëÏùÄ Í≥†Îîï&quot; w:h-ansi=&quot;Cambria Math&quot;/&gt;&lt;wx:font wx:val=&quot;Cambria Math&quot;/&gt;&lt;w:i/&gt;&lt;w:sz w:val=&quot;18&quot;/&gt;&lt;/w:rPr&gt;&lt;m:t&gt;NZ&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81" o:title="" chromakey="white"/>
                      </v:shape>
                    </w:pict>
                  </w:r>
                  <w:r w:rsidRPr="002A3228">
                    <w:rPr>
                      <w:rFonts w:eastAsia="Malgun Gothic"/>
                      <w:sz w:val="20"/>
                      <w:szCs w:val="20"/>
                    </w:rPr>
                    <w:fldChar w:fldCharType="end"/>
                  </w:r>
                  <w:r w:rsidRPr="002A3228">
                    <w:rPr>
                      <w:rFonts w:eastAsia="Malgun Gothic"/>
                      <w:sz w:val="20"/>
                      <w:szCs w:val="20"/>
                    </w:rPr>
                    <w:t xml:space="preserve">-bit indicator for the strongest coefficient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387AFF24">
                      <v:shape id="_x0000_i1106" type="#_x0000_t75" alt="" style="width:4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3EAF&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93EAF&quot; wsp:rsidP=&quot;00193EAF&quot;&gt;&lt;m:oMathPara&gt;&lt;m:oMath&gt;&lt;m:d&gt;&lt;m:dPr&gt;&lt;m:ctrlPr&gt;&lt;w:rPr&gt;&lt;w:rFonts w:ascii=&quot;Cambria Math&quot; w:fareast=&quot;ÎßëÏùÄ Í≥†Îîï&quot; w:h-ansi=&quot;Cambria Math&quot;/&gt;&lt;wx:font wx:val=&quot;Cambria Math&quot;/&gt;&lt;w:i/&gt;&lt;w:sz w:val=&quot;18&quot;/&gt;&lt;/w:rPr&gt;&lt;/m:ctrlPr&gt;&lt;/m:dPr&gt;&lt;m:e&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l&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m&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color w:val=&quot;C00000&quot;/&gt;&lt;w:sz w:val=&quot;18&quot;/&gt;&lt;/w:rPr&gt;&lt;/m:ctrlPr&gt;&lt;/m:sSupPr&gt;&lt;m:e&gt;&lt;m:r&gt;&lt;w:rPr&gt;&lt;w:rFonts w:ascii=&quot;Cambria Math&quot; w:fareast=&quot;ÎßëÏùÄ Í≥†Îîï&quot; w:h-ansi=&quot;Cambria Math&quot;/&gt;&lt;wx:font wx:val=&quot;Cambria Math&quot;/&gt;&lt;w:i/&gt;&lt;w:color w:val=&quot;C00000&quot;/&gt;&lt;w:sz w:val=&quot;18&quot;/&gt;&lt;/w:rPr&gt;&lt;m:t&gt;d&lt;/m:t&gt;&lt;/m:r&gt;&lt;/m:e&gt;&lt;m:sup&gt;&lt;m:r&gt;&lt;w:rPr&gt;&lt;w:rFonts w:ascii=&quot;Cambria Math&quot; w:fareast=&quot;ÎßëÏùÄ Í≥†Îîï&quot; w:h-ansi=&quot;Cambria Math&quot;/&gt;&lt;wx:font wx:val=&quot;Cambria Math&quot;/&gt;&lt;w:i/&gt;&lt;w:color w:val=&quot;C00000&quot;/&gt;&lt;w:sz w:val=&quot;18&quot;/&gt;&lt;/w:rPr&gt;&lt;m:t&gt;*&lt;/m:t&gt;&lt;/m:r&gt;&lt;/m:sup&gt;&lt;/m:sSup&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0C24D9B4">
                      <v:shape id="_x0000_i1105" type="#_x0000_t75" alt="" style="width:4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3EAF&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93EAF&quot; wsp:rsidP=&quot;00193EAF&quot;&gt;&lt;m:oMathPara&gt;&lt;m:oMath&gt;&lt;m:d&gt;&lt;m:dPr&gt;&lt;m:ctrlPr&gt;&lt;w:rPr&gt;&lt;w:rFonts w:ascii=&quot;Cambria Math&quot; w:fareast=&quot;ÎßëÏùÄ Í≥†Îîï&quot; w:h-ansi=&quot;Cambria Math&quot;/&gt;&lt;wx:font wx:val=&quot;Cambria Math&quot;/&gt;&lt;w:i/&gt;&lt;w:sz w:val=&quot;18&quot;/&gt;&lt;/w:rPr&gt;&lt;/m:ctrlPr&gt;&lt;/m:dPr&gt;&lt;m:e&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l&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sz w:val=&quot;18&quot;/&gt;&lt;/w:rPr&gt;&lt;/m:ctrlPr&gt;&lt;/m:sSupPr&gt;&lt;m:e&gt;&lt;m:r&gt;&lt;w:rPr&gt;&lt;w:rFonts w:ascii=&quot;Cambria Math&quot; w:fareast=&quot;ÎßëÏùÄ Í≥†Îîï&quot; w:h-ansi=&quot;Cambria Math&quot;/&gt;&lt;wx:font wx:val=&quot;Cambria Math&quot;/&gt;&lt;w:i/&gt;&lt;w:sz w:val=&quot;18&quot;/&gt;&lt;/w:rPr&gt;&lt;m:t&gt;m&lt;/m:t&gt;&lt;/m:r&gt;&lt;/m:e&gt;&lt;m:sup&gt;&lt;m:r&gt;&lt;w:rPr&gt;&lt;w:rFonts w:ascii=&quot;Cambria Math&quot; w:fareast=&quot;ÎßëÏùÄ Í≥†Îîï&quot; w:h-ansi=&quot;Cambria Math&quot;/&gt;&lt;wx:font wx:val=&quot;Cambria Math&quot;/&gt;&lt;w:i/&gt;&lt;w:sz w:val=&quot;18&quot;/&gt;&lt;/w:rPr&gt;&lt;m:t&gt;*&lt;/m:t&gt;&lt;/m:r&gt;&lt;/m:sup&gt;&lt;/m:sSup&gt;&lt;m:r&gt;&lt;w:rPr&gt;&lt;w:rFonts w:ascii=&quot;Cambria Math&quot; w:fareast=&quot;ÎßëÏùÄ Í≥†Îîï&quot; w:h-ansi=&quot;Cambria Math&quot;/&gt;&lt;wx:font wx:val=&quot;Cambria Math&quot;/&gt;&lt;w:i/&gt;&lt;w:sz w:val=&quot;18&quot;/&gt;&lt;/w:rPr&gt;&lt;m:t&gt;,&lt;/m:t&gt;&lt;/m:r&gt;&lt;m:sSup&gt;&lt;m:sSupPr&gt;&lt;m:ctrlPr&gt;&lt;w:rPr&gt;&lt;w:rFonts w:ascii=&quot;Cambria Math&quot; w:fareast=&quot;ÎßëÏùÄ Í≥†Îîï&quot; w:h-ansi=&quot;Cambria Math&quot;/&gt;&lt;wx:font wx:val=&quot;Cambria Math&quot;/&gt;&lt;w:i/&gt;&lt;w:color w:val=&quot;C00000&quot;/&gt;&lt;w:sz w:val=&quot;18&quot;/&gt;&lt;/w:rPr&gt;&lt;/m:ctrlPr&gt;&lt;/m:sSupPr&gt;&lt;m:e&gt;&lt;m:r&gt;&lt;w:rPr&gt;&lt;w:rFonts w:ascii=&quot;Cambria Math&quot; w:fareast=&quot;ÎßëÏùÄ Í≥†Îîï&quot; w:h-ansi=&quot;Cambria Math&quot;/&gt;&lt;wx:font wx:val=&quot;Cambria Math&quot;/&gt;&lt;w:i/&gt;&lt;w:color w:val=&quot;C00000&quot;/&gt;&lt;w:sz w:val=&quot;18&quot;/&gt;&lt;/w:rPr&gt;&lt;m:t&gt;d&lt;/m:t&gt;&lt;/m:r&gt;&lt;/m:e&gt;&lt;m:sup&gt;&lt;m:r&gt;&lt;w:rPr&gt;&lt;w:rFonts w:ascii=&quot;Cambria Math&quot; w:fareast=&quot;ÎßëÏùÄ Í≥†Îîï&quot; w:h-ansi=&quot;Cambria Math&quot;/&gt;&lt;wx:font wx:val=&quot;Cambria Math&quot;/&gt;&lt;w:i/&gt;&lt;w:color w:val=&quot;C00000&quot;/&gt;&lt;w:sz w:val=&quot;18&quot;/&gt;&lt;/w:rPr&gt;&lt;m:t&gt;*&lt;/m:t&gt;&lt;/m:r&gt;&lt;/m:sup&gt;&lt;/m:sSup&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1" o:title="" chromakey="white"/>
                      </v:shape>
                    </w:pict>
                  </w:r>
                  <w:r w:rsidRPr="002A3228">
                    <w:rPr>
                      <w:rFonts w:eastAsia="Malgun Gothic"/>
                      <w:sz w:val="20"/>
                      <w:szCs w:val="20"/>
                    </w:rPr>
                    <w:fldChar w:fldCharType="end"/>
                  </w:r>
                </w:p>
                <w:p w14:paraId="58623DC8" w14:textId="77777777" w:rsidR="002A3228" w:rsidRPr="002A3228" w:rsidRDefault="002A3228" w:rsidP="002A3228">
                  <w:pPr>
                    <w:rPr>
                      <w:rFonts w:eastAsia="Malgun Gothic"/>
                      <w:color w:val="FF0000"/>
                      <w:sz w:val="20"/>
                      <w:szCs w:val="20"/>
                    </w:rPr>
                  </w:pPr>
                  <w:r w:rsidRPr="002A3228">
                    <w:rPr>
                      <w:rFonts w:eastAsia="Malgun Gothic"/>
                      <w:sz w:val="20"/>
                      <w:szCs w:val="20"/>
                    </w:rPr>
                    <w:t>RI&gt;1: See Table 3E below</w:t>
                  </w:r>
                </w:p>
              </w:tc>
              <w:tc>
                <w:tcPr>
                  <w:tcW w:w="1740" w:type="dxa"/>
                  <w:shd w:val="clear" w:color="auto" w:fill="auto"/>
                </w:tcPr>
                <w:p w14:paraId="4BE90982" w14:textId="77777777" w:rsidR="002A3228" w:rsidRPr="002A3228" w:rsidRDefault="002A3228" w:rsidP="002A3228">
                  <w:pPr>
                    <w:rPr>
                      <w:rFonts w:eastAsia="Malgun Gothic"/>
                      <w:sz w:val="20"/>
                      <w:szCs w:val="20"/>
                    </w:rPr>
                  </w:pPr>
                  <w:r w:rsidRPr="002A3228">
                    <w:rPr>
                      <w:rFonts w:eastAsia="Malgun Gothic"/>
                      <w:sz w:val="20"/>
                      <w:szCs w:val="20"/>
                    </w:rPr>
                    <w:t xml:space="preserve">Complete </w:t>
                  </w:r>
                </w:p>
              </w:tc>
            </w:tr>
            <w:tr w:rsidR="002A3228" w:rsidRPr="002A3228" w14:paraId="2713E446" w14:textId="77777777" w:rsidTr="00543FD5">
              <w:trPr>
                <w:trHeight w:val="567"/>
              </w:trPr>
              <w:tc>
                <w:tcPr>
                  <w:tcW w:w="1732" w:type="dxa"/>
                  <w:shd w:val="clear" w:color="auto" w:fill="auto"/>
                </w:tcPr>
                <w:p w14:paraId="1D9F2025" w14:textId="77777777" w:rsidR="002A3228" w:rsidRPr="002A3228" w:rsidRDefault="002A3228" w:rsidP="002A3228">
                  <w:pPr>
                    <w:rPr>
                      <w:rFonts w:eastAsia="Malgun Gothic"/>
                      <w:sz w:val="20"/>
                      <w:szCs w:val="20"/>
                    </w:rPr>
                  </w:pPr>
                  <w:r w:rsidRPr="002A3228">
                    <w:rPr>
                      <w:rFonts w:eastAsia="Malgun Gothic"/>
                      <w:sz w:val="20"/>
                      <w:szCs w:val="20"/>
                    </w:rPr>
                    <w:t xml:space="preserve">SD basis subset selection indicator </w:t>
                  </w:r>
                </w:p>
              </w:tc>
              <w:tc>
                <w:tcPr>
                  <w:tcW w:w="661" w:type="dxa"/>
                  <w:shd w:val="clear" w:color="auto" w:fill="auto"/>
                </w:tcPr>
                <w:p w14:paraId="7CA0F2FF"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45970C62" w14:textId="77777777" w:rsidR="002A3228" w:rsidRPr="002A3228" w:rsidRDefault="002A3228" w:rsidP="002A3228">
                  <w:pPr>
                    <w:rPr>
                      <w:rFonts w:eastAsia="Malgun Gothic"/>
                      <w:sz w:val="20"/>
                      <w:szCs w:val="20"/>
                    </w:rPr>
                  </w:pPr>
                  <w:r w:rsidRPr="002A3228">
                    <w:rPr>
                      <w:rFonts w:eastAsia="Malgun Gothic"/>
                      <w:sz w:val="20"/>
                      <w:szCs w:val="20"/>
                    </w:rPr>
                    <w:t xml:space="preserve">SD basis subset selection indicator is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2"/>
                      <w:sz w:val="20"/>
                      <w:szCs w:val="20"/>
                    </w:rPr>
                    <w:pict w14:anchorId="02149E60">
                      <v:shape id="_x0000_i1104" type="#_x0000_t75" alt="" style="width:52.85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EF8&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63EF8&quot; wsp:rsidP=&quot;00863EF8&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sz w:val=&quot;18&quot;/&gt;&lt;/w:rPr&gt;&lt;/m:ctrlPr&gt;&lt;/m:sSubPr&gt;&lt;m:e&gt;&lt;m:r&gt;&lt;m:rPr&gt;&lt;m:sty m:val=&quot;p&quot;/&gt;&lt;/m:rPr&gt;&lt;w:rPr&gt;&lt;w:rFonts w:ascii=&quot;Cambria Math&quot; w:fareast=&quot;ÎßëÏùÄ Í≥†Îîï&quot;/&gt;&lt;wx:font wx:val=&quot;Cambria Math&quot;/&gt;&lt;w:sz w:val=&quot;18&quot;/&gt;&lt;/w:rPr&gt;&lt;m:t&gt;log&lt;/m:t&gt;&lt;/m:r&gt;&lt;/m:e&gt;&lt;m:sub&gt;&lt;m:r&gt;&lt;m:rPr&gt;&lt;m:sty m:val=&quot;p&quot;/&gt;&lt;/m:rPr&gt;&lt;w:rPr&gt;&lt;w:rFonts w:ascii=&quot;Cambria Math&quot; w:fareast=&quot;ÎßëÏùÄ Í≥†Îîï&quot;/&gt;&lt;wx:font wx:val=&quot;Cambria Math&quot;/&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1&lt;/m:t&gt;&lt;/m:r&gt;&lt;/m:sub&gt;&lt;/m:s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2&lt;/m:t&gt;&lt;/m:r&gt;&lt;/m:sub&gt;&lt;/m:sSub&gt;&lt;/m:e&gt;&lt;/m:mr&gt;&lt;m:mr&gt;&lt;m:e&gt;&lt;m:r&gt;&lt;w:rPr&gt;&lt;w:rFonts w:ascii=&quot;Cambria Math&quot; w:fareast=&quot;ÎßëÏùÄ Í≥†Îîï&quot; w:h-ansi=&quot;Cambria Math&quot;/&gt;&lt;wx:font wx:val=&quot;Cambria Math&quot;/&gt;&lt;w:i/&gt;&lt;w:color w:val=&quot;000000&quot;/&gt;&lt;w:sz w:val=&quot;18&quot;/&gt;&lt;/w:rPr&gt;&lt;m:t&gt;L&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2"/>
                      <w:sz w:val="20"/>
                      <w:szCs w:val="20"/>
                    </w:rPr>
                    <w:pict w14:anchorId="33A9F5CA">
                      <v:shape id="_x0000_i1103" type="#_x0000_t75" alt="" style="width:52.85pt;height:18.2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3EF8&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63EF8&quot; wsp:rsidP=&quot;00863EF8&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sz w:val=&quot;18&quot;/&gt;&lt;/w:rPr&gt;&lt;/m:ctrlPr&gt;&lt;/m:sSubPr&gt;&lt;m:e&gt;&lt;m:r&gt;&lt;m:rPr&gt;&lt;m:sty m:val=&quot;p&quot;/&gt;&lt;/m:rPr&gt;&lt;w:rPr&gt;&lt;w:rFonts w:ascii=&quot;Cambria Math&quot; w:fareast=&quot;ÎßëÏùÄ Í≥†Îîï&quot;/&gt;&lt;wx:font wx:val=&quot;Cambria Math&quot;/&gt;&lt;w:sz w:val=&quot;18&quot;/&gt;&lt;/w:rPr&gt;&lt;m:t&gt;log&lt;/m:t&gt;&lt;/m:r&gt;&lt;/m:e&gt;&lt;m:sub&gt;&lt;m:r&gt;&lt;m:rPr&gt;&lt;m:sty m:val=&quot;p&quot;/&gt;&lt;/m:rPr&gt;&lt;w:rPr&gt;&lt;w:rFonts w:ascii=&quot;Cambria Math&quot; w:fareast=&quot;ÎßëÏùÄ Í≥†Îîï&quot;/&gt;&lt;wx:font wx:val=&quot;Cambria Math&quot;/&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1&lt;/m:t&gt;&lt;/m:r&gt;&lt;/m:sub&gt;&lt;/m:s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gt;&lt;wx:font wx:val=&quot;Cambria Math&quot;/&gt;&lt;w:i/&gt;&lt;w:sz w:val=&quot;18&quot;/&gt;&lt;/w:rPr&gt;&lt;m:t&gt;N&lt;/m:t&gt;&lt;/m:r&gt;&lt;/m:e&gt;&lt;m:sub&gt;&lt;m:r&gt;&lt;w:rPr&gt;&lt;w:rFonts w:ascii=&quot;Cambria Math&quot; w:fareast=&quot;ÎßëÏùÄ Í≥†Îîï&quot;/&gt;&lt;wx:font wx:val=&quot;Cambria Math&quot;/&gt;&lt;w:i/&gt;&lt;w:sz w:val=&quot;18&quot;/&gt;&lt;/w:rPr&gt;&lt;m:t&gt;2&lt;/m:t&gt;&lt;/m:r&gt;&lt;/m:sub&gt;&lt;/m:sSub&gt;&lt;/m:e&gt;&lt;/m:mr&gt;&lt;m:mr&gt;&lt;m:e&gt;&lt;m:r&gt;&lt;w:rPr&gt;&lt;w:rFonts w:ascii=&quot;Cambria Math&quot; w:fareast=&quot;ÎßëÏùÄ Í≥†Îîï&quot; w:h-ansi=&quot;Cambria Math&quot;/&gt;&lt;wx:font wx:val=&quot;Cambria Math&quot;/&gt;&lt;w:i/&gt;&lt;w:color w:val=&quot;000000&quot;/&gt;&lt;w:sz w:val=&quot;18&quot;/&gt;&lt;/w:rPr&gt;&lt;m:t&gt;L&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2" o:title="" chromakey="white"/>
                      </v:shape>
                    </w:pict>
                  </w:r>
                  <w:r w:rsidRPr="002A3228">
                    <w:rPr>
                      <w:rFonts w:eastAsia="Malgun Gothic"/>
                      <w:sz w:val="20"/>
                      <w:szCs w:val="20"/>
                    </w:rPr>
                    <w:fldChar w:fldCharType="end"/>
                  </w:r>
                  <w:r w:rsidRPr="002A3228">
                    <w:rPr>
                      <w:rFonts w:eastAsia="Malgun Gothic"/>
                      <w:sz w:val="20"/>
                      <w:szCs w:val="20"/>
                    </w:rPr>
                    <w:t>-bit indicator. Details follow Rel.15</w:t>
                  </w:r>
                </w:p>
              </w:tc>
              <w:tc>
                <w:tcPr>
                  <w:tcW w:w="1740" w:type="dxa"/>
                  <w:shd w:val="clear" w:color="auto" w:fill="auto"/>
                </w:tcPr>
                <w:p w14:paraId="4EC2ED3C"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776A5057" w14:textId="77777777" w:rsidTr="00543FD5">
              <w:trPr>
                <w:trHeight w:val="407"/>
              </w:trPr>
              <w:tc>
                <w:tcPr>
                  <w:tcW w:w="1732" w:type="dxa"/>
                  <w:shd w:val="clear" w:color="auto" w:fill="auto"/>
                </w:tcPr>
                <w:p w14:paraId="4129243A" w14:textId="77777777" w:rsidR="002A3228" w:rsidRPr="002A3228" w:rsidRDefault="002A3228" w:rsidP="002A3228">
                  <w:pPr>
                    <w:rPr>
                      <w:rFonts w:eastAsia="Malgun Gothic"/>
                      <w:sz w:val="20"/>
                      <w:szCs w:val="20"/>
                    </w:rPr>
                  </w:pPr>
                  <w:r w:rsidRPr="002A3228">
                    <w:rPr>
                      <w:rFonts w:eastAsia="Malgun Gothic"/>
                      <w:sz w:val="20"/>
                      <w:szCs w:val="20"/>
                    </w:rPr>
                    <w:t>FD basis subset selection indicator</w:t>
                  </w:r>
                </w:p>
              </w:tc>
              <w:tc>
                <w:tcPr>
                  <w:tcW w:w="661" w:type="dxa"/>
                  <w:shd w:val="clear" w:color="auto" w:fill="auto"/>
                </w:tcPr>
                <w:p w14:paraId="625F93E5"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07B99555" w14:textId="77777777" w:rsidR="002A3228" w:rsidRPr="002A3228" w:rsidRDefault="002A3228" w:rsidP="002A3228">
                  <w:pPr>
                    <w:rPr>
                      <w:rFonts w:eastAsia="Malgun Gothic"/>
                      <w:sz w:val="20"/>
                      <w:szCs w:val="20"/>
                    </w:rPr>
                  </w:pPr>
                  <w:r w:rsidRPr="002A3228">
                    <w:rPr>
                      <w:rFonts w:eastAsia="Malgun Gothic"/>
                      <w:sz w:val="20"/>
                      <w:szCs w:val="20"/>
                    </w:rPr>
                    <w:t>Details follow Rel.16 (Table 3E above)</w:t>
                  </w:r>
                </w:p>
              </w:tc>
              <w:tc>
                <w:tcPr>
                  <w:tcW w:w="1740" w:type="dxa"/>
                  <w:shd w:val="clear" w:color="auto" w:fill="auto"/>
                </w:tcPr>
                <w:p w14:paraId="75A288E3" w14:textId="77777777" w:rsidR="002A3228" w:rsidRPr="002A3228" w:rsidRDefault="002A3228" w:rsidP="002A3228">
                  <w:pPr>
                    <w:rPr>
                      <w:rFonts w:eastAsia="Malgun Gothic"/>
                      <w:sz w:val="20"/>
                      <w:szCs w:val="20"/>
                    </w:rPr>
                  </w:pPr>
                  <w:r w:rsidRPr="002A3228">
                    <w:rPr>
                      <w:rFonts w:eastAsia="Malgun Gothic"/>
                      <w:sz w:val="20"/>
                      <w:szCs w:val="20"/>
                    </w:rPr>
                    <w:t>Complete</w:t>
                  </w:r>
                </w:p>
              </w:tc>
            </w:tr>
            <w:tr w:rsidR="002A3228" w:rsidRPr="002A3228" w14:paraId="7CD88052" w14:textId="77777777" w:rsidTr="00543FD5">
              <w:trPr>
                <w:trHeight w:val="624"/>
              </w:trPr>
              <w:tc>
                <w:tcPr>
                  <w:tcW w:w="1732" w:type="dxa"/>
                  <w:shd w:val="clear" w:color="auto" w:fill="auto"/>
                </w:tcPr>
                <w:p w14:paraId="44991EC1" w14:textId="77777777" w:rsidR="002A3228" w:rsidRPr="002A3228" w:rsidRDefault="002A3228" w:rsidP="002A3228">
                  <w:pPr>
                    <w:rPr>
                      <w:rFonts w:eastAsia="SimSun"/>
                      <w:color w:val="FF0000"/>
                      <w:sz w:val="20"/>
                      <w:szCs w:val="20"/>
                    </w:rPr>
                  </w:pPr>
                  <w:r w:rsidRPr="002A3228">
                    <w:rPr>
                      <w:rFonts w:eastAsia="SimSun"/>
                      <w:color w:val="FF0000"/>
                      <w:sz w:val="20"/>
                      <w:szCs w:val="20"/>
                    </w:rPr>
                    <w:t>DD basis subset selection indicator (per layer)</w:t>
                  </w:r>
                </w:p>
              </w:tc>
              <w:tc>
                <w:tcPr>
                  <w:tcW w:w="661" w:type="dxa"/>
                  <w:shd w:val="clear" w:color="auto" w:fill="auto"/>
                </w:tcPr>
                <w:p w14:paraId="413DA369" w14:textId="77777777" w:rsidR="002A3228" w:rsidRPr="002A3228" w:rsidRDefault="002A3228" w:rsidP="002A3228">
                  <w:pPr>
                    <w:rPr>
                      <w:rFonts w:eastAsia="SimSun"/>
                      <w:color w:val="FF0000"/>
                      <w:sz w:val="20"/>
                      <w:szCs w:val="20"/>
                    </w:rPr>
                  </w:pPr>
                  <w:r w:rsidRPr="002A3228">
                    <w:rPr>
                      <w:rFonts w:eastAsia="SimSun"/>
                      <w:color w:val="FF0000"/>
                      <w:sz w:val="20"/>
                      <w:szCs w:val="20"/>
                    </w:rPr>
                    <w:t>Part 2</w:t>
                  </w:r>
                </w:p>
              </w:tc>
              <w:tc>
                <w:tcPr>
                  <w:tcW w:w="4958" w:type="dxa"/>
                  <w:shd w:val="clear" w:color="auto" w:fill="auto"/>
                </w:tcPr>
                <w:p w14:paraId="74B2D00D" w14:textId="77777777" w:rsidR="002A3228" w:rsidRPr="002A3228" w:rsidRDefault="002A3228" w:rsidP="002A3228">
                  <w:pPr>
                    <w:rPr>
                      <w:rFonts w:eastAsia="SimSun"/>
                      <w:color w:val="C00000"/>
                      <w:sz w:val="20"/>
                      <w:szCs w:val="20"/>
                    </w:rPr>
                  </w:pPr>
                  <w:r w:rsidRPr="002A3228">
                    <w:rPr>
                      <w:color w:val="FF0000"/>
                      <w:sz w:val="20"/>
                      <w:szCs w:val="20"/>
                    </w:rPr>
                    <w:t>Reported only when N</w:t>
                  </w:r>
                  <w:r w:rsidRPr="002A3228">
                    <w:rPr>
                      <w:color w:val="FF0000"/>
                      <w:sz w:val="20"/>
                      <w:szCs w:val="20"/>
                      <w:vertAlign w:val="subscript"/>
                    </w:rPr>
                    <w:t>4</w:t>
                  </w:r>
                  <w:r w:rsidRPr="002A3228">
                    <w:rPr>
                      <w:color w:val="FF0000"/>
                      <w:sz w:val="20"/>
                      <w:szCs w:val="20"/>
                    </w:rPr>
                    <w:t>&gt;2 and Q=2: the selection of Q out of N</w:t>
                  </w:r>
                  <w:r w:rsidRPr="002A3228">
                    <w:rPr>
                      <w:color w:val="FF0000"/>
                      <w:sz w:val="20"/>
                      <w:szCs w:val="20"/>
                      <w:vertAlign w:val="subscript"/>
                    </w:rPr>
                    <w:t>4</w:t>
                  </w:r>
                  <w:r w:rsidRPr="002A3228">
                    <w:rPr>
                      <w:color w:val="FF0000"/>
                      <w:sz w:val="20"/>
                      <w:szCs w:val="20"/>
                    </w:rPr>
                    <w:t xml:space="preserve"> DD basis vectors is indicated by a </w:t>
                  </w:r>
                  <w:r w:rsidRPr="002A3228">
                    <w:rPr>
                      <w:color w:val="FF0000"/>
                      <w:sz w:val="20"/>
                      <w:szCs w:val="20"/>
                    </w:rPr>
                    <w:fldChar w:fldCharType="begin"/>
                  </w:r>
                  <w:r w:rsidRPr="002A3228">
                    <w:rPr>
                      <w:color w:val="FF0000"/>
                      <w:sz w:val="20"/>
                      <w:szCs w:val="20"/>
                    </w:rPr>
                    <w:instrText xml:space="preserve"> QUOTE </w:instrText>
                  </w:r>
                  <w:r w:rsidR="00D1754C">
                    <w:rPr>
                      <w:noProof/>
                      <w:position w:val="-5"/>
                      <w:sz w:val="20"/>
                      <w:szCs w:val="20"/>
                    </w:rPr>
                    <w:pict w14:anchorId="3202E68A">
                      <v:shape id="_x0000_i1102" type="#_x0000_t75" alt="" style="width:55.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E50F6&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E50F6&quot; wsp:rsidP=&quot;001E50F6&quot;&gt;&lt;m:oMathPara&gt;&lt;m:oMath&gt;&lt;m:d&gt;&lt;m:dPr&gt;&lt;m:begChr m:val=&quot;‚åà&quot;/&gt;&lt;m:endChr m:val=&quot;‚åâ&quot;/&gt;&lt;m:ctrlPr&gt;&lt;w:rPr&gt;&lt;w:rFonts w:ascii=&quot;Cambria Math&quot; w:fareast=&quot;SimSun&quot; w:h-ansi=&quot;Cambria Math&quot;/&gt;&lt;wx:font wx:val=&quot;Cambria Math&quot;/&gt;&lt;w:color w:val=&quot;FF0000&quot;/&gt;&lt;w:sz w:val=&quot;18&quot;/&gt;&lt;w:sz-cs w:val=&quot;18&quot;/&gt;&lt;w:lang w:fareast=&quot;ZH-CN&quot;/&gt;&lt;/w:rPr&gt;&lt;/m:ctrlPr&gt;&lt;/m:dPr&gt;&lt;m:e&gt;&lt;m:func&gt;&lt;m:funcPr&gt;&lt;m:ctrlPr&gt;&lt;w:rPr&gt;&lt;w:rFonts w:ascii=&quot;Cambria Math&quot; w:fareast=&quot;SimSun&quot; w:h-ansi=&quot;Cambria Math&quot;/&gt;&lt;wx:font wx:val=&quot;Cambria Math&quot;/&gt;&lt;w:color w:val=&quot;FF0000&quot;/&gt;&lt;w:sz w:val=&quot;18&quot;/&gt;&lt;w:sz-cs w:val=&quot;18&quot;/&gt;&lt;w:lang w:fareast=&quot;ZH-CN&quot;/&gt;&lt;/w:rPr&gt;&lt;/m:ctrlPr&gt;&lt;/m:funcPr&gt;&lt;m:fName&gt;&lt;m:sSub&gt;&lt;m:sSubPr&gt;&lt;m:ctrlPr&gt;&lt;w:rPr&gt;&lt;w:rFonts w:ascii=&quot;Cambria Math&quot; w:fareast=&quot;SimSun&quot; w:h-ansi=&quot;Cambria Math&quot;/&gt;&lt;wx:font wx:val=&quot;Cambria Math&quot;/&gt;&lt;w:color w:val=&quot;FF0000&quot;/&gt;&lt;w:sz w:val=&quot;18&quot;/&gt;&lt;w:sz-cs w:val=&quot;18&quot;/&gt;&lt;w:lang w:fareast=&quot;ZH-CN&quot;/&gt;&lt;/w:rPr&gt;&lt;/m:ctrlPr&gt;&lt;/m:sSubPr&gt;&lt;m:e&gt;&lt;m:r&gt;&lt;m:rPr&gt;&lt;m:sty m:val=&quot;p&quot;/&gt;&lt;/m:rPr&gt;&lt;w:rPr&gt;&lt;w:rFonts w:ascii=&quot;Cambria Math&quot; w:fareast=&quot;SimSun&quot;/&gt;&lt;wx:font wx:val=&quot;Cambria Math&quot;/&gt;&lt;w:color w:val=&quot;FF0000&quot;/&gt;&lt;w:sz w:val=&quot;18&quot;/&gt;&lt;w:sz-cs w:val=&quot;18&quot;/&gt;&lt;w:lang w:fareast=&quot;ZH-CN&quot;/&gt;&lt;/w:rPr&gt;&lt;m:t&gt;log&lt;/m:t&gt;&lt;/m:r&gt;&lt;/m:e&gt;&lt;m:sub&gt;&lt;m:r&gt;&lt;m:rPr&gt;&lt;m:sty m:val=&quot;p&quot;/&gt;&lt;/m:rPr&gt;&lt;w:rPr&gt;&lt;w:rFonts w:ascii=&quot;Cambria Math&quot; w:fareast=&quot;SimSun&quot;/&gt;&lt;wx:font wx:val=&quot;Cambria Math&quot;/&gt;&lt;w:color w:val=&quot;FF0000&quot;/&gt;&lt;w:sz w:val=&quot;18&quot;/&gt;&lt;w:sz-cs w:val=&quot;18&quot;/&gt;&lt;w:lang w:fareast=&quot;ZH-CN&quot;/&gt;&lt;/w:rPr&gt;&lt;m:t&gt;2&lt;/m:t&gt;&lt;/m:r&gt;&lt;/m:sub&gt;&lt;/m:sSub&gt;&lt;/m:fName&gt;&lt;m:e&gt;&lt;m:d&gt;&lt;m:dPr&gt;&lt;m:ctrlPr&gt;&lt;w:rPr&gt;&lt;w:rFonts w:ascii=&quot;Cambria Math&quot; w:fareast=&quot;SimSun&quot; w:h-ansi=&quot;Cambria Math&quot;/&gt;&lt;wx:font wx:val=&quot;Cambria Math&quot;/&gt;&lt;w:color w:val=&quot;FF0000&quot;/&gt;&lt;w:sz w:val=&quot;18&quot;/&gt;&lt;w:sz-cs w:val=&quot;18&quot;/&gt;&lt;w:lang w:fareast=&quot;ZH-CN&quot;/&gt;&lt;/w:rPr&gt;&lt;/m:ctrlPr&gt;&lt;/m:dPr&gt;&lt;m:e&gt;&lt;m:sSub&gt;&lt;m:sSubPr&gt;&lt;m:ctrlPr&gt;&lt;w:rPr&gt;&lt;w:rFonts w:ascii=&quot;Cambria Math&quot; w:fareast=&quot;SimSun&quot; w:h-ansi=&quot;Cambria Math&quot;/&gt;&lt;wx:font wx:val=&quot;Cambria Math&quot;/&gt;&lt;w:i/&gt;&lt;w:color w:val=&quot;FF0000&quot;/&gt;&lt;w:sz w:val=&quot;18&quot;/&gt;&lt;w:sz-cs w:val=&quot;18&quot;/&gt;&lt;w:lang w:fareast=&quot;ZH-CN&quot;/&gt;&lt;/w:rPr&gt;&lt;/m:ctrlPr&gt;&lt;/m:sSubPr&gt;&lt;m:e&gt;&lt;m:r&gt;&lt;w:rPr&gt;&lt;w:rFonts w:ascii=&quot;Cambria Math&quot; w:fareast=&quot;SimSun&quot; w:h-ansi=&quot;Cambria Math&quot;/&gt;&lt;wx:font wx:val=&quot;Cambria Math&quot;/&gt;&lt;w:i/&gt;&lt;w:color w:val=&quot;FF0000&quot;/&gt;&lt;w:sz w:val=&quot;18&quot;/&gt;&lt;w:sz-cs w:val=&quot;18&quot;/&gt;&lt;w:lang w:fareast=&quot;ZH-CN&quot;/&gt;&lt;/w:rPr&gt;&lt;m:t&gt;N&lt;/m:t&gt;&lt;/m:r&gt;&lt;/m:e&gt;&lt;m:sub&gt;&lt;m:r&gt;&lt;w:rPr&gt;&lt;w:rFonts w:ascii=&quot;Cambria Math&quot; w:fareast=&quot;SimSun&quot; w:h-ansi=&quot;Cambria Math&quot;/&gt;&lt;wx:font wx:val=&quot;Cambria Math&quot;/&gt;&lt;w:i/&gt;&lt;w:color w:val=&quot;FF0000&quot;/&gt;&lt;w:sz w:val=&quot;18&quot;/&gt;&lt;w:sz-cs w:val=&quot;18&quot;/&gt;&lt;w:lang w:fareast=&quot;ZH-CN&quot;/&gt;&lt;/w:rPr&gt;&lt;m:t&gt;4&lt;/m:t&gt;&lt;/m:r&gt;&lt;/m:sub&gt;&lt;/m:sSub&gt;&lt;m:r&gt;&lt;w:rPr&gt;&lt;w:rFonts w:ascii=&quot;Cambria Math&quot; w:fareast=&quot;SimSun&quot; w:h-ansi=&quot;Cambria Math&quot;/&gt;&lt;wx:font wx:val=&quot;Cambria Math&quot;/&gt;&lt;w:i/&gt;&lt;w:color w:val=&quot;FF0000&quot;/&gt;&lt;w:sz w:val=&quot;18&quot;/&gt;&lt;w:sz-cs w:val=&quot;18&quot;/&gt;&lt;w:lang w:fareast=&quot;ZH-CN&quot;/&gt;&lt;/w:rPr&gt;&lt;m:t&gt;-1&lt;/m:t&gt;&lt;/m:r&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3" o:title="" chromakey="white"/>
                      </v:shape>
                    </w:pict>
                  </w:r>
                  <w:r w:rsidRPr="002A3228">
                    <w:rPr>
                      <w:color w:val="FF0000"/>
                      <w:sz w:val="20"/>
                      <w:szCs w:val="20"/>
                    </w:rPr>
                    <w:instrText xml:space="preserve"> </w:instrText>
                  </w:r>
                  <w:r w:rsidRPr="002A3228">
                    <w:rPr>
                      <w:color w:val="FF0000"/>
                      <w:sz w:val="20"/>
                      <w:szCs w:val="20"/>
                    </w:rPr>
                    <w:fldChar w:fldCharType="separate"/>
                  </w:r>
                  <w:r w:rsidR="00D1754C">
                    <w:rPr>
                      <w:noProof/>
                      <w:position w:val="-5"/>
                      <w:sz w:val="20"/>
                      <w:szCs w:val="20"/>
                    </w:rPr>
                    <w:pict w14:anchorId="728A429C">
                      <v:shape id="_x0000_i1101" type="#_x0000_t75" alt="" style="width:55.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E50F6&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1E50F6&quot; wsp:rsidP=&quot;001E50F6&quot;&gt;&lt;m:oMathPara&gt;&lt;m:oMath&gt;&lt;m:d&gt;&lt;m:dPr&gt;&lt;m:begChr m:val=&quot;‚åà&quot;/&gt;&lt;m:endChr m:val=&quot;‚åâ&quot;/&gt;&lt;m:ctrlPr&gt;&lt;w:rPr&gt;&lt;w:rFonts w:ascii=&quot;Cambria Math&quot; w:fareast=&quot;SimSun&quot; w:h-ansi=&quot;Cambria Math&quot;/&gt;&lt;wx:font wx:val=&quot;Cambria Math&quot;/&gt;&lt;w:color w:val=&quot;FF0000&quot;/&gt;&lt;w:sz w:val=&quot;18&quot;/&gt;&lt;w:sz-cs w:val=&quot;18&quot;/&gt;&lt;w:lang w:fareast=&quot;ZH-CN&quot;/&gt;&lt;/w:rPr&gt;&lt;/m:ctrlPr&gt;&lt;/m:dPr&gt;&lt;m:e&gt;&lt;m:func&gt;&lt;m:funcPr&gt;&lt;m:ctrlPr&gt;&lt;w:rPr&gt;&lt;w:rFonts w:ascii=&quot;Cambria Math&quot; w:fareast=&quot;SimSun&quot; w:h-ansi=&quot;Cambria Math&quot;/&gt;&lt;wx:font wx:val=&quot;Cambria Math&quot;/&gt;&lt;w:color w:val=&quot;FF0000&quot;/&gt;&lt;w:sz w:val=&quot;18&quot;/&gt;&lt;w:sz-cs w:val=&quot;18&quot;/&gt;&lt;w:lang w:fareast=&quot;ZH-CN&quot;/&gt;&lt;/w:rPr&gt;&lt;/m:ctrlPr&gt;&lt;/m:funcPr&gt;&lt;m:fName&gt;&lt;m:sSub&gt;&lt;m:sSubPr&gt;&lt;m:ctrlPr&gt;&lt;w:rPr&gt;&lt;w:rFonts w:ascii=&quot;Cambria Math&quot; w:fareast=&quot;SimSun&quot; w:h-ansi=&quot;Cambria Math&quot;/&gt;&lt;wx:font wx:val=&quot;Cambria Math&quot;/&gt;&lt;w:color w:val=&quot;FF0000&quot;/&gt;&lt;w:sz w:val=&quot;18&quot;/&gt;&lt;w:sz-cs w:val=&quot;18&quot;/&gt;&lt;w:lang w:fareast=&quot;ZH-CN&quot;/&gt;&lt;/w:rPr&gt;&lt;/m:ctrlPr&gt;&lt;/m:sSubPr&gt;&lt;m:e&gt;&lt;m:r&gt;&lt;m:rPr&gt;&lt;m:sty m:val=&quot;p&quot;/&gt;&lt;/m:rPr&gt;&lt;w:rPr&gt;&lt;w:rFonts w:ascii=&quot;Cambria Math&quot; w:fareast=&quot;SimSun&quot;/&gt;&lt;wx:font wx:val=&quot;Cambria Math&quot;/&gt;&lt;w:color w:val=&quot;FF0000&quot;/&gt;&lt;w:sz w:val=&quot;18&quot;/&gt;&lt;w:sz-cs w:val=&quot;18&quot;/&gt;&lt;w:lang w:fareast=&quot;ZH-CN&quot;/&gt;&lt;/w:rPr&gt;&lt;m:t&gt;log&lt;/m:t&gt;&lt;/m:r&gt;&lt;/m:e&gt;&lt;m:sub&gt;&lt;m:r&gt;&lt;m:rPr&gt;&lt;m:sty m:val=&quot;p&quot;/&gt;&lt;/m:rPr&gt;&lt;w:rPr&gt;&lt;w:rFonts w:ascii=&quot;Cambria Math&quot; w:fareast=&quot;SimSun&quot;/&gt;&lt;wx:font wx:val=&quot;Cambria Math&quot;/&gt;&lt;w:color w:val=&quot;FF0000&quot;/&gt;&lt;w:sz w:val=&quot;18&quot;/&gt;&lt;w:sz-cs w:val=&quot;18&quot;/&gt;&lt;w:lang w:fareast=&quot;ZH-CN&quot;/&gt;&lt;/w:rPr&gt;&lt;m:t&gt;2&lt;/m:t&gt;&lt;/m:r&gt;&lt;/m:sub&gt;&lt;/m:sSub&gt;&lt;/m:fName&gt;&lt;m:e&gt;&lt;m:d&gt;&lt;m:dPr&gt;&lt;m:ctrlPr&gt;&lt;w:rPr&gt;&lt;w:rFonts w:ascii=&quot;Cambria Math&quot; w:fareast=&quot;SimSun&quot; w:h-ansi=&quot;Cambria Math&quot;/&gt;&lt;wx:font wx:val=&quot;Cambria Math&quot;/&gt;&lt;w:color w:val=&quot;FF0000&quot;/&gt;&lt;w:sz w:val=&quot;18&quot;/&gt;&lt;w:sz-cs w:val=&quot;18&quot;/&gt;&lt;w:lang w:fareast=&quot;ZH-CN&quot;/&gt;&lt;/w:rPr&gt;&lt;/m:ctrlPr&gt;&lt;/m:dPr&gt;&lt;m:e&gt;&lt;m:sSub&gt;&lt;m:sSubPr&gt;&lt;m:ctrlPr&gt;&lt;w:rPr&gt;&lt;w:rFonts w:ascii=&quot;Cambria Math&quot; w:fareast=&quot;SimSun&quot; w:h-ansi=&quot;Cambria Math&quot;/&gt;&lt;wx:font wx:val=&quot;Cambria Math&quot;/&gt;&lt;w:i/&gt;&lt;w:color w:val=&quot;FF0000&quot;/&gt;&lt;w:sz w:val=&quot;18&quot;/&gt;&lt;w:sz-cs w:val=&quot;18&quot;/&gt;&lt;w:lang w:fareast=&quot;ZH-CN&quot;/&gt;&lt;/w:rPr&gt;&lt;/m:ctrlPr&gt;&lt;/m:sSubPr&gt;&lt;m:e&gt;&lt;m:r&gt;&lt;w:rPr&gt;&lt;w:rFonts w:ascii=&quot;Cambria Math&quot; w:fareast=&quot;SimSun&quot; w:h-ansi=&quot;Cambria Math&quot;/&gt;&lt;wx:font wx:val=&quot;Cambria Math&quot;/&gt;&lt;w:i/&gt;&lt;w:color w:val=&quot;FF0000&quot;/&gt;&lt;w:sz w:val=&quot;18&quot;/&gt;&lt;w:sz-cs w:val=&quot;18&quot;/&gt;&lt;w:lang w:fareast=&quot;ZH-CN&quot;/&gt;&lt;/w:rPr&gt;&lt;m:t&gt;N&lt;/m:t&gt;&lt;/m:r&gt;&lt;/m:e&gt;&lt;m:sub&gt;&lt;m:r&gt;&lt;w:rPr&gt;&lt;w:rFonts w:ascii=&quot;Cambria Math&quot; w:fareast=&quot;SimSun&quot; w:h-ansi=&quot;Cambria Math&quot;/&gt;&lt;wx:font wx:val=&quot;Cambria Math&quot;/&gt;&lt;w:i/&gt;&lt;w:color w:val=&quot;FF0000&quot;/&gt;&lt;w:sz w:val=&quot;18&quot;/&gt;&lt;w:sz-cs w:val=&quot;18&quot;/&gt;&lt;w:lang w:fareast=&quot;ZH-CN&quot;/&gt;&lt;/w:rPr&gt;&lt;m:t&gt;4&lt;/m:t&gt;&lt;/m:r&gt;&lt;/m:sub&gt;&lt;/m:sSub&gt;&lt;m:r&gt;&lt;w:rPr&gt;&lt;w:rFonts w:ascii=&quot;Cambria Math&quot; w:fareast=&quot;SimSun&quot; w:h-ansi=&quot;Cambria Math&quot;/&gt;&lt;wx:font wx:val=&quot;Cambria Math&quot;/&gt;&lt;w:i/&gt;&lt;w:color w:val=&quot;FF0000&quot;/&gt;&lt;w:sz w:val=&quot;18&quot;/&gt;&lt;w:sz-cs w:val=&quot;18&quot;/&gt;&lt;w:lang w:fareast=&quot;ZH-CN&quot;/&gt;&lt;/w:rPr&gt;&lt;m:t&gt;-1&lt;/m:t&gt;&lt;/m:r&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3" o:title="" chromakey="white"/>
                      </v:shape>
                    </w:pict>
                  </w:r>
                  <w:r w:rsidRPr="002A3228">
                    <w:rPr>
                      <w:color w:val="FF0000"/>
                      <w:sz w:val="20"/>
                      <w:szCs w:val="20"/>
                    </w:rPr>
                    <w:fldChar w:fldCharType="end"/>
                  </w:r>
                  <w:r w:rsidRPr="002A3228">
                    <w:rPr>
                      <w:color w:val="FF0000"/>
                      <w:sz w:val="20"/>
                      <w:szCs w:val="20"/>
                    </w:rPr>
                    <w:t>-bit indicator</w:t>
                  </w:r>
                </w:p>
              </w:tc>
              <w:tc>
                <w:tcPr>
                  <w:tcW w:w="1740" w:type="dxa"/>
                  <w:shd w:val="clear" w:color="auto" w:fill="auto"/>
                </w:tcPr>
                <w:p w14:paraId="0AE48BEC" w14:textId="77777777" w:rsidR="002A3228" w:rsidRPr="002A3228" w:rsidRDefault="002A3228" w:rsidP="002A3228">
                  <w:pPr>
                    <w:rPr>
                      <w:rFonts w:eastAsia="SimSun"/>
                      <w:sz w:val="20"/>
                      <w:szCs w:val="20"/>
                    </w:rPr>
                  </w:pPr>
                  <w:r w:rsidRPr="002A3228">
                    <w:rPr>
                      <w:rFonts w:eastAsia="Malgun Gothic"/>
                      <w:sz w:val="20"/>
                      <w:szCs w:val="20"/>
                    </w:rPr>
                    <w:t>Complete</w:t>
                  </w:r>
                </w:p>
              </w:tc>
            </w:tr>
            <w:tr w:rsidR="002A3228" w:rsidRPr="002A3228" w14:paraId="66458B83" w14:textId="77777777" w:rsidTr="00543FD5">
              <w:trPr>
                <w:trHeight w:val="407"/>
              </w:trPr>
              <w:tc>
                <w:tcPr>
                  <w:tcW w:w="1732" w:type="dxa"/>
                  <w:shd w:val="clear" w:color="auto" w:fill="auto"/>
                </w:tcPr>
                <w:p w14:paraId="18BFD4B5" w14:textId="77777777" w:rsidR="002A3228" w:rsidRPr="002A3228" w:rsidRDefault="002A3228" w:rsidP="002A3228">
                  <w:pPr>
                    <w:rPr>
                      <w:rFonts w:eastAsia="Malgun Gothic"/>
                      <w:sz w:val="20"/>
                      <w:szCs w:val="20"/>
                    </w:rPr>
                  </w:pPr>
                  <w:r w:rsidRPr="002A3228">
                    <w:rPr>
                      <w:rFonts w:eastAsia="Malgun Gothic"/>
                      <w:sz w:val="20"/>
                      <w:szCs w:val="20"/>
                    </w:rPr>
                    <w:t>LC coefficients: phase</w:t>
                  </w:r>
                </w:p>
              </w:tc>
              <w:tc>
                <w:tcPr>
                  <w:tcW w:w="661" w:type="dxa"/>
                  <w:shd w:val="clear" w:color="auto" w:fill="auto"/>
                </w:tcPr>
                <w:p w14:paraId="124FF49B"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20679169" w14:textId="77777777" w:rsidR="002A3228" w:rsidRPr="002A3228" w:rsidRDefault="002A3228" w:rsidP="002A3228">
                  <w:pPr>
                    <w:rPr>
                      <w:rFonts w:eastAsia="Malgun Gothic"/>
                      <w:sz w:val="20"/>
                      <w:szCs w:val="20"/>
                    </w:rPr>
                  </w:pPr>
                  <w:r w:rsidRPr="002A3228">
                    <w:rPr>
                      <w:rFonts w:eastAsia="Malgun Gothic"/>
                      <w:sz w:val="20"/>
                      <w:szCs w:val="20"/>
                    </w:rPr>
                    <w:t>Quantized independently across layers</w:t>
                  </w:r>
                </w:p>
              </w:tc>
              <w:tc>
                <w:tcPr>
                  <w:tcW w:w="1740" w:type="dxa"/>
                  <w:shd w:val="clear" w:color="auto" w:fill="auto"/>
                </w:tcPr>
                <w:p w14:paraId="40423E57" w14:textId="77777777" w:rsidR="002A3228" w:rsidRPr="002A3228" w:rsidRDefault="002A3228" w:rsidP="002A3228">
                  <w:pPr>
                    <w:rPr>
                      <w:rFonts w:eastAsia="Malgun Gothic"/>
                      <w:sz w:val="20"/>
                      <w:szCs w:val="20"/>
                    </w:rPr>
                  </w:pPr>
                  <w:r w:rsidRPr="002A3228">
                    <w:rPr>
                      <w:rFonts w:eastAsia="Malgun Gothic"/>
                      <w:sz w:val="20"/>
                      <w:szCs w:val="20"/>
                    </w:rPr>
                    <w:t xml:space="preserve">Complete </w:t>
                  </w:r>
                </w:p>
                <w:p w14:paraId="485E573D" w14:textId="77777777" w:rsidR="002A3228" w:rsidRPr="002A3228" w:rsidRDefault="002A3228" w:rsidP="002A3228">
                  <w:pPr>
                    <w:rPr>
                      <w:rFonts w:eastAsia="Malgun Gothic"/>
                      <w:sz w:val="20"/>
                      <w:szCs w:val="20"/>
                    </w:rPr>
                  </w:pPr>
                </w:p>
              </w:tc>
            </w:tr>
            <w:tr w:rsidR="002A3228" w:rsidRPr="002A3228" w14:paraId="275ABD51" w14:textId="77777777" w:rsidTr="00543FD5">
              <w:trPr>
                <w:trHeight w:val="416"/>
              </w:trPr>
              <w:tc>
                <w:tcPr>
                  <w:tcW w:w="1732" w:type="dxa"/>
                  <w:shd w:val="clear" w:color="auto" w:fill="auto"/>
                </w:tcPr>
                <w:p w14:paraId="1505FDF4" w14:textId="77777777" w:rsidR="002A3228" w:rsidRPr="002A3228" w:rsidRDefault="002A3228" w:rsidP="002A3228">
                  <w:pPr>
                    <w:rPr>
                      <w:rFonts w:eastAsia="Malgun Gothic"/>
                      <w:sz w:val="20"/>
                      <w:szCs w:val="20"/>
                    </w:rPr>
                  </w:pPr>
                  <w:r w:rsidRPr="002A3228">
                    <w:rPr>
                      <w:rFonts w:eastAsia="Malgun Gothic"/>
                      <w:sz w:val="20"/>
                      <w:szCs w:val="20"/>
                    </w:rPr>
                    <w:t>LC coefficients: amplitude</w:t>
                  </w:r>
                </w:p>
              </w:tc>
              <w:tc>
                <w:tcPr>
                  <w:tcW w:w="661" w:type="dxa"/>
                  <w:shd w:val="clear" w:color="auto" w:fill="auto"/>
                </w:tcPr>
                <w:p w14:paraId="21EC398E"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7E68D419" w14:textId="77777777" w:rsidR="002A3228" w:rsidRPr="002A3228" w:rsidRDefault="002A3228" w:rsidP="002A3228">
                  <w:pPr>
                    <w:rPr>
                      <w:rFonts w:eastAsia="Malgun Gothic"/>
                      <w:sz w:val="20"/>
                      <w:szCs w:val="20"/>
                    </w:rPr>
                  </w:pPr>
                  <w:r w:rsidRPr="002A3228">
                    <w:rPr>
                      <w:rFonts w:eastAsia="Malgun Gothic"/>
                      <w:sz w:val="20"/>
                      <w:szCs w:val="20"/>
                    </w:rPr>
                    <w:t>Quantized independently across layers (including a reference amplitude for weaker polarization, for each layer)</w:t>
                  </w:r>
                </w:p>
              </w:tc>
              <w:tc>
                <w:tcPr>
                  <w:tcW w:w="1740" w:type="dxa"/>
                  <w:shd w:val="clear" w:color="auto" w:fill="auto"/>
                </w:tcPr>
                <w:p w14:paraId="169DC948" w14:textId="77777777" w:rsidR="002A3228" w:rsidRPr="002A3228" w:rsidRDefault="002A3228" w:rsidP="002A3228">
                  <w:pPr>
                    <w:rPr>
                      <w:rFonts w:eastAsia="Malgun Gothic"/>
                      <w:sz w:val="20"/>
                      <w:szCs w:val="20"/>
                    </w:rPr>
                  </w:pPr>
                  <w:r w:rsidRPr="002A3228">
                    <w:rPr>
                      <w:rFonts w:eastAsia="Malgun Gothic"/>
                      <w:sz w:val="20"/>
                      <w:szCs w:val="20"/>
                    </w:rPr>
                    <w:t>Complete</w:t>
                  </w:r>
                </w:p>
                <w:p w14:paraId="3E3F8EEC" w14:textId="77777777" w:rsidR="002A3228" w:rsidRPr="002A3228" w:rsidRDefault="002A3228" w:rsidP="002A3228">
                  <w:pPr>
                    <w:rPr>
                      <w:rFonts w:eastAsia="Malgun Gothic"/>
                      <w:sz w:val="20"/>
                      <w:szCs w:val="20"/>
                    </w:rPr>
                  </w:pPr>
                </w:p>
              </w:tc>
            </w:tr>
            <w:tr w:rsidR="002A3228" w:rsidRPr="002A3228" w14:paraId="299F8366" w14:textId="77777777" w:rsidTr="00543FD5">
              <w:trPr>
                <w:trHeight w:val="407"/>
              </w:trPr>
              <w:tc>
                <w:tcPr>
                  <w:tcW w:w="1732" w:type="dxa"/>
                  <w:shd w:val="clear" w:color="auto" w:fill="auto"/>
                </w:tcPr>
                <w:p w14:paraId="5F1D8E23" w14:textId="77777777" w:rsidR="002A3228" w:rsidRPr="002A3228" w:rsidRDefault="002A3228" w:rsidP="002A3228">
                  <w:pPr>
                    <w:rPr>
                      <w:rFonts w:eastAsia="Malgun Gothic"/>
                      <w:sz w:val="20"/>
                      <w:szCs w:val="20"/>
                    </w:rPr>
                  </w:pPr>
                  <w:r w:rsidRPr="002A3228">
                    <w:rPr>
                      <w:rFonts w:eastAsia="Malgun Gothic"/>
                      <w:sz w:val="20"/>
                      <w:szCs w:val="20"/>
                    </w:rPr>
                    <w:t>SD oversampling (rotation) factor q</w:t>
                  </w:r>
                  <w:r w:rsidRPr="002A3228">
                    <w:rPr>
                      <w:rFonts w:eastAsia="Malgun Gothic"/>
                      <w:sz w:val="20"/>
                      <w:szCs w:val="20"/>
                      <w:vertAlign w:val="subscript"/>
                    </w:rPr>
                    <w:t>1</w:t>
                  </w:r>
                  <w:r w:rsidRPr="002A3228">
                    <w:rPr>
                      <w:rFonts w:eastAsia="Malgun Gothic"/>
                      <w:sz w:val="20"/>
                      <w:szCs w:val="20"/>
                    </w:rPr>
                    <w:t>, q</w:t>
                  </w:r>
                  <w:r w:rsidRPr="002A3228">
                    <w:rPr>
                      <w:rFonts w:eastAsia="Malgun Gothic"/>
                      <w:sz w:val="20"/>
                      <w:szCs w:val="20"/>
                      <w:vertAlign w:val="subscript"/>
                    </w:rPr>
                    <w:t>2</w:t>
                  </w:r>
                </w:p>
              </w:tc>
              <w:tc>
                <w:tcPr>
                  <w:tcW w:w="661" w:type="dxa"/>
                  <w:shd w:val="clear" w:color="auto" w:fill="auto"/>
                </w:tcPr>
                <w:p w14:paraId="0BE2BA05" w14:textId="77777777" w:rsidR="002A3228" w:rsidRPr="002A3228" w:rsidRDefault="002A3228" w:rsidP="002A3228">
                  <w:pPr>
                    <w:rPr>
                      <w:rFonts w:eastAsia="Malgun Gothic"/>
                      <w:sz w:val="20"/>
                      <w:szCs w:val="20"/>
                    </w:rPr>
                  </w:pPr>
                  <w:r w:rsidRPr="002A3228">
                    <w:rPr>
                      <w:rFonts w:eastAsia="Malgun Gothic"/>
                      <w:sz w:val="20"/>
                      <w:szCs w:val="20"/>
                    </w:rPr>
                    <w:t>Part 2</w:t>
                  </w:r>
                </w:p>
              </w:tc>
              <w:tc>
                <w:tcPr>
                  <w:tcW w:w="4958" w:type="dxa"/>
                  <w:shd w:val="clear" w:color="auto" w:fill="auto"/>
                </w:tcPr>
                <w:p w14:paraId="14071B79" w14:textId="77777777" w:rsidR="002A3228" w:rsidRPr="002A3228" w:rsidRDefault="002A3228" w:rsidP="002A3228">
                  <w:pPr>
                    <w:rPr>
                      <w:rFonts w:eastAsia="Malgun Gothic"/>
                      <w:sz w:val="20"/>
                      <w:szCs w:val="20"/>
                    </w:rPr>
                  </w:pPr>
                  <w:r w:rsidRPr="002A3228">
                    <w:rPr>
                      <w:rFonts w:eastAsia="Malgun Gothic"/>
                      <w:sz w:val="20"/>
                      <w:szCs w:val="20"/>
                    </w:rPr>
                    <w:t>Values of q</w:t>
                  </w:r>
                  <w:r w:rsidRPr="002A3228">
                    <w:rPr>
                      <w:rFonts w:eastAsia="Malgun Gothic"/>
                      <w:sz w:val="20"/>
                      <w:szCs w:val="20"/>
                      <w:vertAlign w:val="subscript"/>
                    </w:rPr>
                    <w:t>1</w:t>
                  </w:r>
                  <w:r w:rsidRPr="002A3228">
                    <w:rPr>
                      <w:rFonts w:eastAsia="Malgun Gothic"/>
                      <w:sz w:val="20"/>
                      <w:szCs w:val="20"/>
                    </w:rPr>
                    <w:t>, q</w:t>
                  </w:r>
                  <w:r w:rsidRPr="002A3228">
                    <w:rPr>
                      <w:rFonts w:eastAsia="Malgun Gothic"/>
                      <w:sz w:val="20"/>
                      <w:szCs w:val="20"/>
                      <w:vertAlign w:val="subscript"/>
                    </w:rPr>
                    <w:t>2</w:t>
                  </w:r>
                  <w:r w:rsidRPr="002A3228">
                    <w:rPr>
                      <w:rFonts w:eastAsia="Malgun Gothic"/>
                      <w:sz w:val="20"/>
                      <w:szCs w:val="20"/>
                    </w:rPr>
                    <w:t xml:space="preserve"> follow Rel.15</w:t>
                  </w:r>
                </w:p>
              </w:tc>
              <w:tc>
                <w:tcPr>
                  <w:tcW w:w="1740" w:type="dxa"/>
                  <w:shd w:val="clear" w:color="auto" w:fill="auto"/>
                </w:tcPr>
                <w:p w14:paraId="6FB5B9A3" w14:textId="77777777" w:rsidR="002A3228" w:rsidRPr="002A3228" w:rsidRDefault="002A3228" w:rsidP="002A3228">
                  <w:pPr>
                    <w:rPr>
                      <w:rFonts w:eastAsia="Malgun Gothic"/>
                      <w:sz w:val="20"/>
                      <w:szCs w:val="20"/>
                    </w:rPr>
                  </w:pPr>
                  <w:r w:rsidRPr="002A3228">
                    <w:rPr>
                      <w:rFonts w:eastAsia="Malgun Gothic"/>
                      <w:sz w:val="20"/>
                      <w:szCs w:val="20"/>
                    </w:rPr>
                    <w:t>Complete</w:t>
                  </w:r>
                </w:p>
              </w:tc>
            </w:tr>
          </w:tbl>
          <w:p w14:paraId="6780AA28" w14:textId="77777777" w:rsidR="002A3228" w:rsidRPr="002A3228" w:rsidRDefault="002A3228" w:rsidP="002A3228">
            <w:pPr>
              <w:snapToGrid w:val="0"/>
              <w:rPr>
                <w:sz w:val="20"/>
                <w:szCs w:val="20"/>
              </w:rPr>
            </w:pPr>
          </w:p>
          <w:p w14:paraId="4E0CB305" w14:textId="77777777" w:rsidR="002A3228" w:rsidRPr="002A3228" w:rsidRDefault="002A3228" w:rsidP="002A3228">
            <w:pPr>
              <w:jc w:val="center"/>
              <w:rPr>
                <w:rFonts w:eastAsia="Malgun Gothic"/>
                <w:sz w:val="20"/>
                <w:szCs w:val="20"/>
              </w:rPr>
            </w:pPr>
            <w:r w:rsidRPr="002A3228">
              <w:rPr>
                <w:rFonts w:eastAsia="Malgun Gothic"/>
                <w:sz w:val="20"/>
                <w:szCs w:val="20"/>
              </w:rPr>
              <w:t>Table 3D: UCI parameter list for Rel-17 based</w:t>
            </w:r>
          </w:p>
          <w:tbl>
            <w:tblPr>
              <w:tblW w:w="9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2"/>
              <w:gridCol w:w="661"/>
              <w:gridCol w:w="4958"/>
              <w:gridCol w:w="1736"/>
            </w:tblGrid>
            <w:tr w:rsidR="002A3228" w:rsidRPr="002A3228" w14:paraId="77629F2B" w14:textId="77777777" w:rsidTr="00543FD5">
              <w:trPr>
                <w:trHeight w:val="208"/>
              </w:trPr>
              <w:tc>
                <w:tcPr>
                  <w:tcW w:w="1732" w:type="dxa"/>
                  <w:shd w:val="clear" w:color="auto" w:fill="D9D9D9"/>
                  <w:tcMar>
                    <w:top w:w="0" w:type="dxa"/>
                    <w:left w:w="108" w:type="dxa"/>
                    <w:bottom w:w="0" w:type="dxa"/>
                    <w:right w:w="108" w:type="dxa"/>
                  </w:tcMar>
                </w:tcPr>
                <w:p w14:paraId="583CB5A2" w14:textId="77777777" w:rsidR="002A3228" w:rsidRPr="002A3228" w:rsidRDefault="002A3228" w:rsidP="002A3228">
                  <w:pPr>
                    <w:rPr>
                      <w:rFonts w:eastAsia="Calibri"/>
                      <w:sz w:val="20"/>
                      <w:szCs w:val="20"/>
                    </w:rPr>
                  </w:pPr>
                  <w:r w:rsidRPr="002A3228">
                    <w:rPr>
                      <w:rFonts w:eastAsia="Calibri"/>
                      <w:sz w:val="20"/>
                      <w:szCs w:val="20"/>
                    </w:rPr>
                    <w:t>Parameter</w:t>
                  </w:r>
                </w:p>
              </w:tc>
              <w:tc>
                <w:tcPr>
                  <w:tcW w:w="661" w:type="dxa"/>
                  <w:shd w:val="clear" w:color="auto" w:fill="D9D9D9"/>
                  <w:tcMar>
                    <w:top w:w="0" w:type="dxa"/>
                    <w:left w:w="108" w:type="dxa"/>
                    <w:bottom w:w="0" w:type="dxa"/>
                    <w:right w:w="108" w:type="dxa"/>
                  </w:tcMar>
                </w:tcPr>
                <w:p w14:paraId="2C10FA7E" w14:textId="77777777" w:rsidR="002A3228" w:rsidRPr="002A3228" w:rsidRDefault="002A3228" w:rsidP="002A3228">
                  <w:pPr>
                    <w:rPr>
                      <w:rFonts w:eastAsia="Calibri"/>
                      <w:sz w:val="20"/>
                      <w:szCs w:val="20"/>
                    </w:rPr>
                  </w:pPr>
                  <w:r w:rsidRPr="002A3228">
                    <w:rPr>
                      <w:rFonts w:eastAsia="Calibri"/>
                      <w:sz w:val="20"/>
                      <w:szCs w:val="20"/>
                    </w:rPr>
                    <w:t>UCI</w:t>
                  </w:r>
                </w:p>
              </w:tc>
              <w:tc>
                <w:tcPr>
                  <w:tcW w:w="4958" w:type="dxa"/>
                  <w:shd w:val="clear" w:color="auto" w:fill="D9D9D9"/>
                  <w:tcMar>
                    <w:top w:w="0" w:type="dxa"/>
                    <w:left w:w="108" w:type="dxa"/>
                    <w:bottom w:w="0" w:type="dxa"/>
                    <w:right w:w="108" w:type="dxa"/>
                  </w:tcMar>
                </w:tcPr>
                <w:p w14:paraId="22668A2B" w14:textId="77777777" w:rsidR="002A3228" w:rsidRPr="002A3228" w:rsidRDefault="002A3228" w:rsidP="002A3228">
                  <w:pPr>
                    <w:rPr>
                      <w:rFonts w:eastAsia="Calibri"/>
                      <w:sz w:val="20"/>
                      <w:szCs w:val="20"/>
                    </w:rPr>
                  </w:pPr>
                  <w:r w:rsidRPr="002A3228">
                    <w:rPr>
                      <w:rFonts w:eastAsia="Calibri"/>
                      <w:sz w:val="20"/>
                      <w:szCs w:val="20"/>
                    </w:rPr>
                    <w:t>Details/description</w:t>
                  </w:r>
                </w:p>
              </w:tc>
              <w:tc>
                <w:tcPr>
                  <w:tcW w:w="1736" w:type="dxa"/>
                  <w:shd w:val="clear" w:color="auto" w:fill="D9D9D9"/>
                  <w:tcMar>
                    <w:top w:w="0" w:type="dxa"/>
                    <w:left w:w="108" w:type="dxa"/>
                    <w:bottom w:w="0" w:type="dxa"/>
                    <w:right w:w="108" w:type="dxa"/>
                  </w:tcMar>
                </w:tcPr>
                <w:p w14:paraId="52CF57A8" w14:textId="77777777" w:rsidR="002A3228" w:rsidRPr="002A3228" w:rsidRDefault="002A3228" w:rsidP="002A3228">
                  <w:pPr>
                    <w:rPr>
                      <w:rFonts w:eastAsia="Calibri"/>
                      <w:sz w:val="20"/>
                      <w:szCs w:val="20"/>
                    </w:rPr>
                  </w:pPr>
                  <w:r w:rsidRPr="002A3228">
                    <w:rPr>
                      <w:rFonts w:eastAsia="Calibri"/>
                      <w:sz w:val="20"/>
                      <w:szCs w:val="20"/>
                    </w:rPr>
                    <w:t>Status</w:t>
                  </w:r>
                </w:p>
              </w:tc>
            </w:tr>
            <w:tr w:rsidR="002A3228" w:rsidRPr="002A3228" w14:paraId="4F54E33B" w14:textId="77777777" w:rsidTr="00543FD5">
              <w:trPr>
                <w:trHeight w:val="615"/>
              </w:trPr>
              <w:tc>
                <w:tcPr>
                  <w:tcW w:w="1732" w:type="dxa"/>
                  <w:tcMar>
                    <w:top w:w="0" w:type="dxa"/>
                    <w:left w:w="108" w:type="dxa"/>
                    <w:bottom w:w="0" w:type="dxa"/>
                    <w:right w:w="108" w:type="dxa"/>
                  </w:tcMar>
                </w:tcPr>
                <w:p w14:paraId="1D813E57" w14:textId="77777777" w:rsidR="002A3228" w:rsidRPr="002A3228" w:rsidRDefault="002A3228" w:rsidP="002A3228">
                  <w:pPr>
                    <w:rPr>
                      <w:rFonts w:eastAsia="Calibri"/>
                      <w:sz w:val="20"/>
                      <w:szCs w:val="20"/>
                    </w:rPr>
                  </w:pPr>
                  <w:r w:rsidRPr="002A3228">
                    <w:rPr>
                      <w:rFonts w:eastAsia="Calibri"/>
                      <w:sz w:val="20"/>
                      <w:szCs w:val="20"/>
                    </w:rPr>
                    <w:t># NZ coefficients</w:t>
                  </w:r>
                </w:p>
              </w:tc>
              <w:tc>
                <w:tcPr>
                  <w:tcW w:w="661" w:type="dxa"/>
                  <w:tcMar>
                    <w:top w:w="0" w:type="dxa"/>
                    <w:left w:w="108" w:type="dxa"/>
                    <w:bottom w:w="0" w:type="dxa"/>
                    <w:right w:w="108" w:type="dxa"/>
                  </w:tcMar>
                </w:tcPr>
                <w:p w14:paraId="0241640E" w14:textId="77777777" w:rsidR="002A3228" w:rsidRPr="002A3228" w:rsidRDefault="002A3228" w:rsidP="002A3228">
                  <w:pPr>
                    <w:rPr>
                      <w:rFonts w:eastAsia="Calibri"/>
                      <w:sz w:val="20"/>
                      <w:szCs w:val="20"/>
                    </w:rPr>
                  </w:pPr>
                  <w:r w:rsidRPr="002A3228">
                    <w:rPr>
                      <w:rFonts w:eastAsia="Calibri"/>
                      <w:sz w:val="20"/>
                      <w:szCs w:val="20"/>
                    </w:rPr>
                    <w:t>Part 1</w:t>
                  </w:r>
                </w:p>
              </w:tc>
              <w:tc>
                <w:tcPr>
                  <w:tcW w:w="4958" w:type="dxa"/>
                  <w:tcMar>
                    <w:top w:w="0" w:type="dxa"/>
                    <w:left w:w="108" w:type="dxa"/>
                    <w:bottom w:w="0" w:type="dxa"/>
                    <w:right w:w="108" w:type="dxa"/>
                  </w:tcMar>
                </w:tcPr>
                <w:p w14:paraId="21A81566" w14:textId="77777777" w:rsidR="002A3228" w:rsidRPr="002A3228" w:rsidRDefault="002A3228" w:rsidP="002A3228">
                  <w:pPr>
                    <w:jc w:val="both"/>
                    <w:rPr>
                      <w:rFonts w:eastAsia="Calibri"/>
                      <w:sz w:val="20"/>
                      <w:szCs w:val="20"/>
                    </w:rPr>
                  </w:pPr>
                  <w:r w:rsidRPr="002A3228">
                    <w:rPr>
                      <w:rFonts w:eastAsia="Calibri"/>
                      <w:sz w:val="20"/>
                      <w:szCs w:val="20"/>
                    </w:rPr>
                    <w:t>RI (Î{1,…, RI</w:t>
                  </w:r>
                  <w:r w:rsidRPr="002A3228">
                    <w:rPr>
                      <w:rFonts w:eastAsia="Calibri"/>
                      <w:sz w:val="20"/>
                      <w:szCs w:val="20"/>
                      <w:vertAlign w:val="subscript"/>
                    </w:rPr>
                    <w:t>MAX</w:t>
                  </w:r>
                  <w:r w:rsidRPr="002A3228">
                    <w:rPr>
                      <w:rFonts w:eastAsia="Calibri"/>
                      <w:sz w:val="20"/>
                      <w:szCs w:val="20"/>
                    </w:rPr>
                    <w:t>}) and K</w:t>
                  </w:r>
                  <w:r w:rsidRPr="002A3228">
                    <w:rPr>
                      <w:rFonts w:eastAsia="Calibri"/>
                      <w:sz w:val="20"/>
                      <w:szCs w:val="20"/>
                      <w:vertAlign w:val="subscript"/>
                    </w:rPr>
                    <w:t>NZ,TOT</w:t>
                  </w:r>
                  <w:r w:rsidRPr="002A3228">
                    <w:rPr>
                      <w:rFonts w:eastAsia="Calibri"/>
                      <w:sz w:val="20"/>
                      <w:szCs w:val="20"/>
                    </w:rPr>
                    <w:t xml:space="preserve"> (the total number of non-zero coefficients summed across all the layers, are reported in UCI part 1 </w:t>
                  </w:r>
                </w:p>
              </w:tc>
              <w:tc>
                <w:tcPr>
                  <w:tcW w:w="1736" w:type="dxa"/>
                  <w:tcMar>
                    <w:top w:w="0" w:type="dxa"/>
                    <w:left w:w="108" w:type="dxa"/>
                    <w:bottom w:w="0" w:type="dxa"/>
                    <w:right w:w="108" w:type="dxa"/>
                  </w:tcMar>
                </w:tcPr>
                <w:p w14:paraId="4849B942" w14:textId="77777777" w:rsidR="002A3228" w:rsidRPr="002A3228" w:rsidRDefault="002A3228" w:rsidP="002A3228">
                  <w:pPr>
                    <w:jc w:val="both"/>
                    <w:rPr>
                      <w:rFonts w:eastAsia="Calibri"/>
                      <w:sz w:val="20"/>
                      <w:szCs w:val="20"/>
                    </w:rPr>
                  </w:pPr>
                  <w:r w:rsidRPr="002A3228">
                    <w:rPr>
                      <w:rFonts w:eastAsia="Calibri"/>
                      <w:sz w:val="20"/>
                      <w:szCs w:val="20"/>
                    </w:rPr>
                    <w:t>Complete</w:t>
                  </w:r>
                </w:p>
              </w:tc>
            </w:tr>
            <w:tr w:rsidR="002A3228" w:rsidRPr="002A3228" w14:paraId="7949DFF4" w14:textId="77777777" w:rsidTr="00543FD5">
              <w:trPr>
                <w:trHeight w:val="208"/>
              </w:trPr>
              <w:tc>
                <w:tcPr>
                  <w:tcW w:w="1732" w:type="dxa"/>
                  <w:tcMar>
                    <w:top w:w="0" w:type="dxa"/>
                    <w:left w:w="108" w:type="dxa"/>
                    <w:bottom w:w="0" w:type="dxa"/>
                    <w:right w:w="108" w:type="dxa"/>
                  </w:tcMar>
                </w:tcPr>
                <w:p w14:paraId="069E2880" w14:textId="77777777" w:rsidR="002A3228" w:rsidRPr="002A3228" w:rsidRDefault="002A3228" w:rsidP="002A3228">
                  <w:pPr>
                    <w:rPr>
                      <w:rFonts w:eastAsia="Calibri"/>
                      <w:sz w:val="20"/>
                      <w:szCs w:val="20"/>
                    </w:rPr>
                  </w:pPr>
                  <w:r w:rsidRPr="002A3228">
                    <w:rPr>
                      <w:rFonts w:eastAsia="Calibri"/>
                      <w:sz w:val="20"/>
                      <w:szCs w:val="20"/>
                    </w:rPr>
                    <w:t>Wideband CQI</w:t>
                  </w:r>
                </w:p>
              </w:tc>
              <w:tc>
                <w:tcPr>
                  <w:tcW w:w="661" w:type="dxa"/>
                  <w:tcMar>
                    <w:top w:w="0" w:type="dxa"/>
                    <w:left w:w="108" w:type="dxa"/>
                    <w:bottom w:w="0" w:type="dxa"/>
                    <w:right w:w="108" w:type="dxa"/>
                  </w:tcMar>
                </w:tcPr>
                <w:p w14:paraId="7C8476B6" w14:textId="77777777" w:rsidR="002A3228" w:rsidRPr="002A3228" w:rsidRDefault="002A3228" w:rsidP="002A3228">
                  <w:pPr>
                    <w:rPr>
                      <w:rFonts w:eastAsia="Calibri"/>
                      <w:sz w:val="20"/>
                      <w:szCs w:val="20"/>
                    </w:rPr>
                  </w:pPr>
                  <w:r w:rsidRPr="002A3228">
                    <w:rPr>
                      <w:rFonts w:eastAsia="Calibri"/>
                      <w:sz w:val="20"/>
                      <w:szCs w:val="20"/>
                    </w:rPr>
                    <w:t>Part 1</w:t>
                  </w:r>
                </w:p>
              </w:tc>
              <w:tc>
                <w:tcPr>
                  <w:tcW w:w="4958" w:type="dxa"/>
                  <w:tcMar>
                    <w:top w:w="0" w:type="dxa"/>
                    <w:left w:w="108" w:type="dxa"/>
                    <w:bottom w:w="0" w:type="dxa"/>
                    <w:right w:w="108" w:type="dxa"/>
                  </w:tcMar>
                </w:tcPr>
                <w:p w14:paraId="00CB1783" w14:textId="77777777" w:rsidR="002A3228" w:rsidRPr="002A3228" w:rsidRDefault="002A3228" w:rsidP="002A3228">
                  <w:pPr>
                    <w:rPr>
                      <w:rFonts w:eastAsia="Calibri"/>
                      <w:sz w:val="20"/>
                      <w:szCs w:val="20"/>
                    </w:rPr>
                  </w:pPr>
                  <w:r w:rsidRPr="002A3228">
                    <w:rPr>
                      <w:rFonts w:eastAsia="Calibri"/>
                      <w:sz w:val="20"/>
                      <w:szCs w:val="20"/>
                    </w:rPr>
                    <w:t>Same as R15</w:t>
                  </w:r>
                </w:p>
              </w:tc>
              <w:tc>
                <w:tcPr>
                  <w:tcW w:w="1736" w:type="dxa"/>
                  <w:tcMar>
                    <w:top w:w="0" w:type="dxa"/>
                    <w:left w:w="108" w:type="dxa"/>
                    <w:bottom w:w="0" w:type="dxa"/>
                    <w:right w:w="108" w:type="dxa"/>
                  </w:tcMar>
                </w:tcPr>
                <w:p w14:paraId="0A51A594" w14:textId="77777777" w:rsidR="002A3228" w:rsidRPr="002A3228" w:rsidRDefault="002A3228" w:rsidP="002A3228">
                  <w:pPr>
                    <w:rPr>
                      <w:rFonts w:eastAsia="Calibri"/>
                      <w:sz w:val="20"/>
                      <w:szCs w:val="20"/>
                    </w:rPr>
                  </w:pPr>
                  <w:r w:rsidRPr="002A3228">
                    <w:rPr>
                      <w:rFonts w:eastAsia="Calibri"/>
                      <w:sz w:val="20"/>
                      <w:szCs w:val="20"/>
                    </w:rPr>
                    <w:t>Complete</w:t>
                  </w:r>
                </w:p>
              </w:tc>
            </w:tr>
            <w:tr w:rsidR="002A3228" w:rsidRPr="002A3228" w14:paraId="1028ADC3" w14:textId="77777777" w:rsidTr="00543FD5">
              <w:trPr>
                <w:trHeight w:val="407"/>
              </w:trPr>
              <w:tc>
                <w:tcPr>
                  <w:tcW w:w="1732" w:type="dxa"/>
                  <w:tcMar>
                    <w:top w:w="0" w:type="dxa"/>
                    <w:left w:w="108" w:type="dxa"/>
                    <w:bottom w:w="0" w:type="dxa"/>
                    <w:right w:w="108" w:type="dxa"/>
                  </w:tcMar>
                </w:tcPr>
                <w:p w14:paraId="22217A08" w14:textId="77777777" w:rsidR="002A3228" w:rsidRPr="002A3228" w:rsidRDefault="002A3228" w:rsidP="002A3228">
                  <w:pPr>
                    <w:rPr>
                      <w:rFonts w:eastAsia="Calibri"/>
                      <w:sz w:val="20"/>
                      <w:szCs w:val="20"/>
                    </w:rPr>
                  </w:pPr>
                  <w:r w:rsidRPr="002A3228">
                    <w:rPr>
                      <w:rFonts w:eastAsia="Calibri"/>
                      <w:sz w:val="20"/>
                      <w:szCs w:val="20"/>
                    </w:rPr>
                    <w:t>Subband CQI</w:t>
                  </w:r>
                </w:p>
              </w:tc>
              <w:tc>
                <w:tcPr>
                  <w:tcW w:w="661" w:type="dxa"/>
                  <w:tcMar>
                    <w:top w:w="0" w:type="dxa"/>
                    <w:left w:w="108" w:type="dxa"/>
                    <w:bottom w:w="0" w:type="dxa"/>
                    <w:right w:w="108" w:type="dxa"/>
                  </w:tcMar>
                </w:tcPr>
                <w:p w14:paraId="795353CD" w14:textId="77777777" w:rsidR="002A3228" w:rsidRPr="002A3228" w:rsidRDefault="002A3228" w:rsidP="002A3228">
                  <w:pPr>
                    <w:rPr>
                      <w:rFonts w:eastAsia="Calibri"/>
                      <w:sz w:val="20"/>
                      <w:szCs w:val="20"/>
                    </w:rPr>
                  </w:pPr>
                  <w:r w:rsidRPr="002A3228">
                    <w:rPr>
                      <w:rFonts w:eastAsia="Calibri"/>
                      <w:sz w:val="20"/>
                      <w:szCs w:val="20"/>
                    </w:rPr>
                    <w:t>Part 1</w:t>
                  </w:r>
                </w:p>
              </w:tc>
              <w:tc>
                <w:tcPr>
                  <w:tcW w:w="4958" w:type="dxa"/>
                  <w:tcMar>
                    <w:top w:w="0" w:type="dxa"/>
                    <w:left w:w="108" w:type="dxa"/>
                    <w:bottom w:w="0" w:type="dxa"/>
                    <w:right w:w="108" w:type="dxa"/>
                  </w:tcMar>
                </w:tcPr>
                <w:p w14:paraId="0CC2E9F2" w14:textId="77777777" w:rsidR="002A3228" w:rsidRPr="002A3228" w:rsidRDefault="002A3228" w:rsidP="002A3228">
                  <w:pPr>
                    <w:rPr>
                      <w:rFonts w:eastAsia="Malgun Gothic"/>
                      <w:color w:val="FF0000"/>
                      <w:sz w:val="20"/>
                      <w:szCs w:val="20"/>
                    </w:rPr>
                  </w:pPr>
                  <w:r w:rsidRPr="002A3228">
                    <w:rPr>
                      <w:rFonts w:eastAsia="Calibri"/>
                      <w:sz w:val="20"/>
                      <w:szCs w:val="20"/>
                    </w:rPr>
                    <w:t>Same as R15</w:t>
                  </w:r>
                  <w:r w:rsidRPr="002A3228">
                    <w:rPr>
                      <w:rFonts w:eastAsia="Malgun Gothic"/>
                      <w:color w:val="C00000"/>
                      <w:sz w:val="20"/>
                      <w:szCs w:val="20"/>
                    </w:rPr>
                    <w:t xml:space="preserve"> </w:t>
                  </w:r>
                  <w:r w:rsidRPr="002A3228">
                    <w:rPr>
                      <w:rFonts w:eastAsia="Malgun Gothic"/>
                      <w:color w:val="FF0000"/>
                      <w:sz w:val="20"/>
                      <w:szCs w:val="20"/>
                    </w:rPr>
                    <w:t>(only X=1 TD CQI is supported)</w:t>
                  </w:r>
                </w:p>
                <w:p w14:paraId="2C958FCE" w14:textId="77777777" w:rsidR="002A3228" w:rsidRPr="002A3228" w:rsidRDefault="002A3228" w:rsidP="002A3228">
                  <w:pPr>
                    <w:rPr>
                      <w:rFonts w:eastAsia="Calibri"/>
                      <w:sz w:val="20"/>
                      <w:szCs w:val="20"/>
                    </w:rPr>
                  </w:pPr>
                </w:p>
              </w:tc>
              <w:tc>
                <w:tcPr>
                  <w:tcW w:w="1736" w:type="dxa"/>
                  <w:tcMar>
                    <w:top w:w="0" w:type="dxa"/>
                    <w:left w:w="108" w:type="dxa"/>
                    <w:bottom w:w="0" w:type="dxa"/>
                    <w:right w:w="108" w:type="dxa"/>
                  </w:tcMar>
                </w:tcPr>
                <w:p w14:paraId="00BA8FBB" w14:textId="77777777" w:rsidR="002A3228" w:rsidRPr="002A3228" w:rsidRDefault="002A3228" w:rsidP="002A3228">
                  <w:pPr>
                    <w:rPr>
                      <w:rFonts w:eastAsia="Calibri"/>
                      <w:sz w:val="20"/>
                      <w:szCs w:val="20"/>
                    </w:rPr>
                  </w:pPr>
                  <w:r w:rsidRPr="002A3228">
                    <w:rPr>
                      <w:rFonts w:eastAsia="Calibri"/>
                      <w:sz w:val="20"/>
                      <w:szCs w:val="20"/>
                    </w:rPr>
                    <w:t xml:space="preserve">Complete </w:t>
                  </w:r>
                </w:p>
              </w:tc>
            </w:tr>
            <w:tr w:rsidR="002A3228" w:rsidRPr="002A3228" w14:paraId="5B72E996" w14:textId="77777777" w:rsidTr="00543FD5">
              <w:trPr>
                <w:trHeight w:val="208"/>
              </w:trPr>
              <w:tc>
                <w:tcPr>
                  <w:tcW w:w="1732" w:type="dxa"/>
                  <w:tcMar>
                    <w:top w:w="0" w:type="dxa"/>
                    <w:left w:w="108" w:type="dxa"/>
                    <w:bottom w:w="0" w:type="dxa"/>
                    <w:right w:w="108" w:type="dxa"/>
                  </w:tcMar>
                </w:tcPr>
                <w:p w14:paraId="039EC77E" w14:textId="77777777" w:rsidR="002A3228" w:rsidRPr="002A3228" w:rsidRDefault="002A3228" w:rsidP="002A3228">
                  <w:pPr>
                    <w:rPr>
                      <w:rFonts w:eastAsia="Calibri"/>
                      <w:sz w:val="20"/>
                      <w:szCs w:val="20"/>
                    </w:rPr>
                  </w:pPr>
                  <w:r w:rsidRPr="002A3228">
                    <w:rPr>
                      <w:rFonts w:eastAsia="Calibri"/>
                      <w:sz w:val="20"/>
                      <w:szCs w:val="20"/>
                    </w:rPr>
                    <w:t>Bitmap per layer</w:t>
                  </w:r>
                </w:p>
              </w:tc>
              <w:tc>
                <w:tcPr>
                  <w:tcW w:w="661" w:type="dxa"/>
                  <w:tcMar>
                    <w:top w:w="0" w:type="dxa"/>
                    <w:left w:w="108" w:type="dxa"/>
                    <w:bottom w:w="0" w:type="dxa"/>
                    <w:right w:w="108" w:type="dxa"/>
                  </w:tcMar>
                </w:tcPr>
                <w:p w14:paraId="7D57EDD8" w14:textId="77777777" w:rsidR="002A3228" w:rsidRPr="002A3228" w:rsidRDefault="002A3228" w:rsidP="002A3228">
                  <w:pPr>
                    <w:rPr>
                      <w:rFonts w:eastAsia="Calibri"/>
                      <w:sz w:val="20"/>
                      <w:szCs w:val="20"/>
                    </w:rPr>
                  </w:pPr>
                  <w:r w:rsidRPr="002A3228">
                    <w:rPr>
                      <w:rFonts w:eastAsia="Calibri"/>
                      <w:sz w:val="20"/>
                      <w:szCs w:val="20"/>
                    </w:rPr>
                    <w:t>Part 2</w:t>
                  </w:r>
                </w:p>
              </w:tc>
              <w:tc>
                <w:tcPr>
                  <w:tcW w:w="4958" w:type="dxa"/>
                  <w:tcMar>
                    <w:top w:w="0" w:type="dxa"/>
                    <w:left w:w="108" w:type="dxa"/>
                    <w:bottom w:w="0" w:type="dxa"/>
                    <w:right w:w="108" w:type="dxa"/>
                  </w:tcMar>
                </w:tcPr>
                <w:p w14:paraId="314C8173" w14:textId="77777777" w:rsidR="002A3228" w:rsidRPr="002A3228" w:rsidRDefault="002A3228" w:rsidP="002A3228">
                  <w:pPr>
                    <w:jc w:val="both"/>
                    <w:rPr>
                      <w:rFonts w:eastAsia="Calibri"/>
                      <w:color w:val="FF0000"/>
                      <w:sz w:val="20"/>
                      <w:szCs w:val="20"/>
                    </w:rPr>
                  </w:pPr>
                  <w:r w:rsidRPr="002A3228">
                    <w:rPr>
                      <w:rFonts w:eastAsia="Calibri"/>
                      <w:sz w:val="20"/>
                      <w:szCs w:val="20"/>
                    </w:rPr>
                    <w:t>Same as R17 eType-II</w:t>
                  </w:r>
                </w:p>
              </w:tc>
              <w:tc>
                <w:tcPr>
                  <w:tcW w:w="1736" w:type="dxa"/>
                  <w:tcMar>
                    <w:top w:w="0" w:type="dxa"/>
                    <w:left w:w="108" w:type="dxa"/>
                    <w:bottom w:w="0" w:type="dxa"/>
                    <w:right w:w="108" w:type="dxa"/>
                  </w:tcMar>
                </w:tcPr>
                <w:p w14:paraId="5F0EF251" w14:textId="77777777" w:rsidR="002A3228" w:rsidRPr="002A3228" w:rsidRDefault="002A3228" w:rsidP="002A3228">
                  <w:pPr>
                    <w:rPr>
                      <w:rFonts w:eastAsia="Calibri"/>
                      <w:color w:val="FF0000"/>
                      <w:sz w:val="20"/>
                      <w:szCs w:val="20"/>
                    </w:rPr>
                  </w:pPr>
                  <w:r w:rsidRPr="002A3228">
                    <w:rPr>
                      <w:rFonts w:eastAsia="Calibri"/>
                      <w:sz w:val="20"/>
                      <w:szCs w:val="20"/>
                    </w:rPr>
                    <w:t>Complete</w:t>
                  </w:r>
                </w:p>
              </w:tc>
            </w:tr>
            <w:tr w:rsidR="002A3228" w:rsidRPr="002A3228" w14:paraId="212C190F" w14:textId="77777777" w:rsidTr="00543FD5">
              <w:trPr>
                <w:trHeight w:val="417"/>
              </w:trPr>
              <w:tc>
                <w:tcPr>
                  <w:tcW w:w="1732" w:type="dxa"/>
                  <w:tcMar>
                    <w:top w:w="0" w:type="dxa"/>
                    <w:left w:w="108" w:type="dxa"/>
                    <w:bottom w:w="0" w:type="dxa"/>
                    <w:right w:w="108" w:type="dxa"/>
                  </w:tcMar>
                </w:tcPr>
                <w:p w14:paraId="6278095D" w14:textId="77777777" w:rsidR="002A3228" w:rsidRPr="002A3228" w:rsidRDefault="002A3228" w:rsidP="002A3228">
                  <w:pPr>
                    <w:rPr>
                      <w:rFonts w:eastAsia="Calibri"/>
                      <w:sz w:val="20"/>
                      <w:szCs w:val="20"/>
                    </w:rPr>
                  </w:pPr>
                  <w:r w:rsidRPr="002A3228">
                    <w:rPr>
                      <w:rFonts w:eastAsia="Calibri"/>
                      <w:sz w:val="20"/>
                      <w:szCs w:val="20"/>
                    </w:rPr>
                    <w:t>Strongest coefficient indicator (SCI)</w:t>
                  </w:r>
                </w:p>
              </w:tc>
              <w:tc>
                <w:tcPr>
                  <w:tcW w:w="661" w:type="dxa"/>
                  <w:tcMar>
                    <w:top w:w="0" w:type="dxa"/>
                    <w:left w:w="108" w:type="dxa"/>
                    <w:bottom w:w="0" w:type="dxa"/>
                    <w:right w:w="108" w:type="dxa"/>
                  </w:tcMar>
                </w:tcPr>
                <w:p w14:paraId="320C27E0" w14:textId="77777777" w:rsidR="002A3228" w:rsidRPr="002A3228" w:rsidRDefault="002A3228" w:rsidP="002A3228">
                  <w:pPr>
                    <w:rPr>
                      <w:rFonts w:eastAsia="Calibri"/>
                      <w:sz w:val="20"/>
                      <w:szCs w:val="20"/>
                    </w:rPr>
                  </w:pPr>
                  <w:r w:rsidRPr="002A3228">
                    <w:rPr>
                      <w:rFonts w:eastAsia="Calibri"/>
                      <w:sz w:val="20"/>
                      <w:szCs w:val="20"/>
                    </w:rPr>
                    <w:t>Part 2</w:t>
                  </w:r>
                </w:p>
              </w:tc>
              <w:tc>
                <w:tcPr>
                  <w:tcW w:w="4958" w:type="dxa"/>
                  <w:tcMar>
                    <w:top w:w="0" w:type="dxa"/>
                    <w:left w:w="108" w:type="dxa"/>
                    <w:bottom w:w="0" w:type="dxa"/>
                    <w:right w:w="108" w:type="dxa"/>
                  </w:tcMar>
                </w:tcPr>
                <w:p w14:paraId="17629638" w14:textId="77777777" w:rsidR="002A3228" w:rsidRPr="002A3228" w:rsidRDefault="002A3228" w:rsidP="002A3228">
                  <w:pPr>
                    <w:rPr>
                      <w:rFonts w:eastAsia="Calibri"/>
                      <w:sz w:val="20"/>
                      <w:szCs w:val="20"/>
                    </w:rPr>
                  </w:pPr>
                  <w:r w:rsidRPr="002A3228">
                    <w:rPr>
                      <w:rFonts w:eastAsia="Calibri"/>
                      <w:sz w:val="20"/>
                      <w:szCs w:val="20"/>
                    </w:rPr>
                    <w:t xml:space="preserve">For layer l: A </w:t>
                  </w:r>
                  <w:r w:rsidRPr="002A3228">
                    <w:rPr>
                      <w:rFonts w:eastAsia="Calibri"/>
                      <w:sz w:val="20"/>
                      <w:szCs w:val="20"/>
                    </w:rPr>
                    <w:fldChar w:fldCharType="begin"/>
                  </w:r>
                  <w:r w:rsidRPr="002A3228">
                    <w:rPr>
                      <w:rFonts w:eastAsia="Calibri"/>
                      <w:sz w:val="20"/>
                      <w:szCs w:val="20"/>
                    </w:rPr>
                    <w:instrText xml:space="preserve"> QUOTE </w:instrText>
                  </w:r>
                  <w:r w:rsidR="00D1754C">
                    <w:rPr>
                      <w:noProof/>
                      <w:position w:val="-5"/>
                      <w:sz w:val="20"/>
                      <w:szCs w:val="20"/>
                    </w:rPr>
                    <w:pict w14:anchorId="1A63725A">
                      <v:shape id="_x0000_i1100" type="#_x0000_t75" alt="" style="width:4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2EC&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602EC&quot; wsp:rsidP=&quot;00E602EC&quot;&gt;&lt;m:oMathPara&gt;&lt;m:oMath&gt;&lt;m:d&gt;&lt;m:dPr&gt;&lt;m:begChr m:val=&quot;‚åà&quot;/&gt;&lt;m:endChr m:val=&quot;‚åâ&quot;/&gt;&lt;m:ctrlPr&gt;&lt;w:rPr&gt;&lt;w:rFonts w:ascii=&quot;Cambria Math&quot; w:fareast=&quot;Calibri&quot; w:h-ansi=&quot;Cambria Math&quot;/&gt;&lt;wx:font wx:val=&quot;Cambria Math&quot;/&gt;&lt;w:i/&gt;&lt;w:i-cs/&gt;&lt;w:sz w:val=&quot;18&quot;/&gt;&lt;/w:rPr&gt;&lt;/m:ctrlPr&gt;&lt;/m:dPr&gt;&lt;m:e&gt;&lt;m:func&gt;&lt;m:funcPr&gt;&lt;m:ctrlPr&gt;&lt;w:rPr&gt;&lt;w:rFonts w:ascii=&quot;Cambria Math&quot; w:fareast=&quot;Calibri&quot; w:h-ansi=&quot;Cambria Math&quot;/&gt;&lt;wx:font wx:val=&quot;Cambria Math&quot;/&gt;&lt;w:i/&gt;&lt;w:i-cs/&gt;&lt;w:sz w:val=&quot;18&quot;/&gt;&lt;/w:rPr&gt;&lt;/m:ctrlPr&gt;&lt;/m:funcPr&gt;&lt;m:fName&gt;&lt;m:sSub&gt;&lt;m:sSubPr&gt;&lt;m:ctrlPr&gt;&lt;w:rPr&gt;&lt;w:rFonts w:ascii=&quot;Cambria Math&quot; w:fareast=&quot;Calibri&quot; w:h-ansi=&quot;Cambria Math&quot;/&gt;&lt;wx:font wx:val=&quot;Cambria Math&quot;/&gt;&lt;w:i/&gt;&lt;w:i-cs/&gt;&lt;w:sz w:val=&quot;18&quot;/&gt;&lt;/w:rPr&gt;&lt;/m:ctrlPr&gt;&lt;/m:sSubPr&gt;&lt;m:e&gt;&lt;m:r&gt;&lt;m:rPr&gt;&lt;m:sty m:val=&quot;p&quot;/&gt;&lt;/m:rPr&gt;&lt;w:rPr&gt;&lt;w:rFonts w:ascii=&quot;Cambria Math&quot; w:fareast=&quot;Calibri&quot; w:h-ansi=&quot;Cambria Math&quot;/&gt;&lt;wx:font wx:val=&quot;Cambria Math&quot;/&gt;&lt;w:sz w:val=&quot;18&quot;/&gt;&lt;w:sz-cs w:val=&quot;20&quot;/&gt;&lt;/w:rPr&gt;&lt;m:t&gt;log&lt;/m:t&gt;&lt;/m:r&gt;&lt;/m:e&gt;&lt;m:sub&gt;&lt;m:r&gt;&lt;w:rPr&gt;&lt;w:rFonts w:ascii=&quot;Cambria Math&quot; w:fareast=&quot;Calibri&quot; w:h-ansi=&quot;Cambria Math&quot;/&gt;&lt;wx:font wx:val=&quot;Cambria Math&quot;/&gt;&lt;w:i/&gt;&lt;w:sz w:val=&quot;18&quot;/&gt;&lt;w:sz-cs w:val=&quot;20&quot;/&gt;&lt;/w:rPr&gt;&lt;m:t&gt;2&lt;/m:t&gt;&lt;/m:r&gt;&lt;/m:sub&gt;&lt;/m:sSub&gt;&lt;/m:fName&gt;&lt;m:e&gt;&lt;m:r&gt;&lt;w:rPr&gt;&lt;w:rFonts w:ascii=&quot;Cambria Math&quot; w:fareast=&quot;Calibri&quot; w:h-ansi=&quot;Cambria Math&quot;/&gt;&lt;wx:font wx:val=&quot;Cambria Math&quot;/&gt;&lt;w:i/&gt;&lt;w:sz w:val=&quot;18&quot;/&gt;&lt;w:sz-cs w:val=&quot;20&quot;/&gt;&lt;/w:rPr&gt;&lt;m:t&gt;2ML&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4" o:title="" chromakey="white"/>
                      </v:shape>
                    </w:pict>
                  </w:r>
                  <w:r w:rsidRPr="002A3228">
                    <w:rPr>
                      <w:rFonts w:eastAsia="Calibri"/>
                      <w:sz w:val="20"/>
                      <w:szCs w:val="20"/>
                    </w:rPr>
                    <w:instrText xml:space="preserve"> </w:instrText>
                  </w:r>
                  <w:r w:rsidRPr="002A3228">
                    <w:rPr>
                      <w:rFonts w:eastAsia="Calibri"/>
                      <w:sz w:val="20"/>
                      <w:szCs w:val="20"/>
                    </w:rPr>
                    <w:fldChar w:fldCharType="separate"/>
                  </w:r>
                  <w:r w:rsidR="00D1754C">
                    <w:rPr>
                      <w:noProof/>
                      <w:position w:val="-5"/>
                      <w:sz w:val="20"/>
                      <w:szCs w:val="20"/>
                    </w:rPr>
                    <w:pict w14:anchorId="0A879E0B">
                      <v:shape id="_x0000_i1099" type="#_x0000_t75" alt="" style="width:4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2EC&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602EC&quot; wsp:rsidP=&quot;00E602EC&quot;&gt;&lt;m:oMathPara&gt;&lt;m:oMath&gt;&lt;m:d&gt;&lt;m:dPr&gt;&lt;m:begChr m:val=&quot;‚åà&quot;/&gt;&lt;m:endChr m:val=&quot;‚åâ&quot;/&gt;&lt;m:ctrlPr&gt;&lt;w:rPr&gt;&lt;w:rFonts w:ascii=&quot;Cambria Math&quot; w:fareast=&quot;Calibri&quot; w:h-ansi=&quot;Cambria Math&quot;/&gt;&lt;wx:font wx:val=&quot;Cambria Math&quot;/&gt;&lt;w:i/&gt;&lt;w:i-cs/&gt;&lt;w:sz w:val=&quot;18&quot;/&gt;&lt;/w:rPr&gt;&lt;/m:ctrlPr&gt;&lt;/m:dPr&gt;&lt;m:e&gt;&lt;m:func&gt;&lt;m:funcPr&gt;&lt;m:ctrlPr&gt;&lt;w:rPr&gt;&lt;w:rFonts w:ascii=&quot;Cambria Math&quot; w:fareast=&quot;Calibri&quot; w:h-ansi=&quot;Cambria Math&quot;/&gt;&lt;wx:font wx:val=&quot;Cambria Math&quot;/&gt;&lt;w:i/&gt;&lt;w:i-cs/&gt;&lt;w:sz w:val=&quot;18&quot;/&gt;&lt;/w:rPr&gt;&lt;/m:ctrlPr&gt;&lt;/m:funcPr&gt;&lt;m:fName&gt;&lt;m:sSub&gt;&lt;m:sSubPr&gt;&lt;m:ctrlPr&gt;&lt;w:rPr&gt;&lt;w:rFonts w:ascii=&quot;Cambria Math&quot; w:fareast=&quot;Calibri&quot; w:h-ansi=&quot;Cambria Math&quot;/&gt;&lt;wx:font wx:val=&quot;Cambria Math&quot;/&gt;&lt;w:i/&gt;&lt;w:i-cs/&gt;&lt;w:sz w:val=&quot;18&quot;/&gt;&lt;/w:rPr&gt;&lt;/m:ctrlPr&gt;&lt;/m:sSubPr&gt;&lt;m:e&gt;&lt;m:r&gt;&lt;m:rPr&gt;&lt;m:sty m:val=&quot;p&quot;/&gt;&lt;/m:rPr&gt;&lt;w:rPr&gt;&lt;w:rFonts w:ascii=&quot;Cambria Math&quot; w:fareast=&quot;Calibri&quot; w:h-ansi=&quot;Cambria Math&quot;/&gt;&lt;wx:font wx:val=&quot;Cambria Math&quot;/&gt;&lt;w:sz w:val=&quot;18&quot;/&gt;&lt;w:sz-cs w:val=&quot;20&quot;/&gt;&lt;/w:rPr&gt;&lt;m:t&gt;log&lt;/m:t&gt;&lt;/m:r&gt;&lt;/m:e&gt;&lt;m:sub&gt;&lt;m:r&gt;&lt;w:rPr&gt;&lt;w:rFonts w:ascii=&quot;Cambria Math&quot; w:fareast=&quot;Calibri&quot; w:h-ansi=&quot;Cambria Math&quot;/&gt;&lt;wx:font wx:val=&quot;Cambria Math&quot;/&gt;&lt;w:i/&gt;&lt;w:sz w:val=&quot;18&quot;/&gt;&lt;w:sz-cs w:val=&quot;20&quot;/&gt;&lt;/w:rPr&gt;&lt;m:t&gt;2&lt;/m:t&gt;&lt;/m:r&gt;&lt;/m:sub&gt;&lt;/m:sSub&gt;&lt;/m:fName&gt;&lt;m:e&gt;&lt;m:r&gt;&lt;w:rPr&gt;&lt;w:rFonts w:ascii=&quot;Cambria Math&quot; w:fareast=&quot;Calibri&quot; w:h-ansi=&quot;Cambria Math&quot;/&gt;&lt;wx:font wx:val=&quot;Cambria Math&quot;/&gt;&lt;w:i/&gt;&lt;w:sz w:val=&quot;18&quot;/&gt;&lt;w:sz-cs w:val=&quot;20&quot;/&gt;&lt;/w:rPr&gt;&lt;m:t&gt;2ML&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4" o:title="" chromakey="white"/>
                      </v:shape>
                    </w:pict>
                  </w:r>
                  <w:r w:rsidRPr="002A3228">
                    <w:rPr>
                      <w:rFonts w:eastAsia="Calibri"/>
                      <w:sz w:val="20"/>
                      <w:szCs w:val="20"/>
                    </w:rPr>
                    <w:fldChar w:fldCharType="end"/>
                  </w:r>
                  <w:r w:rsidRPr="002A3228">
                    <w:rPr>
                      <w:rFonts w:eastAsia="Calibri"/>
                      <w:sz w:val="20"/>
                      <w:szCs w:val="20"/>
                    </w:rPr>
                    <w:t>-bit indicator for the strongest coefficient index</w:t>
                  </w:r>
                </w:p>
              </w:tc>
              <w:tc>
                <w:tcPr>
                  <w:tcW w:w="1736" w:type="dxa"/>
                  <w:tcMar>
                    <w:top w:w="0" w:type="dxa"/>
                    <w:left w:w="108" w:type="dxa"/>
                    <w:bottom w:w="0" w:type="dxa"/>
                    <w:right w:w="108" w:type="dxa"/>
                  </w:tcMar>
                </w:tcPr>
                <w:p w14:paraId="3C298DA7" w14:textId="77777777" w:rsidR="002A3228" w:rsidRPr="002A3228" w:rsidRDefault="002A3228" w:rsidP="002A3228">
                  <w:pPr>
                    <w:rPr>
                      <w:rFonts w:eastAsia="Calibri"/>
                      <w:sz w:val="20"/>
                      <w:szCs w:val="20"/>
                    </w:rPr>
                  </w:pPr>
                  <w:r w:rsidRPr="002A3228">
                    <w:rPr>
                      <w:rFonts w:eastAsia="Calibri"/>
                      <w:sz w:val="20"/>
                      <w:szCs w:val="20"/>
                    </w:rPr>
                    <w:t>Complete</w:t>
                  </w:r>
                </w:p>
              </w:tc>
            </w:tr>
            <w:tr w:rsidR="002A3228" w:rsidRPr="002A3228" w14:paraId="1BE738BD" w14:textId="77777777" w:rsidTr="00543FD5">
              <w:trPr>
                <w:trHeight w:val="663"/>
              </w:trPr>
              <w:tc>
                <w:tcPr>
                  <w:tcW w:w="1732" w:type="dxa"/>
                  <w:tcMar>
                    <w:top w:w="0" w:type="dxa"/>
                    <w:left w:w="108" w:type="dxa"/>
                    <w:bottom w:w="0" w:type="dxa"/>
                    <w:right w:w="108" w:type="dxa"/>
                  </w:tcMar>
                </w:tcPr>
                <w:p w14:paraId="33CA22AD" w14:textId="77777777" w:rsidR="002A3228" w:rsidRPr="002A3228" w:rsidRDefault="002A3228" w:rsidP="002A3228">
                  <w:pPr>
                    <w:rPr>
                      <w:rFonts w:eastAsia="Calibri"/>
                      <w:sz w:val="20"/>
                      <w:szCs w:val="20"/>
                    </w:rPr>
                  </w:pPr>
                  <w:r w:rsidRPr="002A3228">
                    <w:rPr>
                      <w:rFonts w:eastAsia="Calibri"/>
                      <w:sz w:val="20"/>
                      <w:szCs w:val="20"/>
                    </w:rPr>
                    <w:lastRenderedPageBreak/>
                    <w:t xml:space="preserve">Port selection indicator </w:t>
                  </w:r>
                </w:p>
              </w:tc>
              <w:tc>
                <w:tcPr>
                  <w:tcW w:w="661" w:type="dxa"/>
                  <w:tcMar>
                    <w:top w:w="0" w:type="dxa"/>
                    <w:left w:w="108" w:type="dxa"/>
                    <w:bottom w:w="0" w:type="dxa"/>
                    <w:right w:w="108" w:type="dxa"/>
                  </w:tcMar>
                </w:tcPr>
                <w:p w14:paraId="6CA11299" w14:textId="77777777" w:rsidR="002A3228" w:rsidRPr="002A3228" w:rsidRDefault="002A3228" w:rsidP="002A3228">
                  <w:pPr>
                    <w:rPr>
                      <w:rFonts w:eastAsia="Calibri"/>
                      <w:sz w:val="20"/>
                      <w:szCs w:val="20"/>
                    </w:rPr>
                  </w:pPr>
                  <w:r w:rsidRPr="002A3228">
                    <w:rPr>
                      <w:rFonts w:eastAsia="Calibri"/>
                      <w:sz w:val="20"/>
                      <w:szCs w:val="20"/>
                    </w:rPr>
                    <w:t>Part 2</w:t>
                  </w:r>
                </w:p>
              </w:tc>
              <w:tc>
                <w:tcPr>
                  <w:tcW w:w="4958" w:type="dxa"/>
                  <w:tcMar>
                    <w:top w:w="0" w:type="dxa"/>
                    <w:left w:w="108" w:type="dxa"/>
                    <w:bottom w:w="0" w:type="dxa"/>
                    <w:right w:w="108" w:type="dxa"/>
                  </w:tcMar>
                </w:tcPr>
                <w:p w14:paraId="7A5369EB" w14:textId="77777777" w:rsidR="002A3228" w:rsidRPr="002A3228" w:rsidRDefault="002A3228" w:rsidP="002A3228">
                  <w:pPr>
                    <w:rPr>
                      <w:rFonts w:eastAsia="Calibri"/>
                      <w:sz w:val="20"/>
                      <w:szCs w:val="20"/>
                    </w:rPr>
                  </w:pPr>
                  <w:r w:rsidRPr="002A3228">
                    <w:rPr>
                      <w:rFonts w:eastAsia="Calibri"/>
                      <w:sz w:val="20"/>
                      <w:szCs w:val="20"/>
                    </w:rPr>
                    <w:t xml:space="preserve">Port selection indicator is a </w:t>
                  </w:r>
                  <w:r w:rsidRPr="002A3228">
                    <w:rPr>
                      <w:rFonts w:eastAsia="Calibri"/>
                      <w:sz w:val="20"/>
                      <w:szCs w:val="20"/>
                    </w:rPr>
                    <w:fldChar w:fldCharType="begin"/>
                  </w:r>
                  <w:r w:rsidRPr="002A3228">
                    <w:rPr>
                      <w:rFonts w:eastAsia="Calibri"/>
                      <w:sz w:val="20"/>
                      <w:szCs w:val="20"/>
                    </w:rPr>
                    <w:instrText xml:space="preserve"> QUOTE </w:instrText>
                  </w:r>
                  <w:r w:rsidR="00D1754C">
                    <w:rPr>
                      <w:noProof/>
                      <w:position w:val="-12"/>
                      <w:sz w:val="20"/>
                      <w:szCs w:val="20"/>
                    </w:rPr>
                    <w:pict w14:anchorId="58EB3CC3">
                      <v:shape id="_x0000_i1098" type="#_x0000_t75" alt="" style="width:70.2pt;height:19.1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0CD&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D40CD&quot; wsp:rsidP=&quot;00BD40CD&quot;&gt;&lt;m:oMathPara&gt;&lt;m:oMath&gt;&lt;m:d&gt;&lt;m:dPr&gt;&lt;m:begChr m:val=&quot;‚åà&quot;/&gt;&lt;m:endChr m:val=&quot;‚åâ&quot;/&gt;&lt;m:ctrlPr&gt;&lt;w:rPr&gt;&lt;w:rFonts w:ascii=&quot;Cambria Math&quot; w:fareast=&quot;Calibri&quot; w:h-ansi=&quot;Cambria Math&quot;/&gt;&lt;wx:font wx:val=&quot;Cambria Math&quot;/&gt;&lt;w:i/&gt;&lt;w:i-cs/&gt;&lt;w:sz w:val=&quot;18&quot;/&gt;&lt;/w:rPr&gt;&lt;/m:ctrlPr&gt;&lt;/m:dPr&gt;&lt;m:e&gt;&lt;m:func&gt;&lt;m:funcPr&gt;&lt;m:ctrlPr&gt;&lt;w:rPr&gt;&lt;w:rFonts w:ascii=&quot;Cambria Math&quot; w:fareast=&quot;Calibri&quot; w:h-ansi=&quot;Cambria Math&quot;/&gt;&lt;wx:font wx:val=&quot;Cambria Math&quot;/&gt;&lt;w:i/&gt;&lt;w:i-cs/&gt;&lt;w:sz w:val=&quot;18&quot;/&gt;&lt;/w:rPr&gt;&lt;/m:ctrlPr&gt;&lt;/m:funcPr&gt;&lt;m:fName&gt;&lt;m:sSub&gt;&lt;m:sSubPr&gt;&lt;m:ctrlPr&gt;&lt;w:rPr&gt;&lt;w:rFonts w:ascii=&quot;Cambria Math&quot; w:fareast=&quot;Calibri&quot; w:h-ansi=&quot;Cambria Math&quot;/&gt;&lt;wx:font wx:val=&quot;Cambria Math&quot;/&gt;&lt;w:sz w:val=&quot;18&quot;/&gt;&lt;/w:rPr&gt;&lt;/m:ctrlPr&gt;&lt;/m:sSubPr&gt;&lt;m:e&gt;&lt;m:r&gt;&lt;m:rPr&gt;&lt;m:sty m:val=&quot;p&quot;/&gt;&lt;/m:rPr&gt;&lt;w:rPr&gt;&lt;w:rFonts w:ascii=&quot;Cambria Math&quot; w:fareast=&quot;Calibri&quot; w:h-ansi=&quot;Cambria Math&quot;/&gt;&lt;wx:font wx:val=&quot;Cambria Math&quot;/&gt;&lt;w:sz w:val=&quot;18&quot;/&gt;&lt;w:sz-cs w:val=&quot;20&quot;/&gt;&lt;/w:rPr&gt;&lt;m:t&gt;log&lt;/m:t&gt;&lt;/m:r&gt;&lt;/m:e&gt;&lt;m:sub&gt;&lt;m:r&gt;&lt;m:rPr&gt;&lt;m:sty m:val=&quot;p&quot;/&gt;&lt;/m:rPr&gt;&lt;w:rPr&gt;&lt;w:rFonts w:ascii=&quot;Cambria Math&quot; w:fareast=&quot;Calibri&quot; w:h-ansi=&quot;Cambria Math&quot;/&gt;&lt;wx:font wx:val=&quot;Cambria Math&quot;/&gt;&lt;w:sz w:val=&quot;18&quot;/&gt;&lt;w:sz-cs w:val=&quot;20&quot;/&gt;&lt;/w:rPr&gt;&lt;m:t&gt;2&lt;/m:t&gt;&lt;/m:r&gt;&lt;/m:sub&gt;&lt;/m:sSub&gt;&lt;/m:fName&gt;&lt;m:e&gt;&lt;m:d&gt;&lt;m:dPr&gt;&lt;m:ctrlPr&gt;&lt;w:rPr&gt;&lt;w:rFonts w:ascii=&quot;Cambria Math&quot; w:fareast=&quot;Calibri&quot; w:h-ansi=&quot;Cambria Math&quot;/&gt;&lt;wx:font wx:val=&quot;Cambria Math&quot;/&gt;&lt;w:i/&gt;&lt;w:i-cs/&gt;&lt;w:sz w:val=&quot;18&quot;/&gt;&lt;/w:rPr&gt;&lt;/m:ctrlPr&gt;&lt;/m:dPr&gt;&lt;m:e&gt;&lt;m:m&gt;&lt;m:mPr&gt;&lt;m:mcs&gt;&lt;m:mc&gt;&lt;m:mcPr&gt;&lt;m:count m:val=&quot;1&quot;/&gt;&lt;m:mcJc m:val=&quot;center&quot;/&gt;&lt;/m:mcPr&gt;&lt;/m:mc&gt;&lt;/m:mcs&gt;&lt;m:ctrlPr&gt;&lt;w:rPr&gt;&lt;w:rFonts w:ascii=&quot;Cambria Math&quot; w:fareast=&quot;Calibri&quot; w:h-ansi=&quot;Cambria Math&quot;/&gt;&lt;wx:font wx:val=&quot;Cambria Math&quot;/&gt;&lt;w:i/&gt;&lt;w:i-cs/&gt;&lt;w:sz w:val=&quot;18&quot;/&gt;&lt;/w:rPr&gt;&lt;/m:ctrlPr&gt;&lt;/m:mPr&gt;&lt;m:mr&gt;&lt;m:e&gt;&lt;m:sSub&gt;&lt;m:sSubPr&gt;&lt;m:ctrlPr&gt;&lt;w:rPr&gt;&lt;w:rFonts w:ascii=&quot;Cambria Math&quot; w:fareast=&quot;Calibri&quot; w:h-ansi=&quot;Cambria Math&quot;/&gt;&lt;wx:font wx:val=&quot;Cambria Math&quot;/&gt;&lt;w:i/&gt;&lt;w:i-cs/&gt;&lt;w:sz w:val=&quot;18&quot;/&gt;&lt;/w:rPr&gt;&lt;/m:ctrlPr&gt;&lt;/m:sSubPr&gt;&lt;m:e&gt;&lt;m:r&gt;&lt;w:rPr&gt;&lt;w:rFonts w:ascii=&quot;Cambria Math&quot; w:fareast=&quot;Calibri&quot; w:h-ansi=&quot;Cambria Math&quot;/&gt;&lt;wx:font wx:val=&quot;Cambria Math&quot;/&gt;&lt;w:i/&gt;&lt;w:sz w:val=&quot;18&quot;/&gt;&lt;w:sz-cs w:val=&quot;20&quot;/&gt;&lt;/w:rPr&gt;&lt;m:t&gt;P&lt;/m:t&gt;&lt;/m:r&gt;&lt;/m:e&gt;&lt;m:sub&gt;&lt;m:r&gt;&lt;w:rPr&gt;&lt;w:rFonts w:ascii=&quot;Cambria Math&quot; w:fareast=&quot;Calibri&quot; w:h-ansi=&quot;Cambria Math&quot;/&gt;&lt;wx:font wx:val=&quot;Cambria Math&quot;/&gt;&lt;w:i/&gt;&lt;w:sz w:val=&quot;18&quot;/&gt;&lt;w:sz-cs w:val=&quot;20&quot;/&gt;&lt;/w:rPr&gt;&lt;m:t&gt;CSI-RS&lt;/m:t&gt;&lt;/m:r&gt;&lt;/m:sub&gt;&lt;/m:sSub&gt;&lt;m:r&gt;&lt;w:rPr&gt;&lt;w:rFonts w:ascii=&quot;Cambria Math&quot; w:fareast=&quot;Calibri&quot; w:h-ansi=&quot;Cambria Math&quot;/&gt;&lt;wx:font wx:val=&quot;Cambria Math&quot;/&gt;&lt;w:i/&gt;&lt;w:sz w:val=&quot;18&quot;/&gt;&lt;/w:rPr&gt;&lt;m:t&gt;/2&lt;/m:t&gt;&lt;/m:r&gt;&lt;/m:e&gt;&lt;/m:mr&gt;&lt;m:mr&gt;&lt;m:e&gt;&lt;m:r&gt;&lt;w:rPr&gt;&lt;w:rFonts w:ascii=&quot;Cambria Math&quot; w:fareast=&quot;Calibri&quot; w:h-ansi=&quot;Cambria Math&quot;/&gt;&lt;wx:font wx:val=&quot;Cambria Math&quot;/&gt;&lt;w:i/&gt;&lt;w:sz w:val=&quot;18&quot;/&gt;&lt;w:sz-cs w:val=&quot;20&quot;/&gt;&lt;/w:rPr&gt;&lt;m:t&gt;L&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5" o:title="" chromakey="white"/>
                      </v:shape>
                    </w:pict>
                  </w:r>
                  <w:r w:rsidRPr="002A3228">
                    <w:rPr>
                      <w:rFonts w:eastAsia="Calibri"/>
                      <w:sz w:val="20"/>
                      <w:szCs w:val="20"/>
                    </w:rPr>
                    <w:instrText xml:space="preserve"> </w:instrText>
                  </w:r>
                  <w:r w:rsidRPr="002A3228">
                    <w:rPr>
                      <w:rFonts w:eastAsia="Calibri"/>
                      <w:sz w:val="20"/>
                      <w:szCs w:val="20"/>
                    </w:rPr>
                    <w:fldChar w:fldCharType="separate"/>
                  </w:r>
                  <w:r w:rsidR="00D1754C">
                    <w:rPr>
                      <w:noProof/>
                      <w:position w:val="-12"/>
                      <w:sz w:val="20"/>
                      <w:szCs w:val="20"/>
                    </w:rPr>
                    <w:pict w14:anchorId="7AFF2983">
                      <v:shape id="_x0000_i1097" type="#_x0000_t75" alt="" style="width:70.2pt;height:19.1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0CD&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D40CD&quot; wsp:rsidP=&quot;00BD40CD&quot;&gt;&lt;m:oMathPara&gt;&lt;m:oMath&gt;&lt;m:d&gt;&lt;m:dPr&gt;&lt;m:begChr m:val=&quot;‚åà&quot;/&gt;&lt;m:endChr m:val=&quot;‚åâ&quot;/&gt;&lt;m:ctrlPr&gt;&lt;w:rPr&gt;&lt;w:rFonts w:ascii=&quot;Cambria Math&quot; w:fareast=&quot;Calibri&quot; w:h-ansi=&quot;Cambria Math&quot;/&gt;&lt;wx:font wx:val=&quot;Cambria Math&quot;/&gt;&lt;w:i/&gt;&lt;w:i-cs/&gt;&lt;w:sz w:val=&quot;18&quot;/&gt;&lt;/w:rPr&gt;&lt;/m:ctrlPr&gt;&lt;/m:dPr&gt;&lt;m:e&gt;&lt;m:func&gt;&lt;m:funcPr&gt;&lt;m:ctrlPr&gt;&lt;w:rPr&gt;&lt;w:rFonts w:ascii=&quot;Cambria Math&quot; w:fareast=&quot;Calibri&quot; w:h-ansi=&quot;Cambria Math&quot;/&gt;&lt;wx:font wx:val=&quot;Cambria Math&quot;/&gt;&lt;w:i/&gt;&lt;w:i-cs/&gt;&lt;w:sz w:val=&quot;18&quot;/&gt;&lt;/w:rPr&gt;&lt;/m:ctrlPr&gt;&lt;/m:funcPr&gt;&lt;m:fName&gt;&lt;m:sSub&gt;&lt;m:sSubPr&gt;&lt;m:ctrlPr&gt;&lt;w:rPr&gt;&lt;w:rFonts w:ascii=&quot;Cambria Math&quot; w:fareast=&quot;Calibri&quot; w:h-ansi=&quot;Cambria Math&quot;/&gt;&lt;wx:font wx:val=&quot;Cambria Math&quot;/&gt;&lt;w:sz w:val=&quot;18&quot;/&gt;&lt;/w:rPr&gt;&lt;/m:ctrlPr&gt;&lt;/m:sSubPr&gt;&lt;m:e&gt;&lt;m:r&gt;&lt;m:rPr&gt;&lt;m:sty m:val=&quot;p&quot;/&gt;&lt;/m:rPr&gt;&lt;w:rPr&gt;&lt;w:rFonts w:ascii=&quot;Cambria Math&quot; w:fareast=&quot;Calibri&quot; w:h-ansi=&quot;Cambria Math&quot;/&gt;&lt;wx:font wx:val=&quot;Cambria Math&quot;/&gt;&lt;w:sz w:val=&quot;18&quot;/&gt;&lt;w:sz-cs w:val=&quot;20&quot;/&gt;&lt;/w:rPr&gt;&lt;m:t&gt;log&lt;/m:t&gt;&lt;/m:r&gt;&lt;/m:e&gt;&lt;m:sub&gt;&lt;m:r&gt;&lt;m:rPr&gt;&lt;m:sty m:val=&quot;p&quot;/&gt;&lt;/m:rPr&gt;&lt;w:rPr&gt;&lt;w:rFonts w:ascii=&quot;Cambria Math&quot; w:fareast=&quot;Calibri&quot; w:h-ansi=&quot;Cambria Math&quot;/&gt;&lt;wx:font wx:val=&quot;Cambria Math&quot;/&gt;&lt;w:sz w:val=&quot;18&quot;/&gt;&lt;w:sz-cs w:val=&quot;20&quot;/&gt;&lt;/w:rPr&gt;&lt;m:t&gt;2&lt;/m:t&gt;&lt;/m:r&gt;&lt;/m:sub&gt;&lt;/m:sSub&gt;&lt;/m:fName&gt;&lt;m:e&gt;&lt;m:d&gt;&lt;m:dPr&gt;&lt;m:ctrlPr&gt;&lt;w:rPr&gt;&lt;w:rFonts w:ascii=&quot;Cambria Math&quot; w:fareast=&quot;Calibri&quot; w:h-ansi=&quot;Cambria Math&quot;/&gt;&lt;wx:font wx:val=&quot;Cambria Math&quot;/&gt;&lt;w:i/&gt;&lt;w:i-cs/&gt;&lt;w:sz w:val=&quot;18&quot;/&gt;&lt;/w:rPr&gt;&lt;/m:ctrlPr&gt;&lt;/m:dPr&gt;&lt;m:e&gt;&lt;m:m&gt;&lt;m:mPr&gt;&lt;m:mcs&gt;&lt;m:mc&gt;&lt;m:mcPr&gt;&lt;m:count m:val=&quot;1&quot;/&gt;&lt;m:mcJc m:val=&quot;center&quot;/&gt;&lt;/m:mcPr&gt;&lt;/m:mc&gt;&lt;/m:mcs&gt;&lt;m:ctrlPr&gt;&lt;w:rPr&gt;&lt;w:rFonts w:ascii=&quot;Cambria Math&quot; w:fareast=&quot;Calibri&quot; w:h-ansi=&quot;Cambria Math&quot;/&gt;&lt;wx:font wx:val=&quot;Cambria Math&quot;/&gt;&lt;w:i/&gt;&lt;w:i-cs/&gt;&lt;w:sz w:val=&quot;18&quot;/&gt;&lt;/w:rPr&gt;&lt;/m:ctrlPr&gt;&lt;/m:mPr&gt;&lt;m:mr&gt;&lt;m:e&gt;&lt;m:sSub&gt;&lt;m:sSubPr&gt;&lt;m:ctrlPr&gt;&lt;w:rPr&gt;&lt;w:rFonts w:ascii=&quot;Cambria Math&quot; w:fareast=&quot;Calibri&quot; w:h-ansi=&quot;Cambria Math&quot;/&gt;&lt;wx:font wx:val=&quot;Cambria Math&quot;/&gt;&lt;w:i/&gt;&lt;w:i-cs/&gt;&lt;w:sz w:val=&quot;18&quot;/&gt;&lt;/w:rPr&gt;&lt;/m:ctrlPr&gt;&lt;/m:sSubPr&gt;&lt;m:e&gt;&lt;m:r&gt;&lt;w:rPr&gt;&lt;w:rFonts w:ascii=&quot;Cambria Math&quot; w:fareast=&quot;Calibri&quot; w:h-ansi=&quot;Cambria Math&quot;/&gt;&lt;wx:font wx:val=&quot;Cambria Math&quot;/&gt;&lt;w:i/&gt;&lt;w:sz w:val=&quot;18&quot;/&gt;&lt;w:sz-cs w:val=&quot;20&quot;/&gt;&lt;/w:rPr&gt;&lt;m:t&gt;P&lt;/m:t&gt;&lt;/m:r&gt;&lt;/m:e&gt;&lt;m:sub&gt;&lt;m:r&gt;&lt;w:rPr&gt;&lt;w:rFonts w:ascii=&quot;Cambria Math&quot; w:fareast=&quot;Calibri&quot; w:h-ansi=&quot;Cambria Math&quot;/&gt;&lt;wx:font wx:val=&quot;Cambria Math&quot;/&gt;&lt;w:i/&gt;&lt;w:sz w:val=&quot;18&quot;/&gt;&lt;w:sz-cs w:val=&quot;20&quot;/&gt;&lt;/w:rPr&gt;&lt;m:t&gt;CSI-RS&lt;/m:t&gt;&lt;/m:r&gt;&lt;/m:sub&gt;&lt;/m:sSub&gt;&lt;m:r&gt;&lt;w:rPr&gt;&lt;w:rFonts w:ascii=&quot;Cambria Math&quot; w:fareast=&quot;Calibri&quot; w:h-ansi=&quot;Cambria Math&quot;/&gt;&lt;wx:font wx:val=&quot;Cambria Math&quot;/&gt;&lt;w:i/&gt;&lt;w:sz w:val=&quot;18&quot;/&gt;&lt;/w:rPr&gt;&lt;m:t&gt;/2&lt;/m:t&gt;&lt;/m:r&gt;&lt;/m:e&gt;&lt;/m:mr&gt;&lt;m:mr&gt;&lt;m:e&gt;&lt;m:r&gt;&lt;w:rPr&gt;&lt;w:rFonts w:ascii=&quot;Cambria Math&quot; w:fareast=&quot;Calibri&quot; w:h-ansi=&quot;Cambria Math&quot;/&gt;&lt;wx:font wx:val=&quot;Cambria Math&quot;/&gt;&lt;w:i/&gt;&lt;w:sz w:val=&quot;18&quot;/&gt;&lt;w:sz-cs w:val=&quot;20&quot;/&gt;&lt;/w:rPr&gt;&lt;m:t&gt;L&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5" o:title="" chromakey="white"/>
                      </v:shape>
                    </w:pict>
                  </w:r>
                  <w:r w:rsidRPr="002A3228">
                    <w:rPr>
                      <w:rFonts w:eastAsia="Calibri"/>
                      <w:sz w:val="20"/>
                      <w:szCs w:val="20"/>
                    </w:rPr>
                    <w:fldChar w:fldCharType="end"/>
                  </w:r>
                  <w:r w:rsidRPr="002A3228">
                    <w:rPr>
                      <w:rFonts w:eastAsia="Calibri"/>
                      <w:sz w:val="20"/>
                      <w:szCs w:val="20"/>
                    </w:rPr>
                    <w:t xml:space="preserve">-bit indicator. Where </w:t>
                  </w:r>
                  <w:r w:rsidRPr="002A3228">
                    <w:rPr>
                      <w:rFonts w:eastAsia="Calibri"/>
                      <w:sz w:val="20"/>
                      <w:szCs w:val="20"/>
                    </w:rPr>
                    <w:fldChar w:fldCharType="begin"/>
                  </w:r>
                  <w:r w:rsidRPr="002A3228">
                    <w:rPr>
                      <w:rFonts w:eastAsia="Calibri"/>
                      <w:sz w:val="20"/>
                      <w:szCs w:val="20"/>
                    </w:rPr>
                    <w:instrText xml:space="preserve"> QUOTE </w:instrText>
                  </w:r>
                  <w:r w:rsidR="00D1754C">
                    <w:rPr>
                      <w:noProof/>
                      <w:position w:val="-11"/>
                      <w:sz w:val="20"/>
                      <w:szCs w:val="20"/>
                    </w:rPr>
                    <w:pict w14:anchorId="5A1A5963">
                      <v:shape id="_x0000_i1096" type="#_x0000_t75" alt="" style="width:44.65pt;height:14.6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D7413&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7413&quot; wsp:rsidP=&quot;00ED7413&quot;&gt;&lt;m:oMathPara&gt;&lt;m:oMath&gt;&lt;m:r&gt;&lt;w:rPr&gt;&lt;w:rFonts w:ascii=&quot;Cambria Math&quot; w:fareast=&quot;Calibri&quot; w:h-ansi=&quot;Cambria Math&quot;/&gt;&lt;wx:font wx:val=&quot;Cambria Math&quot;/&gt;&lt;w:i/&gt;&lt;w:sz w:val=&quot;18&quot;/&gt;&lt;w:sz-cs w:val=&quot;20&quot;/&gt;&lt;/w:rPr&gt;&lt;m:t&gt;L=&lt;/m:t&gt;&lt;/m:r&gt;&lt;m:f&gt;&lt;m:fPr&gt;&lt;m:ctrlPr&gt;&lt;w:rPr&gt;&lt;w:rFonts w:ascii=&quot;Cambria Math&quot; w:fareast=&quot;Calibri&quot; w:h-ansi=&quot;Cambria Math&quot;/&gt;&lt;wx:font wx:val=&quot;Cambria Math&quot;/&gt;&lt;w:i/&gt;&lt;w:i-cs/&gt;&lt;w:sz w:val=&quot;18&quot;/&gt;&lt;/w:rPr&gt;&lt;/m:ctrlPr&gt;&lt;/m:fPr&gt;&lt;m:num&gt;&lt;m:r&gt;&lt;w:rPr&gt;&lt;w:rFonts w:ascii=&quot;Cambria Math&quot; w:fareast=&quot;Calibri&quot; w:h-ansi=&quot;Cambria Math&quot;/&gt;&lt;wx:font wx:val=&quot;Cambria Math&quot;/&gt;&lt;w:i/&gt;&lt;w:sz w:val=&quot;18&quot;/&gt;&lt;w:sz-cs w:val=&quot;20&quot;/&gt;&lt;/w:rPr&gt;&lt;m:t&gt;Œ±&lt;/m:t&gt;&lt;/m:r&gt;&lt;m:sSub&gt;&lt;m:sSubPr&gt;&lt;m:ctrlPr&gt;&lt;w:rPr&gt;&lt;w:rFonts w:ascii=&quot;Cambria Math&quot; w:fareast=&quot;Calibri&quot; w:h-ansi=&quot;Cambria Math&quot;/&gt;&lt;wx:font wx:val=&quot;Cambria Math&quot;/&gt;&lt;w:i/&gt;&lt;w:i-cs/&gt;&lt;w:sz w:val=&quot;18&quot;/&gt;&lt;/w:rPr&gt;&lt;/m:ctrlPr&gt;&lt;/m:sSubPr&gt;&lt;m:e&gt;&lt;m:r&gt;&lt;w:rPr&gt;&lt;w:rFonts w:ascii=&quot;Cambria Math&quot; w:fareast=&quot;Calibri&quot; w:h-ansi=&quot;Cambria Math&quot;/&gt;&lt;wx:font wx:val=&quot;Cambria Math&quot;/&gt;&lt;w:i/&gt;&lt;w:sz w:val=&quot;18&quot;/&gt;&lt;w:sz-cs w:val=&quot;20&quot;/&gt;&lt;/w:rPr&gt;&lt;m:t&gt;P&lt;/m:t&gt;&lt;/m:r&gt;&lt;/m:e&gt;&lt;m:sub&gt;&lt;m:r&gt;&lt;w:rPr&gt;&lt;w:rFonts w:ascii=&quot;Cambria Math&quot; w:fareast=&quot;Calibri&quot; w:h-ansi=&quot;Cambria Math&quot;/&gt;&lt;wx:font wx:val=&quot;Cambria Math&quot;/&gt;&lt;w:i/&gt;&lt;w:sz w:val=&quot;18&quot;/&gt;&lt;w:sz-cs w:val=&quot;20&quot;/&gt;&lt;w:vertAlign w:val=&quot;subscript&quot;/&gt;&lt;/w:rPr&gt;&lt;m:t&gt;CSI-RS&lt;/m:t&gt;&lt;/m:r&gt;&lt;/m:sub&gt;&lt;/m:sSub&gt;&lt;/m:num&gt;&lt;m:den&gt;&lt;m:r&gt;&lt;w:rPr&gt;&lt;w:rFonts w:ascii=&quot;Cambria Math&quot; w:fareast=&quot;Calibri&quot; w:h-ansi=&quot;Cambria Math&quot;/&gt;&lt;wx:font wx:val=&quot;Cambria Math&quot;/&gt;&lt;w:i/&gt;&lt;w:sz w:val=&quot;18&quot;/&gt;&lt;w:sz-cs w:val=&quot;20&quot;/&gt;&lt;/w:rPr&gt;&lt;m:t&gt;2&lt;/m:t&gt;&lt;/m:r&gt;&lt;/m:den&gt;&lt;/m:f&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6" o:title="" chromakey="white"/>
                      </v:shape>
                    </w:pict>
                  </w:r>
                  <w:r w:rsidRPr="002A3228">
                    <w:rPr>
                      <w:rFonts w:eastAsia="Calibri"/>
                      <w:sz w:val="20"/>
                      <w:szCs w:val="20"/>
                    </w:rPr>
                    <w:instrText xml:space="preserve"> </w:instrText>
                  </w:r>
                  <w:r w:rsidRPr="002A3228">
                    <w:rPr>
                      <w:rFonts w:eastAsia="Calibri"/>
                      <w:sz w:val="20"/>
                      <w:szCs w:val="20"/>
                    </w:rPr>
                    <w:fldChar w:fldCharType="separate"/>
                  </w:r>
                  <w:r w:rsidR="00D1754C">
                    <w:rPr>
                      <w:noProof/>
                      <w:position w:val="-11"/>
                      <w:sz w:val="20"/>
                      <w:szCs w:val="20"/>
                    </w:rPr>
                    <w:pict w14:anchorId="2A59BBD8">
                      <v:shape id="_x0000_i1095" type="#_x0000_t75" alt="" style="width:44.65pt;height:14.6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D7413&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D7413&quot; wsp:rsidP=&quot;00ED7413&quot;&gt;&lt;m:oMathPara&gt;&lt;m:oMath&gt;&lt;m:r&gt;&lt;w:rPr&gt;&lt;w:rFonts w:ascii=&quot;Cambria Math&quot; w:fareast=&quot;Calibri&quot; w:h-ansi=&quot;Cambria Math&quot;/&gt;&lt;wx:font wx:val=&quot;Cambria Math&quot;/&gt;&lt;w:i/&gt;&lt;w:sz w:val=&quot;18&quot;/&gt;&lt;w:sz-cs w:val=&quot;20&quot;/&gt;&lt;/w:rPr&gt;&lt;m:t&gt;L=&lt;/m:t&gt;&lt;/m:r&gt;&lt;m:f&gt;&lt;m:fPr&gt;&lt;m:ctrlPr&gt;&lt;w:rPr&gt;&lt;w:rFonts w:ascii=&quot;Cambria Math&quot; w:fareast=&quot;Calibri&quot; w:h-ansi=&quot;Cambria Math&quot;/&gt;&lt;wx:font wx:val=&quot;Cambria Math&quot;/&gt;&lt;w:i/&gt;&lt;w:i-cs/&gt;&lt;w:sz w:val=&quot;18&quot;/&gt;&lt;/w:rPr&gt;&lt;/m:ctrlPr&gt;&lt;/m:fPr&gt;&lt;m:num&gt;&lt;m:r&gt;&lt;w:rPr&gt;&lt;w:rFonts w:ascii=&quot;Cambria Math&quot; w:fareast=&quot;Calibri&quot; w:h-ansi=&quot;Cambria Math&quot;/&gt;&lt;wx:font wx:val=&quot;Cambria Math&quot;/&gt;&lt;w:i/&gt;&lt;w:sz w:val=&quot;18&quot;/&gt;&lt;w:sz-cs w:val=&quot;20&quot;/&gt;&lt;/w:rPr&gt;&lt;m:t&gt;Œ±&lt;/m:t&gt;&lt;/m:r&gt;&lt;m:sSub&gt;&lt;m:sSubPr&gt;&lt;m:ctrlPr&gt;&lt;w:rPr&gt;&lt;w:rFonts w:ascii=&quot;Cambria Math&quot; w:fareast=&quot;Calibri&quot; w:h-ansi=&quot;Cambria Math&quot;/&gt;&lt;wx:font wx:val=&quot;Cambria Math&quot;/&gt;&lt;w:i/&gt;&lt;w:i-cs/&gt;&lt;w:sz w:val=&quot;18&quot;/&gt;&lt;/w:rPr&gt;&lt;/m:ctrlPr&gt;&lt;/m:sSubPr&gt;&lt;m:e&gt;&lt;m:r&gt;&lt;w:rPr&gt;&lt;w:rFonts w:ascii=&quot;Cambria Math&quot; w:fareast=&quot;Calibri&quot; w:h-ansi=&quot;Cambria Math&quot;/&gt;&lt;wx:font wx:val=&quot;Cambria Math&quot;/&gt;&lt;w:i/&gt;&lt;w:sz w:val=&quot;18&quot;/&gt;&lt;w:sz-cs w:val=&quot;20&quot;/&gt;&lt;/w:rPr&gt;&lt;m:t&gt;P&lt;/m:t&gt;&lt;/m:r&gt;&lt;/m:e&gt;&lt;m:sub&gt;&lt;m:r&gt;&lt;w:rPr&gt;&lt;w:rFonts w:ascii=&quot;Cambria Math&quot; w:fareast=&quot;Calibri&quot; w:h-ansi=&quot;Cambria Math&quot;/&gt;&lt;wx:font wx:val=&quot;Cambria Math&quot;/&gt;&lt;w:i/&gt;&lt;w:sz w:val=&quot;18&quot;/&gt;&lt;w:sz-cs w:val=&quot;20&quot;/&gt;&lt;w:vertAlign w:val=&quot;subscript&quot;/&gt;&lt;/w:rPr&gt;&lt;m:t&gt;CSI-RS&lt;/m:t&gt;&lt;/m:r&gt;&lt;/m:sub&gt;&lt;/m:sSub&gt;&lt;/m:num&gt;&lt;m:den&gt;&lt;m:r&gt;&lt;w:rPr&gt;&lt;w:rFonts w:ascii=&quot;Cambria Math&quot; w:fareast=&quot;Calibri&quot; w:h-ansi=&quot;Cambria Math&quot;/&gt;&lt;wx:font wx:val=&quot;Cambria Math&quot;/&gt;&lt;w:i/&gt;&lt;w:sz w:val=&quot;18&quot;/&gt;&lt;w:sz-cs w:val=&quot;20&quot;/&gt;&lt;/w:rPr&gt;&lt;m:t&gt;2&lt;/m:t&gt;&lt;/m:r&gt;&lt;/m:den&gt;&lt;/m:f&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6" o:title="" chromakey="white"/>
                      </v:shape>
                    </w:pict>
                  </w:r>
                  <w:r w:rsidRPr="002A3228">
                    <w:rPr>
                      <w:rFonts w:eastAsia="Calibri"/>
                      <w:sz w:val="20"/>
                      <w:szCs w:val="20"/>
                    </w:rPr>
                    <w:fldChar w:fldCharType="end"/>
                  </w:r>
                  <w:r w:rsidRPr="002A3228">
                    <w:rPr>
                      <w:rFonts w:eastAsia="Calibri"/>
                      <w:sz w:val="20"/>
                      <w:szCs w:val="20"/>
                    </w:rPr>
                    <w:t>, Details follow Rel.17</w:t>
                  </w:r>
                </w:p>
              </w:tc>
              <w:tc>
                <w:tcPr>
                  <w:tcW w:w="1736" w:type="dxa"/>
                  <w:tcMar>
                    <w:top w:w="0" w:type="dxa"/>
                    <w:left w:w="108" w:type="dxa"/>
                    <w:bottom w:w="0" w:type="dxa"/>
                    <w:right w:w="108" w:type="dxa"/>
                  </w:tcMar>
                </w:tcPr>
                <w:p w14:paraId="6D1363C4" w14:textId="77777777" w:rsidR="002A3228" w:rsidRPr="002A3228" w:rsidRDefault="002A3228" w:rsidP="002A3228">
                  <w:pPr>
                    <w:rPr>
                      <w:rFonts w:eastAsia="Calibri"/>
                      <w:sz w:val="20"/>
                      <w:szCs w:val="20"/>
                    </w:rPr>
                  </w:pPr>
                  <w:r w:rsidRPr="002A3228">
                    <w:rPr>
                      <w:rFonts w:eastAsia="Calibri"/>
                      <w:sz w:val="20"/>
                      <w:szCs w:val="20"/>
                    </w:rPr>
                    <w:t>Complete</w:t>
                  </w:r>
                </w:p>
              </w:tc>
            </w:tr>
            <w:tr w:rsidR="002A3228" w:rsidRPr="002A3228" w14:paraId="411F8B93" w14:textId="77777777" w:rsidTr="00543FD5">
              <w:trPr>
                <w:trHeight w:val="634"/>
              </w:trPr>
              <w:tc>
                <w:tcPr>
                  <w:tcW w:w="1732" w:type="dxa"/>
                  <w:tcMar>
                    <w:top w:w="0" w:type="dxa"/>
                    <w:left w:w="108" w:type="dxa"/>
                    <w:bottom w:w="0" w:type="dxa"/>
                    <w:right w:w="108" w:type="dxa"/>
                  </w:tcMar>
                </w:tcPr>
                <w:p w14:paraId="107858BF" w14:textId="77777777" w:rsidR="002A3228" w:rsidRPr="002A3228" w:rsidRDefault="002A3228" w:rsidP="002A3228">
                  <w:pPr>
                    <w:rPr>
                      <w:rFonts w:eastAsia="Calibri"/>
                      <w:sz w:val="20"/>
                      <w:szCs w:val="20"/>
                    </w:rPr>
                  </w:pPr>
                  <w:r w:rsidRPr="002A3228">
                    <w:rPr>
                      <w:rFonts w:eastAsia="Calibri"/>
                      <w:sz w:val="20"/>
                      <w:szCs w:val="20"/>
                    </w:rPr>
                    <w:t>FD basis subset selection indicator</w:t>
                  </w:r>
                </w:p>
              </w:tc>
              <w:tc>
                <w:tcPr>
                  <w:tcW w:w="661" w:type="dxa"/>
                  <w:tcMar>
                    <w:top w:w="0" w:type="dxa"/>
                    <w:left w:w="108" w:type="dxa"/>
                    <w:bottom w:w="0" w:type="dxa"/>
                    <w:right w:w="108" w:type="dxa"/>
                  </w:tcMar>
                </w:tcPr>
                <w:p w14:paraId="73F13FB2" w14:textId="77777777" w:rsidR="002A3228" w:rsidRPr="002A3228" w:rsidRDefault="002A3228" w:rsidP="002A3228">
                  <w:pPr>
                    <w:rPr>
                      <w:rFonts w:eastAsia="Calibri"/>
                      <w:sz w:val="20"/>
                      <w:szCs w:val="20"/>
                    </w:rPr>
                  </w:pPr>
                  <w:r w:rsidRPr="002A3228">
                    <w:rPr>
                      <w:rFonts w:eastAsia="Calibri"/>
                      <w:sz w:val="20"/>
                      <w:szCs w:val="20"/>
                    </w:rPr>
                    <w:t>Part 2</w:t>
                  </w:r>
                </w:p>
              </w:tc>
              <w:tc>
                <w:tcPr>
                  <w:tcW w:w="4958" w:type="dxa"/>
                  <w:tcMar>
                    <w:top w:w="0" w:type="dxa"/>
                    <w:left w:w="108" w:type="dxa"/>
                    <w:bottom w:w="0" w:type="dxa"/>
                    <w:right w:w="108" w:type="dxa"/>
                  </w:tcMar>
                </w:tcPr>
                <w:p w14:paraId="0925853B" w14:textId="77777777" w:rsidR="002A3228" w:rsidRPr="002A3228" w:rsidRDefault="002A3228" w:rsidP="002A3228">
                  <w:pPr>
                    <w:rPr>
                      <w:rFonts w:eastAsia="Calibri"/>
                      <w:sz w:val="20"/>
                      <w:szCs w:val="20"/>
                    </w:rPr>
                  </w:pPr>
                  <w:r w:rsidRPr="002A3228">
                    <w:rPr>
                      <w:rFonts w:eastAsia="Calibri"/>
                      <w:sz w:val="20"/>
                      <w:szCs w:val="20"/>
                    </w:rPr>
                    <w:t>a</w:t>
                  </w:r>
                  <w:r w:rsidRPr="002A3228">
                    <w:rPr>
                      <w:rFonts w:eastAsia="Calibri"/>
                      <w:color w:val="C00000"/>
                      <w:sz w:val="20"/>
                      <w:szCs w:val="20"/>
                    </w:rPr>
                    <w:t xml:space="preserve"> </w:t>
                  </w:r>
                  <w:r w:rsidRPr="002A3228">
                    <w:rPr>
                      <w:rFonts w:eastAsia="Calibri"/>
                      <w:sz w:val="20"/>
                      <w:szCs w:val="20"/>
                    </w:rPr>
                    <w:fldChar w:fldCharType="begin"/>
                  </w:r>
                  <w:r w:rsidRPr="002A3228">
                    <w:rPr>
                      <w:rFonts w:eastAsia="Calibri"/>
                      <w:sz w:val="20"/>
                      <w:szCs w:val="20"/>
                    </w:rPr>
                    <w:instrText xml:space="preserve"> QUOTE </w:instrText>
                  </w:r>
                  <w:r w:rsidR="00D1754C">
                    <w:rPr>
                      <w:noProof/>
                      <w:position w:val="-5"/>
                      <w:sz w:val="20"/>
                      <w:szCs w:val="20"/>
                    </w:rPr>
                    <w:pict w14:anchorId="34254136">
                      <v:shape id="_x0000_i1094" type="#_x0000_t75" alt="" style="width:52.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2536&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02536&quot; wsp:rsidP=&quot;00802536&quot;&gt;&lt;m:oMathPara&gt;&lt;m:oMath&gt;&lt;m:d&gt;&lt;m:dPr&gt;&lt;m:begChr m:val=&quot;‚åà&quot;/&gt;&lt;m:endChr m:val=&quot;‚åâ&quot;/&gt;&lt;m:ctrlPr&gt;&lt;w:rPr&gt;&lt;w:rFonts w:ascii=&quot;Cambria Math&quot; w:fareast=&quot;Calibri&quot; w:h-ansi=&quot;Cambria Math&quot;/&gt;&lt;wx:font wx:val=&quot;Cambria Math&quot;/&gt;&lt;w:i/&gt;&lt;w:i-cs/&gt;&lt;w:sz w:val=&quot;18&quot;/&gt;&lt;/w:rPr&gt;&lt;/m:ctrlPr&gt;&lt;/m:dPr&gt;&lt;m:e&gt;&lt;m:func&gt;&lt;m:funcPr&gt;&lt;m:ctrlPr&gt;&lt;w:rPr&gt;&lt;w:rFonts w:ascii=&quot;Cambria Math&quot; w:fareast=&quot;Calibri&quot; w:h-ansi=&quot;Cambria Math&quot;/&gt;&lt;wx:font wx:val=&quot;Cambria Math&quot;/&gt;&lt;w:i/&gt;&lt;w:i-cs/&gt;&lt;w:sz w:val=&quot;18&quot;/&gt;&lt;/w:rPr&gt;&lt;/m:ctrlPr&gt;&lt;/m:funcPr&gt;&lt;m:fName&gt;&lt;m:sSub&gt;&lt;m:sSubPr&gt;&lt;m:ctrlPr&gt;&lt;w:rPr&gt;&lt;w:rFonts w:ascii=&quot;Cambria Math&quot; w:fareast=&quot;Calibri&quot; w:h-ansi=&quot;Cambria Math&quot;/&gt;&lt;wx:font wx:val=&quot;Cambria Math&quot;/&gt;&lt;w:i/&gt;&lt;w:i-cs/&gt;&lt;w:sz w:val=&quot;18&quot;/&gt;&lt;/w:rPr&gt;&lt;/m:ctrlPr&gt;&lt;/m:sSubPr&gt;&lt;m:e&gt;&lt;m:r&gt;&lt;m:rPr&gt;&lt;m:sty m:val=&quot;p&quot;/&gt;&lt;/m:rPr&gt;&lt;w:rPr&gt;&lt;w:rFonts w:ascii=&quot;Cambria Math&quot; w:fareast=&quot;Calibri&quot; w:h-ansi=&quot;Cambria Math&quot;/&gt;&lt;wx:font wx:val=&quot;Cambria Math&quot;/&gt;&lt;w:sz w:val=&quot;18&quot;/&gt;&lt;w:sz-cs w:val=&quot;20&quot;/&gt;&lt;/w:rPr&gt;&lt;m:t&gt;log&lt;/m:t&gt;&lt;/m:r&gt;&lt;/m:e&gt;&lt;m:sub&gt;&lt;m:r&gt;&lt;w:rPr&gt;&lt;w:rFonts w:ascii=&quot;Cambria Math&quot; w:fareast=&quot;Calibri&quot; w:h-ansi=&quot;Cambria Math&quot;/&gt;&lt;wx:font wx:val=&quot;Cambria Math&quot;/&gt;&lt;w:i/&gt;&lt;w:sz w:val=&quot;18&quot;/&gt;&lt;w:sz-cs w:val=&quot;20&quot;/&gt;&lt;/w:rPr&gt;&lt;m:t&gt;2&lt;/m:t&gt;&lt;/m:r&gt;&lt;/m:sub&gt;&lt;/m:sSub&gt;&lt;/m:fName&gt;&lt;m:e&gt;&lt;m:r&gt;&lt;w:rPr&gt;&lt;w:rFonts w:ascii=&quot;Cambria Math&quot; w:fareast=&quot;Calibri&quot; w:h-ansi=&quot;Cambria Math&quot;/&gt;&lt;wx:font wx:val=&quot;Cambria Math&quot;/&gt;&lt;w:i/&gt;&lt;w:sz w:val=&quot;18&quot;/&gt;&lt;w:sz-cs w:val=&quot;20&quot;/&gt;&lt;/w:rPr&gt;&lt;m:t&gt;(N-1)&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1" o:title="" chromakey="white"/>
                      </v:shape>
                    </w:pict>
                  </w:r>
                  <w:r w:rsidRPr="002A3228">
                    <w:rPr>
                      <w:rFonts w:eastAsia="Calibri"/>
                      <w:sz w:val="20"/>
                      <w:szCs w:val="20"/>
                    </w:rPr>
                    <w:instrText xml:space="preserve"> </w:instrText>
                  </w:r>
                  <w:r w:rsidRPr="002A3228">
                    <w:rPr>
                      <w:rFonts w:eastAsia="Calibri"/>
                      <w:sz w:val="20"/>
                      <w:szCs w:val="20"/>
                    </w:rPr>
                    <w:fldChar w:fldCharType="separate"/>
                  </w:r>
                  <w:r w:rsidR="00D1754C">
                    <w:rPr>
                      <w:noProof/>
                      <w:position w:val="-5"/>
                      <w:sz w:val="20"/>
                      <w:szCs w:val="20"/>
                    </w:rPr>
                    <w:pict w14:anchorId="7BC33272">
                      <v:shape id="_x0000_i1093" type="#_x0000_t75" alt="" style="width:52.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2536&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02536&quot; wsp:rsidP=&quot;00802536&quot;&gt;&lt;m:oMathPara&gt;&lt;m:oMath&gt;&lt;m:d&gt;&lt;m:dPr&gt;&lt;m:begChr m:val=&quot;‚åà&quot;/&gt;&lt;m:endChr m:val=&quot;‚åâ&quot;/&gt;&lt;m:ctrlPr&gt;&lt;w:rPr&gt;&lt;w:rFonts w:ascii=&quot;Cambria Math&quot; w:fareast=&quot;Calibri&quot; w:h-ansi=&quot;Cambria Math&quot;/&gt;&lt;wx:font wx:val=&quot;Cambria Math&quot;/&gt;&lt;w:i/&gt;&lt;w:i-cs/&gt;&lt;w:sz w:val=&quot;18&quot;/&gt;&lt;/w:rPr&gt;&lt;/m:ctrlPr&gt;&lt;/m:dPr&gt;&lt;m:e&gt;&lt;m:func&gt;&lt;m:funcPr&gt;&lt;m:ctrlPr&gt;&lt;w:rPr&gt;&lt;w:rFonts w:ascii=&quot;Cambria Math&quot; w:fareast=&quot;Calibri&quot; w:h-ansi=&quot;Cambria Math&quot;/&gt;&lt;wx:font wx:val=&quot;Cambria Math&quot;/&gt;&lt;w:i/&gt;&lt;w:i-cs/&gt;&lt;w:sz w:val=&quot;18&quot;/&gt;&lt;/w:rPr&gt;&lt;/m:ctrlPr&gt;&lt;/m:funcPr&gt;&lt;m:fName&gt;&lt;m:sSub&gt;&lt;m:sSubPr&gt;&lt;m:ctrlPr&gt;&lt;w:rPr&gt;&lt;w:rFonts w:ascii=&quot;Cambria Math&quot; w:fareast=&quot;Calibri&quot; w:h-ansi=&quot;Cambria Math&quot;/&gt;&lt;wx:font wx:val=&quot;Cambria Math&quot;/&gt;&lt;w:i/&gt;&lt;w:i-cs/&gt;&lt;w:sz w:val=&quot;18&quot;/&gt;&lt;/w:rPr&gt;&lt;/m:ctrlPr&gt;&lt;/m:sSubPr&gt;&lt;m:e&gt;&lt;m:r&gt;&lt;m:rPr&gt;&lt;m:sty m:val=&quot;p&quot;/&gt;&lt;/m:rPr&gt;&lt;w:rPr&gt;&lt;w:rFonts w:ascii=&quot;Cambria Math&quot; w:fareast=&quot;Calibri&quot; w:h-ansi=&quot;Cambria Math&quot;/&gt;&lt;wx:font wx:val=&quot;Cambria Math&quot;/&gt;&lt;w:sz w:val=&quot;18&quot;/&gt;&lt;w:sz-cs w:val=&quot;20&quot;/&gt;&lt;/w:rPr&gt;&lt;m:t&gt;log&lt;/m:t&gt;&lt;/m:r&gt;&lt;/m:e&gt;&lt;m:sub&gt;&lt;m:r&gt;&lt;w:rPr&gt;&lt;w:rFonts w:ascii=&quot;Cambria Math&quot; w:fareast=&quot;Calibri&quot; w:h-ansi=&quot;Cambria Math&quot;/&gt;&lt;wx:font wx:val=&quot;Cambria Math&quot;/&gt;&lt;w:i/&gt;&lt;w:sz w:val=&quot;18&quot;/&gt;&lt;w:sz-cs w:val=&quot;20&quot;/&gt;&lt;/w:rPr&gt;&lt;m:t&gt;2&lt;/m:t&gt;&lt;/m:r&gt;&lt;/m:sub&gt;&lt;/m:sSub&gt;&lt;/m:fName&gt;&lt;m:e&gt;&lt;m:r&gt;&lt;w:rPr&gt;&lt;w:rFonts w:ascii=&quot;Cambria Math&quot; w:fareast=&quot;Calibri&quot; w:h-ansi=&quot;Cambria Math&quot;/&gt;&lt;wx:font wx:val=&quot;Cambria Math&quot;/&gt;&lt;w:i/&gt;&lt;w:sz w:val=&quot;18&quot;/&gt;&lt;w:sz-cs w:val=&quot;20&quot;/&gt;&lt;/w:rPr&gt;&lt;m:t&gt;(N-1)&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1" o:title="" chromakey="white"/>
                      </v:shape>
                    </w:pict>
                  </w:r>
                  <w:r w:rsidRPr="002A3228">
                    <w:rPr>
                      <w:rFonts w:eastAsia="Calibri"/>
                      <w:sz w:val="20"/>
                      <w:szCs w:val="20"/>
                    </w:rPr>
                    <w:fldChar w:fldCharType="end"/>
                  </w:r>
                  <w:r w:rsidRPr="002A3228">
                    <w:rPr>
                      <w:rFonts w:eastAsia="Calibri"/>
                      <w:sz w:val="20"/>
                      <w:szCs w:val="20"/>
                    </w:rPr>
                    <w:t xml:space="preserve"> bit indicator only if N&gt;M=2, where </w:t>
                  </w:r>
                  <w:r w:rsidRPr="002A3228">
                    <w:rPr>
                      <w:rFonts w:eastAsia="Calibri"/>
                      <w:sz w:val="20"/>
                      <w:szCs w:val="20"/>
                    </w:rPr>
                    <w:fldChar w:fldCharType="begin"/>
                  </w:r>
                  <w:r w:rsidRPr="002A3228">
                    <w:rPr>
                      <w:rFonts w:eastAsia="Calibri"/>
                      <w:sz w:val="20"/>
                      <w:szCs w:val="20"/>
                    </w:rPr>
                    <w:instrText xml:space="preserve"> QUOTE </w:instrText>
                  </w:r>
                  <w:r w:rsidR="00D1754C">
                    <w:rPr>
                      <w:noProof/>
                      <w:position w:val="-5"/>
                      <w:sz w:val="20"/>
                      <w:szCs w:val="20"/>
                    </w:rPr>
                    <w:pict w14:anchorId="7F3A6626">
                      <v:shape id="_x0000_i1092" type="#_x0000_t75" alt="" style="width:3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0A15&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30A15&quot; wsp:rsidP=&quot;00730A15&quot;&gt;&lt;m:oMathPara&gt;&lt;m:oMath&gt;&lt;m:r&gt;&lt;w:rPr&gt;&lt;w:rFonts w:ascii=&quot;Cambria Math&quot; w:fareast=&quot;Calibri&quot; w:h-ansi=&quot;Cambria Math&quot;/&gt;&lt;wx:font wx:val=&quot;Cambria Math&quot;/&gt;&lt;w:i/&gt;&lt;w:sz w:val=&quot;18&quot;/&gt;&lt;w:sz-cs w:val=&quot;20&quot;/&gt;&lt;/w:rPr&gt;&lt;m:t&gt;N‚àà{2,4}&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2" o:title="" chromakey="white"/>
                      </v:shape>
                    </w:pict>
                  </w:r>
                  <w:r w:rsidRPr="002A3228">
                    <w:rPr>
                      <w:rFonts w:eastAsia="Calibri"/>
                      <w:sz w:val="20"/>
                      <w:szCs w:val="20"/>
                    </w:rPr>
                    <w:instrText xml:space="preserve"> </w:instrText>
                  </w:r>
                  <w:r w:rsidRPr="002A3228">
                    <w:rPr>
                      <w:rFonts w:eastAsia="Calibri"/>
                      <w:sz w:val="20"/>
                      <w:szCs w:val="20"/>
                    </w:rPr>
                    <w:fldChar w:fldCharType="separate"/>
                  </w:r>
                  <w:r w:rsidR="00D1754C">
                    <w:rPr>
                      <w:noProof/>
                      <w:position w:val="-5"/>
                      <w:sz w:val="20"/>
                      <w:szCs w:val="20"/>
                    </w:rPr>
                    <w:pict w14:anchorId="532F8143">
                      <v:shape id="_x0000_i1091" type="#_x0000_t75" alt="" style="width:3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0A15&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30A15&quot; wsp:rsidP=&quot;00730A15&quot;&gt;&lt;m:oMathPara&gt;&lt;m:oMath&gt;&lt;m:r&gt;&lt;w:rPr&gt;&lt;w:rFonts w:ascii=&quot;Cambria Math&quot; w:fareast=&quot;Calibri&quot; w:h-ansi=&quot;Cambria Math&quot;/&gt;&lt;wx:font wx:val=&quot;Cambria Math&quot;/&gt;&lt;w:i/&gt;&lt;w:sz w:val=&quot;18&quot;/&gt;&lt;w:sz-cs w:val=&quot;20&quot;/&gt;&lt;/w:rPr&gt;&lt;m:t&gt;N‚àà{2,4}&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2" o:title="" chromakey="white"/>
                      </v:shape>
                    </w:pict>
                  </w:r>
                  <w:r w:rsidRPr="002A3228">
                    <w:rPr>
                      <w:rFonts w:eastAsia="Calibri"/>
                      <w:sz w:val="20"/>
                      <w:szCs w:val="20"/>
                    </w:rPr>
                    <w:fldChar w:fldCharType="end"/>
                  </w:r>
                  <w:r w:rsidRPr="002A3228">
                    <w:rPr>
                      <w:rFonts w:eastAsia="Calibri"/>
                      <w:sz w:val="20"/>
                      <w:szCs w:val="20"/>
                    </w:rPr>
                    <w:t xml:space="preserve"> is configured with the higher-layer parameter valueOfN, when </w:t>
                  </w:r>
                  <w:r w:rsidRPr="002A3228">
                    <w:rPr>
                      <w:rFonts w:eastAsia="Calibri"/>
                      <w:sz w:val="20"/>
                      <w:szCs w:val="20"/>
                    </w:rPr>
                    <w:fldChar w:fldCharType="begin"/>
                  </w:r>
                  <w:r w:rsidRPr="002A3228">
                    <w:rPr>
                      <w:rFonts w:eastAsia="Calibri"/>
                      <w:sz w:val="20"/>
                      <w:szCs w:val="20"/>
                    </w:rPr>
                    <w:instrText xml:space="preserve"> QUOTE </w:instrText>
                  </w:r>
                  <w:r w:rsidR="00D1754C">
                    <w:rPr>
                      <w:noProof/>
                      <w:position w:val="-5"/>
                      <w:sz w:val="20"/>
                      <w:szCs w:val="20"/>
                    </w:rPr>
                    <w:pict w14:anchorId="7D46AB08">
                      <v:shape id="_x0000_i1090" type="#_x0000_t75" alt="" style="width:2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115&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26115&quot; wsp:rsidP=&quot;00226115&quot;&gt;&lt;m:oMathPara&gt;&lt;m:oMath&gt;&lt;m:r&gt;&lt;w:rPr&gt;&lt;w:rFonts w:ascii=&quot;Cambria Math&quot; w:fareast=&quot;Calibri&quot; w:h-ansi=&quot;Cambria Math&quot;/&gt;&lt;wx:font wx:val=&quot;Cambria Math&quot;/&gt;&lt;w:i/&gt;&lt;w:sz w:val=&quot;18&quot;/&gt;&lt;w:sz-cs w:val=&quot;20&quot;/&gt;&lt;/w:rPr&gt;&lt;m:t&gt;M=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3" o:title="" chromakey="white"/>
                      </v:shape>
                    </w:pict>
                  </w:r>
                  <w:r w:rsidRPr="002A3228">
                    <w:rPr>
                      <w:rFonts w:eastAsia="Calibri"/>
                      <w:sz w:val="20"/>
                      <w:szCs w:val="20"/>
                    </w:rPr>
                    <w:instrText xml:space="preserve"> </w:instrText>
                  </w:r>
                  <w:r w:rsidRPr="002A3228">
                    <w:rPr>
                      <w:rFonts w:eastAsia="Calibri"/>
                      <w:sz w:val="20"/>
                      <w:szCs w:val="20"/>
                    </w:rPr>
                    <w:fldChar w:fldCharType="separate"/>
                  </w:r>
                  <w:r w:rsidR="00D1754C">
                    <w:rPr>
                      <w:noProof/>
                      <w:position w:val="-5"/>
                      <w:sz w:val="20"/>
                      <w:szCs w:val="20"/>
                    </w:rPr>
                    <w:pict w14:anchorId="257EB0D7">
                      <v:shape id="_x0000_i1089" type="#_x0000_t75" alt="" style="width:2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115&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226115&quot; wsp:rsidP=&quot;00226115&quot;&gt;&lt;m:oMathPara&gt;&lt;m:oMath&gt;&lt;m:r&gt;&lt;w:rPr&gt;&lt;w:rFonts w:ascii=&quot;Cambria Math&quot; w:fareast=&quot;Calibri&quot; w:h-ansi=&quot;Cambria Math&quot;/&gt;&lt;wx:font wx:val=&quot;Cambria Math&quot;/&gt;&lt;w:i/&gt;&lt;w:sz w:val=&quot;18&quot;/&gt;&lt;w:sz-cs w:val=&quot;20&quot;/&gt;&lt;/w:rPr&gt;&lt;m:t&gt;M=2&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3" o:title="" chromakey="white"/>
                      </v:shape>
                    </w:pict>
                  </w:r>
                  <w:r w:rsidRPr="002A3228">
                    <w:rPr>
                      <w:rFonts w:eastAsia="Calibri"/>
                      <w:sz w:val="20"/>
                      <w:szCs w:val="20"/>
                    </w:rPr>
                    <w:fldChar w:fldCharType="end"/>
                  </w:r>
                  <w:r w:rsidRPr="002A3228">
                    <w:rPr>
                      <w:rFonts w:eastAsia="Calibri"/>
                      <w:sz w:val="20"/>
                      <w:szCs w:val="20"/>
                    </w:rPr>
                    <w:t>.</w:t>
                  </w:r>
                </w:p>
              </w:tc>
              <w:tc>
                <w:tcPr>
                  <w:tcW w:w="1736" w:type="dxa"/>
                  <w:tcMar>
                    <w:top w:w="0" w:type="dxa"/>
                    <w:left w:w="108" w:type="dxa"/>
                    <w:bottom w:w="0" w:type="dxa"/>
                    <w:right w:w="108" w:type="dxa"/>
                  </w:tcMar>
                </w:tcPr>
                <w:p w14:paraId="7F74DBC2" w14:textId="77777777" w:rsidR="002A3228" w:rsidRPr="002A3228" w:rsidRDefault="002A3228" w:rsidP="002A3228">
                  <w:pPr>
                    <w:rPr>
                      <w:rFonts w:eastAsia="Calibri"/>
                      <w:sz w:val="20"/>
                      <w:szCs w:val="20"/>
                    </w:rPr>
                  </w:pPr>
                  <w:r w:rsidRPr="002A3228">
                    <w:rPr>
                      <w:rFonts w:eastAsia="Calibri"/>
                      <w:sz w:val="20"/>
                      <w:szCs w:val="20"/>
                    </w:rPr>
                    <w:t>Complete</w:t>
                  </w:r>
                </w:p>
              </w:tc>
            </w:tr>
            <w:tr w:rsidR="002A3228" w:rsidRPr="002A3228" w14:paraId="146224D3" w14:textId="77777777" w:rsidTr="00543FD5">
              <w:trPr>
                <w:trHeight w:val="407"/>
              </w:trPr>
              <w:tc>
                <w:tcPr>
                  <w:tcW w:w="1732" w:type="dxa"/>
                  <w:tcMar>
                    <w:top w:w="0" w:type="dxa"/>
                    <w:left w:w="108" w:type="dxa"/>
                    <w:bottom w:w="0" w:type="dxa"/>
                    <w:right w:w="108" w:type="dxa"/>
                  </w:tcMar>
                </w:tcPr>
                <w:p w14:paraId="723A6808" w14:textId="77777777" w:rsidR="002A3228" w:rsidRPr="002A3228" w:rsidRDefault="002A3228" w:rsidP="002A3228">
                  <w:pPr>
                    <w:rPr>
                      <w:rFonts w:eastAsia="Calibri"/>
                      <w:sz w:val="20"/>
                      <w:szCs w:val="20"/>
                    </w:rPr>
                  </w:pPr>
                  <w:r w:rsidRPr="002A3228">
                    <w:rPr>
                      <w:rFonts w:eastAsia="Calibri"/>
                      <w:sz w:val="20"/>
                      <w:szCs w:val="20"/>
                    </w:rPr>
                    <w:t>LC coefficients: phase</w:t>
                  </w:r>
                </w:p>
              </w:tc>
              <w:tc>
                <w:tcPr>
                  <w:tcW w:w="661" w:type="dxa"/>
                  <w:tcMar>
                    <w:top w:w="0" w:type="dxa"/>
                    <w:left w:w="108" w:type="dxa"/>
                    <w:bottom w:w="0" w:type="dxa"/>
                    <w:right w:w="108" w:type="dxa"/>
                  </w:tcMar>
                </w:tcPr>
                <w:p w14:paraId="45B5EEBF" w14:textId="77777777" w:rsidR="002A3228" w:rsidRPr="002A3228" w:rsidRDefault="002A3228" w:rsidP="002A3228">
                  <w:pPr>
                    <w:rPr>
                      <w:rFonts w:eastAsia="Calibri"/>
                      <w:sz w:val="20"/>
                      <w:szCs w:val="20"/>
                    </w:rPr>
                  </w:pPr>
                  <w:r w:rsidRPr="002A3228">
                    <w:rPr>
                      <w:rFonts w:eastAsia="Calibri"/>
                      <w:sz w:val="20"/>
                      <w:szCs w:val="20"/>
                    </w:rPr>
                    <w:t>Part 2</w:t>
                  </w:r>
                </w:p>
              </w:tc>
              <w:tc>
                <w:tcPr>
                  <w:tcW w:w="4958" w:type="dxa"/>
                  <w:tcMar>
                    <w:top w:w="0" w:type="dxa"/>
                    <w:left w:w="108" w:type="dxa"/>
                    <w:bottom w:w="0" w:type="dxa"/>
                    <w:right w:w="108" w:type="dxa"/>
                  </w:tcMar>
                </w:tcPr>
                <w:p w14:paraId="6F94E854" w14:textId="77777777" w:rsidR="002A3228" w:rsidRPr="002A3228" w:rsidRDefault="002A3228" w:rsidP="002A3228">
                  <w:pPr>
                    <w:rPr>
                      <w:rFonts w:eastAsia="Calibri"/>
                      <w:sz w:val="20"/>
                      <w:szCs w:val="20"/>
                    </w:rPr>
                  </w:pPr>
                  <w:r w:rsidRPr="002A3228">
                    <w:rPr>
                      <w:rFonts w:eastAsia="Calibri"/>
                      <w:sz w:val="20"/>
                      <w:szCs w:val="20"/>
                    </w:rPr>
                    <w:t>Quantized independently across layers</w:t>
                  </w:r>
                </w:p>
              </w:tc>
              <w:tc>
                <w:tcPr>
                  <w:tcW w:w="1736" w:type="dxa"/>
                  <w:tcMar>
                    <w:top w:w="0" w:type="dxa"/>
                    <w:left w:w="108" w:type="dxa"/>
                    <w:bottom w:w="0" w:type="dxa"/>
                    <w:right w:w="108" w:type="dxa"/>
                  </w:tcMar>
                </w:tcPr>
                <w:p w14:paraId="3EA1E1A4" w14:textId="77777777" w:rsidR="002A3228" w:rsidRPr="002A3228" w:rsidRDefault="002A3228" w:rsidP="002A3228">
                  <w:pPr>
                    <w:rPr>
                      <w:rFonts w:eastAsia="Calibri"/>
                      <w:sz w:val="20"/>
                      <w:szCs w:val="20"/>
                    </w:rPr>
                  </w:pPr>
                  <w:r w:rsidRPr="002A3228">
                    <w:rPr>
                      <w:rFonts w:eastAsia="Calibri"/>
                      <w:sz w:val="20"/>
                      <w:szCs w:val="20"/>
                    </w:rPr>
                    <w:t xml:space="preserve">Complete </w:t>
                  </w:r>
                </w:p>
                <w:p w14:paraId="635A259F" w14:textId="77777777" w:rsidR="002A3228" w:rsidRPr="002A3228" w:rsidRDefault="002A3228" w:rsidP="002A3228">
                  <w:pPr>
                    <w:rPr>
                      <w:rFonts w:eastAsia="Calibri"/>
                      <w:sz w:val="20"/>
                      <w:szCs w:val="20"/>
                    </w:rPr>
                  </w:pPr>
                </w:p>
              </w:tc>
            </w:tr>
            <w:tr w:rsidR="002A3228" w:rsidRPr="002A3228" w14:paraId="6801722D" w14:textId="77777777" w:rsidTr="00543FD5">
              <w:trPr>
                <w:trHeight w:val="417"/>
              </w:trPr>
              <w:tc>
                <w:tcPr>
                  <w:tcW w:w="1732" w:type="dxa"/>
                  <w:tcMar>
                    <w:top w:w="0" w:type="dxa"/>
                    <w:left w:w="108" w:type="dxa"/>
                    <w:bottom w:w="0" w:type="dxa"/>
                    <w:right w:w="108" w:type="dxa"/>
                  </w:tcMar>
                </w:tcPr>
                <w:p w14:paraId="142B60E3" w14:textId="77777777" w:rsidR="002A3228" w:rsidRPr="002A3228" w:rsidRDefault="002A3228" w:rsidP="002A3228">
                  <w:pPr>
                    <w:rPr>
                      <w:rFonts w:eastAsia="Calibri"/>
                      <w:sz w:val="20"/>
                      <w:szCs w:val="20"/>
                    </w:rPr>
                  </w:pPr>
                  <w:r w:rsidRPr="002A3228">
                    <w:rPr>
                      <w:rFonts w:eastAsia="Calibri"/>
                      <w:sz w:val="20"/>
                      <w:szCs w:val="20"/>
                    </w:rPr>
                    <w:t>LC coefficients: amplitude</w:t>
                  </w:r>
                </w:p>
              </w:tc>
              <w:tc>
                <w:tcPr>
                  <w:tcW w:w="661" w:type="dxa"/>
                  <w:tcMar>
                    <w:top w:w="0" w:type="dxa"/>
                    <w:left w:w="108" w:type="dxa"/>
                    <w:bottom w:w="0" w:type="dxa"/>
                    <w:right w:w="108" w:type="dxa"/>
                  </w:tcMar>
                </w:tcPr>
                <w:p w14:paraId="5F309AB6" w14:textId="77777777" w:rsidR="002A3228" w:rsidRPr="002A3228" w:rsidRDefault="002A3228" w:rsidP="002A3228">
                  <w:pPr>
                    <w:rPr>
                      <w:rFonts w:eastAsia="Calibri"/>
                      <w:sz w:val="20"/>
                      <w:szCs w:val="20"/>
                    </w:rPr>
                  </w:pPr>
                  <w:r w:rsidRPr="002A3228">
                    <w:rPr>
                      <w:rFonts w:eastAsia="Calibri"/>
                      <w:sz w:val="20"/>
                      <w:szCs w:val="20"/>
                    </w:rPr>
                    <w:t>Part 2</w:t>
                  </w:r>
                </w:p>
              </w:tc>
              <w:tc>
                <w:tcPr>
                  <w:tcW w:w="4958" w:type="dxa"/>
                  <w:tcMar>
                    <w:top w:w="0" w:type="dxa"/>
                    <w:left w:w="108" w:type="dxa"/>
                    <w:bottom w:w="0" w:type="dxa"/>
                    <w:right w:w="108" w:type="dxa"/>
                  </w:tcMar>
                </w:tcPr>
                <w:p w14:paraId="66AC256F" w14:textId="77777777" w:rsidR="002A3228" w:rsidRPr="002A3228" w:rsidRDefault="002A3228" w:rsidP="002A3228">
                  <w:pPr>
                    <w:rPr>
                      <w:rFonts w:eastAsia="Calibri"/>
                      <w:sz w:val="20"/>
                      <w:szCs w:val="20"/>
                    </w:rPr>
                  </w:pPr>
                  <w:r w:rsidRPr="002A3228">
                    <w:rPr>
                      <w:rFonts w:eastAsia="Calibri"/>
                      <w:sz w:val="20"/>
                      <w:szCs w:val="20"/>
                    </w:rPr>
                    <w:t>Quantized independently across layers (including a reference amplitude for weaker polarization, for each layer)</w:t>
                  </w:r>
                </w:p>
              </w:tc>
              <w:tc>
                <w:tcPr>
                  <w:tcW w:w="1736" w:type="dxa"/>
                  <w:tcMar>
                    <w:top w:w="0" w:type="dxa"/>
                    <w:left w:w="108" w:type="dxa"/>
                    <w:bottom w:w="0" w:type="dxa"/>
                    <w:right w:w="108" w:type="dxa"/>
                  </w:tcMar>
                </w:tcPr>
                <w:p w14:paraId="7525140C" w14:textId="77777777" w:rsidR="002A3228" w:rsidRPr="002A3228" w:rsidRDefault="002A3228" w:rsidP="002A3228">
                  <w:pPr>
                    <w:rPr>
                      <w:rFonts w:eastAsia="Calibri"/>
                      <w:sz w:val="20"/>
                      <w:szCs w:val="20"/>
                    </w:rPr>
                  </w:pPr>
                  <w:r w:rsidRPr="002A3228">
                    <w:rPr>
                      <w:rFonts w:eastAsia="Calibri"/>
                      <w:sz w:val="20"/>
                      <w:szCs w:val="20"/>
                    </w:rPr>
                    <w:t>Complete</w:t>
                  </w:r>
                </w:p>
                <w:p w14:paraId="2A7F12D0" w14:textId="77777777" w:rsidR="002A3228" w:rsidRPr="002A3228" w:rsidRDefault="002A3228" w:rsidP="002A3228">
                  <w:pPr>
                    <w:rPr>
                      <w:rFonts w:eastAsia="Calibri"/>
                      <w:sz w:val="20"/>
                      <w:szCs w:val="20"/>
                    </w:rPr>
                  </w:pPr>
                </w:p>
              </w:tc>
            </w:tr>
          </w:tbl>
          <w:p w14:paraId="1A862688" w14:textId="77777777" w:rsidR="002A3228" w:rsidRPr="002A3228" w:rsidRDefault="002A3228" w:rsidP="002A3228">
            <w:pPr>
              <w:rPr>
                <w:rFonts w:eastAsia="Malgun Gothic"/>
                <w:sz w:val="20"/>
                <w:szCs w:val="20"/>
              </w:rPr>
            </w:pPr>
          </w:p>
          <w:p w14:paraId="2780DE63" w14:textId="77777777" w:rsidR="002A3228" w:rsidRPr="002A3228" w:rsidRDefault="002A3228" w:rsidP="002A3228">
            <w:pPr>
              <w:snapToGrid w:val="0"/>
              <w:jc w:val="center"/>
              <w:rPr>
                <w:rFonts w:eastAsia="Malgun Gothic"/>
                <w:sz w:val="20"/>
                <w:szCs w:val="20"/>
              </w:rPr>
            </w:pPr>
            <w:r w:rsidRPr="002A3228">
              <w:rPr>
                <w:rFonts w:eastAsia="Malgun Gothic"/>
                <w:sz w:val="20"/>
                <w:szCs w:val="20"/>
              </w:rPr>
              <w:t>Table 3E: SCI and FD basis subset selection indicator for Rel-16-based Type-II Doppler</w:t>
            </w:r>
          </w:p>
          <w:tbl>
            <w:tblPr>
              <w:tblW w:w="8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7101"/>
            </w:tblGrid>
            <w:tr w:rsidR="002A3228" w:rsidRPr="002A3228" w14:paraId="59A4B8E1" w14:textId="77777777" w:rsidTr="00543FD5">
              <w:trPr>
                <w:trHeight w:val="200"/>
              </w:trPr>
              <w:tc>
                <w:tcPr>
                  <w:tcW w:w="8968" w:type="dxa"/>
                  <w:gridSpan w:val="2"/>
                  <w:shd w:val="clear" w:color="auto" w:fill="D9D9D9"/>
                </w:tcPr>
                <w:p w14:paraId="15E05189" w14:textId="77777777" w:rsidR="002A3228" w:rsidRPr="002A3228" w:rsidRDefault="002A3228" w:rsidP="002A3228">
                  <w:pPr>
                    <w:jc w:val="center"/>
                    <w:rPr>
                      <w:rFonts w:eastAsia="Malgun Gothic"/>
                      <w:sz w:val="20"/>
                      <w:szCs w:val="20"/>
                    </w:rPr>
                  </w:pPr>
                  <w:r w:rsidRPr="002A3228">
                    <w:rPr>
                      <w:rFonts w:eastAsia="Malgun Gothic"/>
                      <w:sz w:val="20"/>
                      <w:szCs w:val="20"/>
                    </w:rPr>
                    <w:t>SCI and FD basis subset selection indicator</w:t>
                  </w:r>
                </w:p>
              </w:tc>
            </w:tr>
            <w:tr w:rsidR="002A3228" w:rsidRPr="002A3228" w14:paraId="35F049D8" w14:textId="77777777" w:rsidTr="00543FD5">
              <w:trPr>
                <w:trHeight w:val="608"/>
              </w:trPr>
              <w:tc>
                <w:tcPr>
                  <w:tcW w:w="1867" w:type="dxa"/>
                  <w:shd w:val="clear" w:color="auto" w:fill="auto"/>
                </w:tcPr>
                <w:p w14:paraId="1F556DDA" w14:textId="77777777" w:rsidR="002A3228" w:rsidRPr="002A3228" w:rsidRDefault="002A3228" w:rsidP="002A3228">
                  <w:pPr>
                    <w:rPr>
                      <w:rFonts w:eastAsia="Malgun Gothic"/>
                      <w:sz w:val="20"/>
                      <w:szCs w:val="20"/>
                    </w:rPr>
                  </w:pPr>
                  <w:r w:rsidRPr="002A3228">
                    <w:rPr>
                      <w:rFonts w:eastAsia="Malgun Gothic"/>
                      <w:sz w:val="20"/>
                      <w:szCs w:val="20"/>
                    </w:rPr>
                    <w:t>SCI for RI&gt;1</w:t>
                  </w:r>
                </w:p>
              </w:tc>
              <w:tc>
                <w:tcPr>
                  <w:tcW w:w="7101" w:type="dxa"/>
                  <w:shd w:val="clear" w:color="auto" w:fill="auto"/>
                </w:tcPr>
                <w:p w14:paraId="2B63FD11" w14:textId="77777777" w:rsidR="002A3228" w:rsidRPr="002A3228" w:rsidRDefault="002A3228" w:rsidP="002A3228">
                  <w:pPr>
                    <w:rPr>
                      <w:rFonts w:eastAsia="Malgun Gothic"/>
                      <w:sz w:val="20"/>
                      <w:szCs w:val="20"/>
                    </w:rPr>
                  </w:pPr>
                  <w:r w:rsidRPr="002A3228">
                    <w:rPr>
                      <w:rFonts w:eastAsia="Malgun Gothic"/>
                      <w:sz w:val="20"/>
                      <w:szCs w:val="20"/>
                    </w:rPr>
                    <w:t xml:space="preserve">Per-layer SCI </w:t>
                  </w:r>
                  <w:r w:rsidRPr="002A3228">
                    <w:rPr>
                      <w:rFonts w:eastAsia="Malgun Gothic"/>
                      <w:color w:val="FF0000"/>
                      <w:sz w:val="20"/>
                      <w:szCs w:val="20"/>
                    </w:rPr>
                    <w:t>defined across Q DD basis vectors</w:t>
                  </w:r>
                  <w:r w:rsidRPr="002A3228">
                    <w:rPr>
                      <w:rFonts w:eastAsia="Malgun Gothic"/>
                      <w:sz w:val="20"/>
                      <w:szCs w:val="20"/>
                    </w:rPr>
                    <w:t xml:space="preserve">, where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EBE894A">
                      <v:shape id="_x0000_i1088"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00B2&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600B2&quot; wsp:rsidP=&quot;00A600B2&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8AECFB5">
                      <v:shape id="_x0000_i1087"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00B2&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600B2&quot; wsp:rsidP=&quot;00A600B2&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4" o:title="" chromakey="white"/>
                      </v:shape>
                    </w:pict>
                  </w:r>
                  <w:r w:rsidRPr="002A3228">
                    <w:rPr>
                      <w:rFonts w:eastAsia="Malgun Gothic"/>
                      <w:sz w:val="20"/>
                      <w:szCs w:val="20"/>
                    </w:rPr>
                    <w:fldChar w:fldCharType="end"/>
                  </w:r>
                  <w:r w:rsidRPr="002A3228">
                    <w:rPr>
                      <w:rFonts w:eastAsia="Malgun Gothic"/>
                      <w:sz w:val="20"/>
                      <w:szCs w:val="20"/>
                    </w:rPr>
                    <w:t xml:space="preserve"> is a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07B2C068">
                      <v:shape id="_x0000_i1086"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C5B&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34C5B&quot; wsp:rsidP=&quot;00334C5B&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2L&lt;/m:t&gt;&lt;/m:r&gt;&lt;m:r&gt;&lt;w:rPr&gt;&lt;w:rFonts w:ascii=&quot;Cambria Math&quot; w:fareast=&quot;ÎßëÏùÄ Í≥†Îîï&quot; w:h-ansi=&quot;Cambria Math&quot;/&gt;&lt;wx:font wx:val=&quot;Cambria Math&quot;/&gt;&lt;w:i/&gt;&lt;w:color w:val=&quot;FF0000&quot;/&gt;&lt;w:sz w:val=&quot;18&quot;/&gt;&lt;/w:rPr&gt;&lt;m:t&gt;Q&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67B3F885">
                      <v:shape id="_x0000_i1085"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C5B&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34C5B&quot; wsp:rsidP=&quot;00334C5B&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r&gt;&lt;w:rPr&gt;&lt;w:rFonts w:ascii=&quot;Cambria Math&quot; w:fareast=&quot;ÎßëÏùÄ Í≥†Îîï&quot; w:h-ansi=&quot;Cambria Math&quot;/&gt;&lt;wx:font wx:val=&quot;Cambria Math&quot;/&gt;&lt;w:i/&gt;&lt;w:sz w:val=&quot;18&quot;/&gt;&lt;/w:rPr&gt;&lt;m:t&gt;2L&lt;/m:t&gt;&lt;/m:r&gt;&lt;m:r&gt;&lt;w:rPr&gt;&lt;w:rFonts w:ascii=&quot;Cambria Math&quot; w:fareast=&quot;ÎßëÏùÄ Í≥†Îîï&quot; w:h-ansi=&quot;Cambria Math&quot;/&gt;&lt;wx:font wx:val=&quot;Cambria Math&quot;/&gt;&lt;w:i/&gt;&lt;w:color w:val=&quot;FF0000&quot;/&gt;&lt;w:sz w:val=&quot;18&quot;/&gt;&lt;/w:rPr&gt;&lt;m:t&gt;Q&lt;/m:t&gt;&lt;/m:r&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7" o:title="" chromakey="white"/>
                      </v:shape>
                    </w:pict>
                  </w:r>
                  <w:r w:rsidRPr="002A3228">
                    <w:rPr>
                      <w:rFonts w:eastAsia="Malgun Gothic"/>
                      <w:sz w:val="20"/>
                      <w:szCs w:val="20"/>
                    </w:rPr>
                    <w:fldChar w:fldCharType="end"/>
                  </w:r>
                  <w:r w:rsidRPr="002A3228">
                    <w:rPr>
                      <w:rFonts w:eastAsia="Malgun Gothic"/>
                      <w:sz w:val="20"/>
                      <w:szCs w:val="20"/>
                    </w:rPr>
                    <w:t>–bit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2AB17AEC">
                      <v:shape id="_x0000_i1084" type="#_x0000_t75" alt="" style="width:73.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4D6F&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C4D6F&quot; wsp:rsidP=&quot;004C4D6F&quot;&gt;&lt;m:oMathPara&gt;&lt;m:oMath&gt;&lt;m:r&gt;&lt;w:rPr&gt;&lt;w:rFonts w:ascii=&quot;Cambria Math&quot; w:fareast=&quot;ÎßëÏùÄ Í≥†Îîï&quot; w:h-ansi=&quot;Cambria Math&quot;/&gt;&lt;wx:font wx:val=&quot;Cambria Math&quot;/&gt;&lt;w:i/&gt;&lt;w:sz w:val=&quot;18&quot;/&gt;&lt;/w:rPr&gt;&lt;m:t&gt;i=0,1,‚Ä¶,(RI-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34B4AFAA">
                      <v:shape id="_x0000_i1083" type="#_x0000_t75" alt="" style="width:73.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4D6F&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C4D6F&quot; wsp:rsidP=&quot;004C4D6F&quot;&gt;&lt;m:oMathPara&gt;&lt;m:oMath&gt;&lt;m:r&gt;&lt;w:rPr&gt;&lt;w:rFonts w:ascii=&quot;Cambria Math&quot; w:fareast=&quot;ÎßëÏùÄ Í≥†Îîï&quot; w:h-ansi=&quot;Cambria Math&quot;/&gt;&lt;wx:font wx:val=&quot;Cambria Math&quot;/&gt;&lt;w:i/&gt;&lt;w:sz w:val=&quot;18&quot;/&gt;&lt;/w:rPr&gt;&lt;m:t&gt;i=0,1,‚Ä¶,(RI-1)&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6" o:title="" chromakey="white"/>
                      </v:shape>
                    </w:pict>
                  </w:r>
                  <w:r w:rsidRPr="002A3228">
                    <w:rPr>
                      <w:rFonts w:eastAsia="Malgun Gothic"/>
                      <w:sz w:val="20"/>
                      <w:szCs w:val="20"/>
                    </w:rPr>
                    <w:fldChar w:fldCharType="end"/>
                  </w:r>
                  <w:r w:rsidRPr="002A3228">
                    <w:rPr>
                      <w:rFonts w:eastAsia="Malgun Gothic"/>
                      <w:sz w:val="20"/>
                      <w:szCs w:val="20"/>
                    </w:rPr>
                    <w:t xml:space="preserve">) indicator. The location (index) of the strongest LC coefficient for layer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E27E7A2">
                      <v:shape id="_x0000_i1082"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D115C&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D115C&quot; wsp:rsidP=&quot;007D115C&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B735B4C">
                      <v:shape id="_x0000_i1081"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D115C&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D115C&quot; wsp:rsidP=&quot;007D115C&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fldChar w:fldCharType="end"/>
                  </w:r>
                  <w:r w:rsidRPr="002A3228">
                    <w:rPr>
                      <w:rFonts w:eastAsia="Malgun Gothic"/>
                      <w:sz w:val="20"/>
                      <w:szCs w:val="20"/>
                    </w:rPr>
                    <w:t xml:space="preserve"> before index remapping is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BD7E5A0">
                      <v:shape id="_x0000_i1080" type="#_x0000_t75" alt="" style="width:4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05C&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4705C&quot; wsp:rsidP=&quot;00A4705C&quot;&gt;&lt;m:oMathPara&gt;&lt;m:oMath&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d&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8"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BD139F5">
                      <v:shape id="_x0000_i1079" type="#_x0000_t75" alt="" style="width:41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05C&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4705C&quot; wsp:rsidP=&quot;00A4705C&quot;&gt;&lt;m:oMathPara&gt;&lt;m:oMath&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d&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8" o:title="" chromakey="white"/>
                      </v:shape>
                    </w:pict>
                  </w:r>
                  <w:r w:rsidRPr="002A3228">
                    <w:rPr>
                      <w:rFonts w:eastAsia="Malgun Gothic"/>
                      <w:sz w:val="20"/>
                      <w:szCs w:val="20"/>
                    </w:rPr>
                    <w:fldChar w:fldCharType="end"/>
                  </w:r>
                  <w:r w:rsidRPr="002A3228">
                    <w:rPr>
                      <w:rFonts w:eastAsia="Malgun Gothic"/>
                      <w:sz w:val="20"/>
                      <w:szCs w:val="20"/>
                    </w:rPr>
                    <w:t xml:space="preserve">,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E844EA5">
                      <v:shape id="_x0000_i1078"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39FD&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E39FD&quot; wsp:rsidP=&quot;008E39FD&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34B525D1">
                      <v:shape id="_x0000_i1077" type="#_x0000_t75" alt="" style="width:14.6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39FD&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E39FD&quot; wsp:rsidP=&quot;008E39FD&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SCI&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4" o:title="" chromakey="white"/>
                      </v:shape>
                    </w:pict>
                  </w:r>
                  <w:r w:rsidRPr="002A3228">
                    <w:rPr>
                      <w:rFonts w:eastAsia="Malgun Gothic"/>
                      <w:sz w:val="20"/>
                      <w:szCs w:val="20"/>
                    </w:rPr>
                    <w:fldChar w:fldCharType="end"/>
                  </w:r>
                  <w:r w:rsidRPr="002A3228">
                    <w:rPr>
                      <w:rFonts w:eastAsia="Malgun Gothic"/>
                      <w:sz w:val="20"/>
                      <w:szCs w:val="20"/>
                    </w:rPr>
                    <w:t xml:space="preserve">  indicates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3F4B9D98">
                      <v:shape id="_x0000_i1076"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5E90&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55E90&quot; wsp:rsidP=&quot;00455E90&quot;&gt;&lt;m:oMathPara&gt;&lt;m:oMath&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d&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9"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6A222820">
                      <v:shape id="_x0000_i1075"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5E90&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455E90&quot; wsp:rsidP=&quot;00455E90&quot;&gt;&lt;m:oMathPara&gt;&lt;m:oMath&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color w:val=&quot;FF0000&quot;/&gt;&lt;w:sz w:val=&quot;18&quot;/&gt;&lt;/w:rPr&gt;&lt;/m:ctrlPr&gt;&lt;/m:sSubSupPr&gt;&lt;m:e&gt;&lt;m:r&gt;&lt;w:rPr&gt;&lt;w:rFonts w:ascii=&quot;Cambria Math&quot; w:fareast=&quot;ÎßëÏùÄ Í≥†Îîï&quot; w:h-ansi=&quot;Cambria Math&quot;/&gt;&lt;wx:font wx:val=&quot;Cambria Math&quot;/&gt;&lt;w:i/&gt;&lt;w:color w:val=&quot;FF0000&quot;/&gt;&lt;w:sz w:val=&quot;18&quot;/&gt;&lt;/w:rPr&gt;&lt;m:t&gt;d&lt;/m:t&gt;&lt;/m:r&gt;&lt;/m:e&gt;&lt;m:sub&gt;&lt;m:r&gt;&lt;w:rPr&gt;&lt;w:rFonts w:ascii=&quot;Cambria Math&quot; w:fareast=&quot;ÎßëÏùÄ Í≥†Îîï&quot; w:h-ansi=&quot;Cambria Math&quot;/&gt;&lt;wx:font wx:val=&quot;Cambria Math&quot;/&gt;&lt;w:i/&gt;&lt;w:color w:val=&quot;FF0000&quot;/&gt;&lt;w:sz w:val=&quot;18&quot;/&gt;&lt;/w:rPr&gt;&lt;m:t&gt;i&lt;/m:t&gt;&lt;/m:r&gt;&lt;/m:sub&gt;&lt;m:sup&gt;&lt;m:r&gt;&lt;w:rPr&gt;&lt;w:rFonts w:ascii=&quot;Cambria Math&quot; w:fareast=&quot;ÎßëÏùÄ Í≥†Îîï&quot; w:h-ansi=&quot;Cambria Math&quot;/&gt;&lt;wx:font wx:val=&quot;Cambria Math&quot;/&gt;&lt;w:i/&gt;&lt;w:color w:val=&quot;FF0000&quot;/&gt;&lt;w:sz w:val=&quot;18&quot;/&gt;&lt;/w:rPr&gt;&lt;m:t&gt;*&lt;/m:t&gt;&lt;/m:r&gt;&lt;/m:sup&gt;&lt;/m:sSubSup&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9" o:title="" chromakey="white"/>
                      </v:shape>
                    </w:pict>
                  </w:r>
                  <w:r w:rsidRPr="002A3228">
                    <w:rPr>
                      <w:rFonts w:eastAsia="Malgun Gothic"/>
                      <w:sz w:val="20"/>
                      <w:szCs w:val="20"/>
                    </w:rPr>
                    <w:fldChar w:fldCharType="end"/>
                  </w:r>
                  <w:r w:rsidRPr="002A3228">
                    <w:rPr>
                      <w:rFonts w:eastAsia="Malgun Gothic"/>
                      <w:sz w:val="20"/>
                      <w:szCs w:val="20"/>
                    </w:rPr>
                    <w:t xml:space="preserve"> and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784CE720">
                      <v:shape id="_x0000_i1074"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05B1F&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05B1F&quot; wsp:rsidP=&quot;00905B1F&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27B79FF1">
                      <v:shape id="_x0000_i1073"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05B1F&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905B1F&quot; wsp:rsidP=&quot;00905B1F&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fldChar w:fldCharType="end"/>
                  </w:r>
                  <w:r w:rsidRPr="002A3228">
                    <w:rPr>
                      <w:rFonts w:eastAsia="Malgun Gothic"/>
                      <w:sz w:val="20"/>
                      <w:szCs w:val="20"/>
                    </w:rPr>
                    <w:t xml:space="preserve"> is not reported</w:t>
                  </w:r>
                </w:p>
              </w:tc>
            </w:tr>
            <w:tr w:rsidR="002A3228" w:rsidRPr="002A3228" w14:paraId="7C040329" w14:textId="77777777" w:rsidTr="00543FD5">
              <w:trPr>
                <w:trHeight w:val="1562"/>
              </w:trPr>
              <w:tc>
                <w:tcPr>
                  <w:tcW w:w="1867" w:type="dxa"/>
                  <w:shd w:val="clear" w:color="auto" w:fill="auto"/>
                </w:tcPr>
                <w:p w14:paraId="5E4DC70C" w14:textId="77777777" w:rsidR="002A3228" w:rsidRPr="002A3228" w:rsidRDefault="002A3228" w:rsidP="002A3228">
                  <w:pPr>
                    <w:rPr>
                      <w:rFonts w:eastAsia="Malgun Gothic"/>
                      <w:sz w:val="20"/>
                      <w:szCs w:val="20"/>
                    </w:rPr>
                  </w:pPr>
                  <w:r w:rsidRPr="002A3228">
                    <w:rPr>
                      <w:rFonts w:eastAsia="Malgun Gothic"/>
                      <w:sz w:val="20"/>
                      <w:szCs w:val="20"/>
                    </w:rPr>
                    <w:t>Index remapping</w:t>
                  </w:r>
                </w:p>
              </w:tc>
              <w:tc>
                <w:tcPr>
                  <w:tcW w:w="7101" w:type="dxa"/>
                  <w:shd w:val="clear" w:color="auto" w:fill="auto"/>
                </w:tcPr>
                <w:p w14:paraId="68DA008E" w14:textId="77777777" w:rsidR="002A3228" w:rsidRPr="002A3228" w:rsidRDefault="002A3228" w:rsidP="002A3228">
                  <w:pPr>
                    <w:rPr>
                      <w:rFonts w:eastAsia="Calibri"/>
                      <w:sz w:val="20"/>
                      <w:szCs w:val="20"/>
                    </w:rPr>
                  </w:pPr>
                  <w:r w:rsidRPr="002A3228">
                    <w:rPr>
                      <w:rFonts w:eastAsia="Malgun Gothic"/>
                      <w:sz w:val="20"/>
                      <w:szCs w:val="20"/>
                    </w:rPr>
                    <w:t xml:space="preserve">For layer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1D4A2C1A">
                      <v:shape id="_x0000_i1072"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298F&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5298F&quot; wsp:rsidP=&quot;00E5298F&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000F2A6A">
                      <v:shape id="_x0000_i1071" type="#_x0000_t75" alt="" style="width: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298F&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5298F&quot; wsp:rsidP=&quot;00E5298F&quot;&gt;&lt;m:oMathPara&gt;&lt;m:oMath&gt;&lt;m:r&gt;&lt;w:rPr&gt;&lt;w:rFonts w:ascii=&quot;Cambria Math&quot; w:fareast=&quot;ÎßëÏùÄ Í≥†Îîï&quot; w:h-ansi=&quot;Cambria Math&quot;/&gt;&lt;wx:font wx:val=&quot;Cambria Math&quot;/&gt;&lt;w:i/&gt;&lt;w:sz w:val=&quot;18&quot;/&gt;&lt;/w:rPr&gt;&lt;m:t&gt;i&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97" o:title="" chromakey="white"/>
                      </v:shape>
                    </w:pict>
                  </w:r>
                  <w:r w:rsidRPr="002A3228">
                    <w:rPr>
                      <w:rFonts w:eastAsia="Malgun Gothic"/>
                      <w:sz w:val="20"/>
                      <w:szCs w:val="20"/>
                    </w:rPr>
                    <w:fldChar w:fldCharType="end"/>
                  </w:r>
                  <w:r w:rsidRPr="002A3228">
                    <w:rPr>
                      <w:rFonts w:eastAsia="Malgun Gothic"/>
                      <w:sz w:val="20"/>
                      <w:szCs w:val="20"/>
                    </w:rPr>
                    <w:t xml:space="preserve">, the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463DD47D">
                      <v:shape id="_x0000_i1070"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576FA&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576FA&quot; wsp:rsidP=&quot;005576FA&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1D19254C">
                      <v:shape id="_x0000_i1069"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576FA&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576FA&quot; wsp:rsidP=&quot;005576FA&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1" o:title="" chromakey="white"/>
                      </v:shape>
                    </w:pict>
                  </w:r>
                  <w:r w:rsidRPr="002A3228">
                    <w:rPr>
                      <w:rFonts w:eastAsia="Malgun Gothic"/>
                      <w:sz w:val="20"/>
                      <w:szCs w:val="20"/>
                    </w:rPr>
                    <w:fldChar w:fldCharType="end"/>
                  </w:r>
                  <w:r w:rsidRPr="002A3228">
                    <w:rPr>
                      <w:rFonts w:eastAsia="Malgun Gothic"/>
                      <w:sz w:val="20"/>
                      <w:szCs w:val="20"/>
                    </w:rPr>
                    <w:t xml:space="preserve"> of each nonzero LC coefficient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0AED5E4C">
                      <v:shape id="_x0000_i1068"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5F7&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175F7&quot; wsp:rsidP=&quot;00F175F7&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7A38EF96">
                      <v:shape id="_x0000_i1067"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5F7&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175F7&quot; wsp:rsidP=&quot;00F175F7&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fldChar w:fldCharType="end"/>
                  </w:r>
                  <w:r w:rsidRPr="002A3228">
                    <w:rPr>
                      <w:rFonts w:eastAsia="Malgun Gothic"/>
                      <w:sz w:val="20"/>
                      <w:szCs w:val="20"/>
                    </w:rPr>
                    <w:t xml:space="preserve"> is remapped with respect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07DAFF0B">
                      <v:shape id="_x0000_i1066"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5662&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C5662&quot; wsp:rsidP=&quot;00DC5662&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2A9281B3">
                      <v:shape id="_x0000_i1065"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5662&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DC5662&quot; wsp:rsidP=&quot;00DC5662&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0" o:title="" chromakey="white"/>
                      </v:shape>
                    </w:pict>
                  </w:r>
                  <w:r w:rsidRPr="002A3228">
                    <w:rPr>
                      <w:rFonts w:eastAsia="Malgun Gothic"/>
                      <w:sz w:val="20"/>
                      <w:szCs w:val="20"/>
                    </w:rPr>
                    <w:fldChar w:fldCharType="end"/>
                  </w:r>
                  <w:r w:rsidRPr="002A3228">
                    <w:rPr>
                      <w:rFonts w:eastAsia="Malgun Gothic"/>
                      <w:sz w:val="20"/>
                      <w:szCs w:val="20"/>
                    </w:rPr>
                    <w:t xml:space="preserve">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2FBA6E76">
                      <v:shape id="_x0000_i1064"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632E&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9632E&quot; wsp:rsidP=&quot;0039632E&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2B5EFEEE">
                      <v:shape id="_x0000_i1063" type="#_x0000_t75" alt="" style="width:11.8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9632E&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9632E&quot; wsp:rsidP=&quot;0039632E&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3" o:title="" chromakey="white"/>
                      </v:shape>
                    </w:pict>
                  </w:r>
                  <w:r w:rsidRPr="002A3228">
                    <w:rPr>
                      <w:rFonts w:eastAsia="Malgun Gothic"/>
                      <w:sz w:val="20"/>
                      <w:szCs w:val="20"/>
                    </w:rPr>
                    <w:fldChar w:fldCharType="end"/>
                  </w:r>
                  <w:r w:rsidRPr="002A3228">
                    <w:rPr>
                      <w:rFonts w:eastAsia="Malgun Gothic"/>
                      <w:sz w:val="20"/>
                      <w:szCs w:val="20"/>
                    </w:rPr>
                    <w:t xml:space="preserve"> such that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5BEDF160">
                      <v:shape id="_x0000_i1062"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67E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D67ED&quot; wsp:rsidP=&quot;003D67ED&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267AC5BE">
                      <v:shape id="_x0000_i1061"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67E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D67ED&quot; wsp:rsidP=&quot;003D67ED&quot;&gt;&lt;m:oMathPara&gt;&lt;m:oMath&gt;&lt;m:sSubSup&gt;&lt;m:sSubSupPr&gt;&lt;m:ctrlPr&gt;&lt;w:rPr&gt;&lt;w:rFonts w:ascii=&quot;Cambria Math&quot; w:fareast=&quot;ÎßëÏùÄ Í≥†Îîï&quot; w:h-ansi=&quot;Cambria Math&quot;/&gt;&lt;wx:font wx:val=&quot;Cambria Math&quot;/&gt;&lt;w:i/&gt;&lt;w:sz w:val=&quot;18&quot;/&gt;&lt;/w:rPr&gt;&lt;/m:ctrlPr&gt;&lt;/m:sSubSup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4" o:title="" chromakey="white"/>
                      </v:shape>
                    </w:pict>
                  </w:r>
                  <w:r w:rsidRPr="002A3228">
                    <w:rPr>
                      <w:rFonts w:eastAsia="Malgun Gothic"/>
                      <w:sz w:val="20"/>
                      <w:szCs w:val="20"/>
                    </w:rPr>
                    <w:fldChar w:fldCharType="end"/>
                  </w:r>
                  <w:r w:rsidRPr="002A3228">
                    <w:rPr>
                      <w:rFonts w:eastAsia="Malgun Gothic"/>
                      <w:sz w:val="20"/>
                      <w:szCs w:val="20"/>
                    </w:rPr>
                    <w:t xml:space="preserve">. The FD basis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6B3BE01E">
                      <v:shape id="_x0000_i1060" type="#_x0000_t75" alt="" style="width:1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4D3B&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24D3B&quot; wsp:rsidP=&quot;00824D3B&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0C9ADD5F">
                      <v:shape id="_x0000_i1059" type="#_x0000_t75" alt="" style="width:12.7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4D3B&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24D3B&quot; wsp:rsidP=&quot;00824D3B&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5" o:title="" chromakey="white"/>
                      </v:shape>
                    </w:pict>
                  </w:r>
                  <w:r w:rsidRPr="002A3228">
                    <w:rPr>
                      <w:rFonts w:eastAsia="Malgun Gothic"/>
                      <w:sz w:val="20"/>
                      <w:szCs w:val="20"/>
                    </w:rPr>
                    <w:fldChar w:fldCharType="end"/>
                  </w:r>
                  <w:r w:rsidRPr="002A3228">
                    <w:rPr>
                      <w:rFonts w:eastAsia="Malgun Gothic"/>
                      <w:sz w:val="20"/>
                      <w:szCs w:val="20"/>
                    </w:rPr>
                    <w:t xml:space="preserve"> associated to each nonzero LC coefficient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1374F9B8">
                      <v:shape id="_x0000_i1058"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0E6&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E00E6&quot; wsp:rsidP=&quot;00AE00E6&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5FB0A918">
                      <v:shape id="_x0000_i1057" type="#_x0000_t75" alt="" style="width:1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0E6&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AE00E6&quot; wsp:rsidP=&quot;00AE00E6&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2" o:title="" chromakey="white"/>
                      </v:shape>
                    </w:pict>
                  </w:r>
                  <w:r w:rsidRPr="002A3228">
                    <w:rPr>
                      <w:rFonts w:eastAsia="Malgun Gothic"/>
                      <w:sz w:val="20"/>
                      <w:szCs w:val="20"/>
                    </w:rPr>
                    <w:fldChar w:fldCharType="end"/>
                  </w:r>
                  <w:r w:rsidRPr="002A3228">
                    <w:rPr>
                      <w:rFonts w:eastAsia="Malgun Gothic"/>
                      <w:sz w:val="20"/>
                      <w:szCs w:val="20"/>
                    </w:rPr>
                    <w:t xml:space="preserve"> is remapped with respect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0813C885">
                      <v:shape id="_x0000_i1056" type="#_x0000_t75" alt="" style="width:13.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5F30F0&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F30F0&quot; wsp:rsidP=&quot;005F30F0&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77D105C7">
                      <v:shape id="_x0000_i1055" type="#_x0000_t75" alt="" style="width:13.6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5F30F0&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F30F0&quot; wsp:rsidP=&quot;005F30F0&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6" o:title="" chromakey="white"/>
                      </v:shape>
                    </w:pict>
                  </w:r>
                  <w:r w:rsidRPr="002A3228">
                    <w:rPr>
                      <w:rFonts w:eastAsia="Malgun Gothic"/>
                      <w:sz w:val="20"/>
                      <w:szCs w:val="20"/>
                    </w:rPr>
                    <w:fldChar w:fldCharType="end"/>
                  </w:r>
                  <w:r w:rsidRPr="002A3228">
                    <w:rPr>
                      <w:rFonts w:eastAsia="Malgun Gothic"/>
                      <w:sz w:val="20"/>
                      <w:szCs w:val="20"/>
                    </w:rPr>
                    <w:t xml:space="preserve"> to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72661F5D">
                      <v:shape id="_x0000_i1054" type="#_x0000_t75" alt="" style="width:12.7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22A6&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C22A6&quot; wsp:rsidP=&quot;00BC22A6&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4CAEF869">
                      <v:shape id="_x0000_i1053" type="#_x0000_t75" alt="" style="width:12.7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22A6&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BC22A6&quot; wsp:rsidP=&quot;00BC22A6&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7" o:title="" chromakey="white"/>
                      </v:shape>
                    </w:pict>
                  </w:r>
                  <w:r w:rsidRPr="002A3228">
                    <w:rPr>
                      <w:rFonts w:eastAsia="Malgun Gothic"/>
                      <w:sz w:val="20"/>
                      <w:szCs w:val="20"/>
                    </w:rPr>
                    <w:fldChar w:fldCharType="end"/>
                  </w:r>
                  <w:r w:rsidRPr="002A3228">
                    <w:rPr>
                      <w:rFonts w:eastAsia="Malgun Gothic"/>
                      <w:sz w:val="20"/>
                      <w:szCs w:val="20"/>
                    </w:rPr>
                    <w:t xml:space="preserve"> such that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1ED1FB36">
                      <v:shape id="_x0000_i1052" type="#_x0000_t75" alt="" style="width:31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0869&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50869&quot; wsp:rsidP=&quot;00F50869&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8"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07126F34">
                      <v:shape id="_x0000_i1051" type="#_x0000_t75" alt="" style="width:31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0869&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F50869&quot; wsp:rsidP=&quot;00F50869&quot;&gt;&lt;m:oMathPara&gt;&lt;m:oMath&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r&gt;&lt;w:rPr&gt;&lt;w:rFonts w:ascii=&quot;Cambria Math&quot; w:fareast=&quot;ÎßëÏùÄ Í≥†Îîï&quot; w:h-ansi=&quot;Cambria Math&quot;/&gt;&lt;wx:font wx:val=&quot;Cambria Math&quot;/&gt;&lt;w:i/&gt;&lt;w:sz w:val=&quot;18&quot;/&gt;&lt;/w:rPr&gt;&lt;m:t&gt;=0&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8" o:title="" chromakey="white"/>
                      </v:shape>
                    </w:pict>
                  </w:r>
                  <w:r w:rsidRPr="002A3228">
                    <w:rPr>
                      <w:rFonts w:eastAsia="Malgun Gothic"/>
                      <w:sz w:val="20"/>
                      <w:szCs w:val="20"/>
                    </w:rPr>
                    <w:fldChar w:fldCharType="end"/>
                  </w:r>
                  <w:r w:rsidRPr="002A3228">
                    <w:rPr>
                      <w:rFonts w:eastAsia="Malgun Gothic"/>
                      <w:sz w:val="20"/>
                      <w:szCs w:val="20"/>
                    </w:rPr>
                    <w:t xml:space="preserve">. The sets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76DAD2BF">
                      <v:shape id="_x0000_i1050" type="#_x0000_t75" alt="" style="width:51.9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C7F88&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C7F88&quot; wsp:rsidP=&quot;005C7F88&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9"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3541C5C2">
                      <v:shape id="_x0000_i1049" type="#_x0000_t75" alt="" style="width:51.9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C7F88&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C7F88&quot; wsp:rsidP=&quot;005C7F88&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m&lt;/m:t&gt;&lt;/m:r&gt;&lt;/m:e&gt;&lt;/m:acc&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c&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r&gt;&lt;w:rPr&gt;&lt;w:rFonts w:ascii=&quot;Cambria Math&quot; w:fareast=&quot;ÎßëÏùÄ Í≥†Îîï&quot; w:h-ansi=&quot;Cambria Math&quot;/&gt;&lt;wx:font wx:val=&quot;Cambria Math&quot;/&gt;&lt;w:i/&gt;&lt;w:sz w:val=&quot;18&quot;/&gt;&lt;/w:rPr&gt;&lt;m:t&gt;,0&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09" o:title="" chromakey="white"/>
                      </v:shape>
                    </w:pict>
                  </w:r>
                  <w:r w:rsidRPr="002A3228">
                    <w:rPr>
                      <w:rFonts w:eastAsia="Malgun Gothic"/>
                      <w:sz w:val="20"/>
                      <w:szCs w:val="20"/>
                    </w:rPr>
                    <w:fldChar w:fldCharType="end"/>
                  </w:r>
                  <w:r w:rsidRPr="002A3228">
                    <w:rPr>
                      <w:rFonts w:eastAsia="Malgun Gothic"/>
                      <w:sz w:val="20"/>
                      <w:szCs w:val="20"/>
                    </w:rPr>
                    <w:t xml:space="preserve"> and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08AD696D">
                      <v:shape id="_x0000_i1048" type="#_x0000_t75" alt="" style="width:37.3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3698&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63698&quot; wsp:rsidP=&quot;00063698&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0"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71790241">
                      <v:shape id="_x0000_i1047" type="#_x0000_t75" alt="" style="width:37.3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3698&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063698&quot; wsp:rsidP=&quot;00063698&quot;&gt;&lt;m:oMathPara&gt;&lt;m:oMath&gt;&lt;m:d&gt;&lt;m:dPr&gt;&lt;m:begChr m:val=&quot;{&quot;/&gt;&lt;m:endChr m:val=&quot;}&quot;/&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acc&gt;&lt;m:accPr&gt;&lt;m:chr m:val=&quot;ÃÉ&quot;/&gt;&lt;m:ctrlPr&gt;&lt;w:rPr&gt;&lt;w:rFonts w:ascii=&quot;Cambria Math&quot; w:fareast=&quot;ÎßëÏùÄ Í≥†Îîï&quot; w:h-ansi=&quot;Cambria Math&quot;/&gt;&lt;wx:font wx:val=&quot;Cambria Math&quot;/&gt;&lt;w:i/&gt;&lt;w:sz w:val=&quot;18&quot;/&gt;&lt;/w:rPr&gt;&lt;/m:ctrlPr&gt;&lt;/m:accPr&gt;&lt;m:e&gt;&lt;m:r&gt;&lt;w:rPr&gt;&lt;w:rFonts w:ascii=&quot;Cambria Math&quot; w:fareast=&quot;ÎßëÏùÄ Í≥†Îîï&quot; w:h-ansi=&quot;Cambria Math&quot;/&gt;&lt;wx:font wx:val=&quot;Cambria Math&quot;/&gt;&lt;w:i/&gt;&lt;w:sz w:val=&quot;18&quot;/&gt;&lt;/w:rPr&gt;&lt;m:t&gt;k&lt;/m:t&gt;&lt;/m:r&gt;&lt;/m:e&gt;&lt;/m:acc&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â†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0" o:title="" chromakey="white"/>
                      </v:shape>
                    </w:pict>
                  </w:r>
                  <w:r w:rsidRPr="002A3228">
                    <w:rPr>
                      <w:rFonts w:eastAsia="Malgun Gothic"/>
                      <w:sz w:val="20"/>
                      <w:szCs w:val="20"/>
                    </w:rPr>
                    <w:fldChar w:fldCharType="end"/>
                  </w:r>
                  <w:r w:rsidRPr="002A3228">
                    <w:rPr>
                      <w:rFonts w:eastAsia="Malgun Gothic"/>
                      <w:sz w:val="20"/>
                      <w:szCs w:val="20"/>
                    </w:rPr>
                    <w:t xml:space="preserve"> are reported.</w:t>
                  </w:r>
                </w:p>
                <w:p w14:paraId="0E5448B1" w14:textId="77777777" w:rsidR="002A3228" w:rsidRPr="002A3228" w:rsidRDefault="002A3228" w:rsidP="002A3228">
                  <w:pPr>
                    <w:rPr>
                      <w:rFonts w:eastAsia="Malgun Gothic"/>
                      <w:sz w:val="20"/>
                      <w:szCs w:val="20"/>
                    </w:rPr>
                  </w:pPr>
                  <w:r w:rsidRPr="002A3228">
                    <w:rPr>
                      <w:rFonts w:eastAsia="Malgun Gothic"/>
                      <w:sz w:val="20"/>
                      <w:szCs w:val="20"/>
                      <w:u w:val="single"/>
                    </w:rPr>
                    <w:t>Informative note</w:t>
                  </w:r>
                  <w:r w:rsidRPr="002A3228">
                    <w:rPr>
                      <w:rFonts w:eastAsia="Malgun Gothic"/>
                      <w:sz w:val="20"/>
                      <w:szCs w:val="20"/>
                    </w:rPr>
                    <w:t xml:space="preserve"> (for the purpose of reference procedure):</w:t>
                  </w:r>
                </w:p>
                <w:p w14:paraId="52756080" w14:textId="77777777" w:rsidR="002A3228" w:rsidRPr="002A3228" w:rsidRDefault="002A3228" w:rsidP="002A3228">
                  <w:pPr>
                    <w:rPr>
                      <w:rFonts w:eastAsia="Malgun Gothic"/>
                      <w:sz w:val="20"/>
                      <w:szCs w:val="20"/>
                    </w:rPr>
                  </w:pPr>
                  <w:r w:rsidRPr="002A3228">
                    <w:rPr>
                      <w:rFonts w:eastAsia="Malgun Gothic"/>
                      <w:sz w:val="20"/>
                      <w:szCs w:val="20"/>
                    </w:rPr>
                    <w:t xml:space="preserve">The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3B72C748">
                      <v:shape id="_x0000_i1046"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4DA2&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B4DA2&quot; wsp:rsidP=&quot;003B4DA2&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5771E4E7">
                      <v:shape id="_x0000_i1045"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4DA2&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3B4DA2&quot; wsp:rsidP=&quot;003B4DA2&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fldChar w:fldCharType="end"/>
                  </w:r>
                  <w:r w:rsidRPr="002A3228">
                    <w:rPr>
                      <w:rFonts w:eastAsia="Malgun Gothic"/>
                      <w:sz w:val="20"/>
                      <w:szCs w:val="20"/>
                    </w:rPr>
                    <w:t xml:space="preserve"> of nonzero LC coefficients is remapped as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381243D">
                      <v:shape id="_x0000_i1044" type="#_x0000_t75" alt="" style="width:122.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B6982&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B6982&quot; wsp:rsidP=&quot;005B6982&quot;&gt;&lt;m:oMathPara&gt;&lt;m:oMath&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Üí(&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2"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0B8626DB">
                      <v:shape id="_x0000_i1043" type="#_x0000_t75" alt="" style="width:122.1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B6982&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B6982&quot; wsp:rsidP=&quot;005B6982&quot;&gt;&lt;m:oMathPara&gt;&lt;m:oMath&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Üí(&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2" o:title="" chromakey="white"/>
                      </v:shape>
                    </w:pict>
                  </w:r>
                  <w:r w:rsidRPr="002A3228">
                    <w:rPr>
                      <w:rFonts w:eastAsia="Malgun Gothic"/>
                      <w:sz w:val="20"/>
                      <w:szCs w:val="20"/>
                    </w:rPr>
                    <w:fldChar w:fldCharType="end"/>
                  </w:r>
                  <w:r w:rsidRPr="002A3228">
                    <w:rPr>
                      <w:rFonts w:eastAsia="Malgun Gothic"/>
                      <w:sz w:val="20"/>
                      <w:szCs w:val="20"/>
                    </w:rPr>
                    <w:t xml:space="preserve">. The codebook index associated with nonzero LC coefficient index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2AF6E61E">
                      <v:shape id="_x0000_i1042"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298B&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5298B&quot; wsp:rsidP=&quot;0075298B&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1FB90326">
                      <v:shape id="_x0000_i1041" type="#_x0000_t75" alt="" style="width:26.4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298B&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5298B&quot; wsp:rsidP=&quot;0075298B&quot;&gt;&lt;m:oMathPara&gt;&lt;m:oMath&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l&lt;/m:t&gt;&lt;/m:r&gt;&lt;/m:e&gt;&lt;m:sub&gt;&lt;m:r&gt;&lt;w:rPr&gt;&lt;w:rFonts w:ascii=&quot;Cambria Math&quot; w:fareast=&quot;ÎßëÏùÄ Í≥†Îîï&quot; w:h-ansi=&quot;Cambria Math&quot;/&gt;&lt;wx:font wx:val=&quot;Cambria Math&quot;/&gt;&lt;w:i/&gt;&lt;w:sz w:val=&quot;18&quot;/&gt;&lt;/w:rPr&gt;&lt;m:t&gt;i&lt;/m:t&gt;&lt;/m:r&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1" o:title="" chromakey="white"/>
                      </v:shape>
                    </w:pict>
                  </w:r>
                  <w:r w:rsidRPr="002A3228">
                    <w:rPr>
                      <w:rFonts w:eastAsia="Malgun Gothic"/>
                      <w:sz w:val="20"/>
                      <w:szCs w:val="20"/>
                    </w:rPr>
                    <w:fldChar w:fldCharType="end"/>
                  </w:r>
                  <w:r w:rsidRPr="002A3228">
                    <w:rPr>
                      <w:rFonts w:eastAsia="Malgun Gothic"/>
                      <w:sz w:val="20"/>
                      <w:szCs w:val="20"/>
                    </w:rPr>
                    <w:t xml:space="preserve"> is remapped as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8"/>
                      <w:sz w:val="20"/>
                      <w:szCs w:val="20"/>
                    </w:rPr>
                    <w:pict w14:anchorId="67F9AAEE">
                      <v:shape id="_x0000_i1040" type="#_x0000_t75" alt="" style="width:100.2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831&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90831&quot; wsp:rsidP=&quot;00E90831&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Üí&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3"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8"/>
                      <w:sz w:val="20"/>
                      <w:szCs w:val="20"/>
                    </w:rPr>
                    <w:pict w14:anchorId="7E1A6423">
                      <v:shape id="_x0000_i1039" type="#_x0000_t75" alt="" style="width:100.25pt;height:12.7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831&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E90831&quot; wsp:rsidP=&quot;00E90831&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Üí&lt;/m:t&gt;&lt;/m:r&gt;&lt;m:d&gt;&lt;m:dPr&gt;&lt;m:ctrlPr&gt;&lt;w:rPr&gt;&lt;w:rFonts w:ascii=&quot;Cambria Math&quot; w:fareast=&quot;ÎßëÏùÄ Í≥†Îîï&quot; w:h-ansi=&quot;Cambria Math&quot;/&gt;&lt;wx:font wx:val=&quot;Cambria Math&quot;/&gt;&lt;w:i/&gt;&lt;w:sz w:val=&quot;18&quot;/&gt;&lt;/w:rPr&gt;&lt;/m:ctrlPr&gt;&lt;/m:dP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Sub&gt;&lt;/m:sub&gt;&lt;/m:sSub&gt;&lt;m:r&gt;&lt;w:rPr&gt;&lt;w:rFonts w:ascii=&quot;Cambria Math&quot; w:fareast=&quot;ÎßëÏùÄ Í≥†Îîï&quot; w:h-ansi=&quot;Cambria Math&quot;/&gt;&lt;wx:font wx:val=&quot;Cambria Math&quot;/&gt;&lt;w:i/&gt;&lt;w:sz w:val=&quot;18&quot;/&gt;&lt;/w:rPr&gt;&lt;m:t&gt;-&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k&lt;/m:t&gt;&lt;/m:r&gt;&lt;/m:e&gt;&lt;m:sub&gt;&lt;m:sSubSup&gt;&lt;m:sSubSupPr&gt;&lt;m:ctrlPr&gt;&lt;w:rPr&gt;&lt;w:rFonts w:ascii=&quot;Cambria Math&quot; w:fareast=&quot;ÎßëÏùÄ Í≥†Îîï&quot; w:h-ansi=&quot;Cambria Math&quot;/&gt;&lt;wx:font wx:val=&quot;Cambria Math&quot;/&gt;&lt;w:i/&gt;&lt;w:sz w:val=&quot;18&quot;/&gt;&lt;/w:rPr&gt;&lt;/m:ctrlPr&gt;&lt;/m:sSubSup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lt;/m:t&gt;&lt;/m:r&gt;&lt;/m:sub&gt;&lt;m:sup&gt;&lt;m:r&gt;&lt;w:rPr&gt;&lt;w:rFonts w:ascii=&quot;Cambria Math&quot; w:fareast=&quot;ÎßëÏùÄ Í≥†Îîï&quot; w:h-ansi=&quot;Cambria Math&quot;/&gt;&lt;wx:font wx:val=&quot;Cambria Math&quot;/&gt;&lt;w:i/&gt;&lt;w:sz w:val=&quot;18&quot;/&gt;&lt;/w:rPr&gt;&lt;m:t&gt;*&lt;/m:t&gt;&lt;/m:r&gt;&lt;/m:sup&gt;&lt;/m:sSubSup&gt;&lt;/m:sub&gt;&lt;/m:sSub&gt;&lt;/m:e&gt;&lt;/m:d&gt;&lt;m:r&gt;&lt;m:rPr&gt;&lt;m:sty m:val=&quot;p&quot;/&gt;&lt;/m:rPr&gt;&lt;w:rPr&gt;&lt;w:rFonts w:ascii=&quot;Cambria Math&quot; w:fareast=&quot;ÎßëÏùÄ Í≥†Îîï&quot; w:h-ansi=&quot;Cambria Math&quot;/&gt;&lt;wx:font wx:val=&quot;Cambria Math&quot;/&gt;&lt;w:sz w:val=&quot;18&quot;/&gt;&lt;/w:rPr&gt;&lt;m:t&gt;mod&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3" o:title="" chromakey="white"/>
                      </v:shape>
                    </w:pict>
                  </w:r>
                  <w:r w:rsidRPr="002A3228">
                    <w:rPr>
                      <w:rFonts w:eastAsia="Malgun Gothic"/>
                      <w:sz w:val="20"/>
                      <w:szCs w:val="20"/>
                    </w:rPr>
                    <w:fldChar w:fldCharType="end"/>
                  </w:r>
                  <w:r w:rsidRPr="002A3228">
                    <w:rPr>
                      <w:rFonts w:eastAsia="Malgun Gothic"/>
                      <w:sz w:val="20"/>
                      <w:szCs w:val="20"/>
                    </w:rPr>
                    <w:t xml:space="preserve">. </w:t>
                  </w:r>
                </w:p>
              </w:tc>
            </w:tr>
            <w:tr w:rsidR="002A3228" w:rsidRPr="002A3228" w14:paraId="0031E5E5" w14:textId="77777777" w:rsidTr="00543FD5">
              <w:trPr>
                <w:trHeight w:val="400"/>
              </w:trPr>
              <w:tc>
                <w:tcPr>
                  <w:tcW w:w="1867" w:type="dxa"/>
                  <w:shd w:val="clear" w:color="auto" w:fill="auto"/>
                </w:tcPr>
                <w:p w14:paraId="40FA34FB" w14:textId="77777777" w:rsidR="002A3228" w:rsidRPr="002A3228" w:rsidRDefault="002A3228" w:rsidP="002A3228">
                  <w:pPr>
                    <w:rPr>
                      <w:rFonts w:eastAsia="Malgun Gothic"/>
                      <w:sz w:val="20"/>
                      <w:szCs w:val="20"/>
                    </w:rPr>
                  </w:pPr>
                  <w:r w:rsidRPr="002A3228">
                    <w:rPr>
                      <w:rFonts w:eastAsia="Malgun Gothic"/>
                      <w:sz w:val="20"/>
                      <w:szCs w:val="20"/>
                    </w:rPr>
                    <w:t xml:space="preserve">Combinatorial indicator for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3F9F9DFB">
                      <v:shape id="_x0000_i1038"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6F653E&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F653E&quot; wsp:rsidP=&quot;006F653E&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â§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4"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6964CB0C">
                      <v:shape id="_x0000_i1037"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6F653E&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F653E&quot; wsp:rsidP=&quot;006F653E&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â§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4" o:title="" chromakey="white"/>
                      </v:shape>
                    </w:pict>
                  </w:r>
                  <w:r w:rsidRPr="002A3228">
                    <w:rPr>
                      <w:rFonts w:eastAsia="Malgun Gothic"/>
                      <w:sz w:val="20"/>
                      <w:szCs w:val="20"/>
                    </w:rPr>
                    <w:fldChar w:fldCharType="end"/>
                  </w:r>
                </w:p>
              </w:tc>
              <w:tc>
                <w:tcPr>
                  <w:tcW w:w="7101" w:type="dxa"/>
                  <w:shd w:val="clear" w:color="auto" w:fill="auto"/>
                </w:tcPr>
                <w:p w14:paraId="59CF490A" w14:textId="77777777" w:rsidR="002A3228" w:rsidRPr="002A3228" w:rsidRDefault="002A3228" w:rsidP="002A3228">
                  <w:pPr>
                    <w:rPr>
                      <w:rFonts w:eastAsia="Malgun Gothic"/>
                      <w:sz w:val="20"/>
                      <w:szCs w:val="20"/>
                    </w:rPr>
                  </w:pP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5"/>
                      <w:sz w:val="20"/>
                      <w:szCs w:val="20"/>
                    </w:rPr>
                    <w:pict w14:anchorId="3D156FCB">
                      <v:shape id="_x0000_i1036" type="#_x0000_t75" alt="" style="width:60.15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182F&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9182F&quot; wsp:rsidP=&quot;0079182F&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5"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5"/>
                      <w:sz w:val="20"/>
                      <w:szCs w:val="20"/>
                    </w:rPr>
                    <w:pict w14:anchorId="7D42C24B">
                      <v:shape id="_x0000_i1035" type="#_x0000_t75" alt="" style="width:60.15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182F&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79182F&quot; wsp:rsidP=&quot;0079182F&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5" o:title="" chromakey="white"/>
                      </v:shape>
                    </w:pict>
                  </w:r>
                  <w:r w:rsidRPr="002A3228">
                    <w:rPr>
                      <w:rFonts w:eastAsia="Malgun Gothic"/>
                      <w:sz w:val="20"/>
                      <w:szCs w:val="20"/>
                    </w:rPr>
                    <w:fldChar w:fldCharType="end"/>
                  </w:r>
                  <w:r w:rsidRPr="002A3228">
                    <w:rPr>
                      <w:rFonts w:eastAsia="Malgun Gothic"/>
                      <w:sz w:val="20"/>
                      <w:szCs w:val="20"/>
                    </w:rPr>
                    <w:t xml:space="preserve"> bits </w:t>
                  </w:r>
                </w:p>
              </w:tc>
            </w:tr>
            <w:tr w:rsidR="002A3228" w:rsidRPr="002A3228" w14:paraId="1D332E68" w14:textId="77777777" w:rsidTr="00543FD5">
              <w:trPr>
                <w:trHeight w:val="400"/>
              </w:trPr>
              <w:tc>
                <w:tcPr>
                  <w:tcW w:w="1867" w:type="dxa"/>
                  <w:shd w:val="clear" w:color="auto" w:fill="auto"/>
                </w:tcPr>
                <w:p w14:paraId="154D2CD4" w14:textId="77777777" w:rsidR="002A3228" w:rsidRPr="002A3228" w:rsidRDefault="002A3228" w:rsidP="002A3228">
                  <w:pPr>
                    <w:rPr>
                      <w:rFonts w:eastAsia="Malgun Gothic"/>
                      <w:sz w:val="20"/>
                      <w:szCs w:val="20"/>
                    </w:rPr>
                  </w:pPr>
                  <w:r w:rsidRPr="002A3228">
                    <w:rPr>
                      <w:rFonts w:eastAsia="Malgun Gothic"/>
                      <w:sz w:val="20"/>
                      <w:szCs w:val="20"/>
                    </w:rPr>
                    <w:t xml:space="preserve">Combinatorial indicator for </w:t>
                  </w: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5"/>
                      <w:sz w:val="20"/>
                      <w:szCs w:val="20"/>
                    </w:rPr>
                    <w:pict w14:anchorId="6CBB473A">
                      <v:shape id="_x0000_i1034"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69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2469F&quot; wsp:rsidP=&quot;0052469F&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amp;gt;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6"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5"/>
                      <w:sz w:val="20"/>
                      <w:szCs w:val="20"/>
                    </w:rPr>
                    <w:pict w14:anchorId="464134C4">
                      <v:shape id="_x0000_i1033" type="#_x0000_t75" alt="" style="width:32.8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69F&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52469F&quot; wsp:rsidP=&quot;0052469F&quot;&gt;&lt;m:oMathPara&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N&lt;/m:t&gt;&lt;/m:r&gt;&lt;/m:e&gt;&lt;m:sub&gt;&lt;m:r&gt;&lt;w:rPr&gt;&lt;w:rFonts w:ascii=&quot;Cambria Math&quot; w:fareast=&quot;ÎßëÏùÄ Í≥†Îîï&quot; w:h-ansi=&quot;Cambria Math&quot;/&gt;&lt;wx:font wx:val=&quot;Cambria Math&quot;/&gt;&lt;w:i/&gt;&lt;w:sz w:val=&quot;18&quot;/&gt;&lt;/w:rPr&gt;&lt;m:t&gt;3&lt;/m:t&gt;&lt;/m:r&gt;&lt;/m:sub&gt;&lt;/m:sSub&gt;&lt;m:r&gt;&lt;w:rPr&gt;&lt;w:rFonts w:ascii=&quot;Cambria Math&quot; w:fareast=&quot;ÎßëÏùÄ Í≥†Îîï&quot; w:h-ansi=&quot;Cambria Math&quot;/&gt;&lt;wx:font wx:val=&quot;Cambria Math&quot;/&gt;&lt;w:i/&gt;&lt;w:sz w:val=&quot;18&quot;/&gt;&lt;/w:rPr&gt;&lt;m:t&gt;&amp;gt;19&lt;/m:t&gt;&lt;/m:r&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6" o:title="" chromakey="white"/>
                      </v:shape>
                    </w:pict>
                  </w:r>
                  <w:r w:rsidRPr="002A3228">
                    <w:rPr>
                      <w:rFonts w:eastAsia="Malgun Gothic"/>
                      <w:sz w:val="20"/>
                      <w:szCs w:val="20"/>
                    </w:rPr>
                    <w:fldChar w:fldCharType="end"/>
                  </w:r>
                </w:p>
              </w:tc>
              <w:tc>
                <w:tcPr>
                  <w:tcW w:w="7101" w:type="dxa"/>
                  <w:shd w:val="clear" w:color="auto" w:fill="auto"/>
                </w:tcPr>
                <w:p w14:paraId="4CBD820E" w14:textId="77777777" w:rsidR="002A3228" w:rsidRPr="002A3228" w:rsidRDefault="002A3228" w:rsidP="002A3228">
                  <w:pPr>
                    <w:rPr>
                      <w:rFonts w:eastAsia="Malgun Gothic"/>
                      <w:sz w:val="20"/>
                      <w:szCs w:val="20"/>
                    </w:rPr>
                  </w:pPr>
                  <w:r w:rsidRPr="002A3228">
                    <w:rPr>
                      <w:rFonts w:eastAsia="Malgun Gothic"/>
                      <w:sz w:val="20"/>
                      <w:szCs w:val="20"/>
                    </w:rPr>
                    <w:fldChar w:fldCharType="begin"/>
                  </w:r>
                  <w:r w:rsidRPr="002A3228">
                    <w:rPr>
                      <w:rFonts w:eastAsia="Malgun Gothic"/>
                      <w:sz w:val="20"/>
                      <w:szCs w:val="20"/>
                    </w:rPr>
                    <w:instrText xml:space="preserve"> QUOTE </w:instrText>
                  </w:r>
                  <w:r w:rsidR="00D1754C">
                    <w:rPr>
                      <w:noProof/>
                      <w:position w:val="-15"/>
                      <w:sz w:val="20"/>
                      <w:szCs w:val="20"/>
                    </w:rPr>
                    <w:pict w14:anchorId="54DBB2E7">
                      <v:shape id="_x0000_i1032" type="#_x0000_t75" alt="" style="width:65.6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1C5D&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81C5D&quot; wsp:rsidP=&quot;00881C5D&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r&gt;&lt;w:rPr&gt;&lt;w:rFonts w:ascii=&quot;Cambria Math&quot; w:fareast=&quot;ÎßëÏùÄ Í≥†Îîï&quot; w:h-ansi=&quot;Cambria Math&quot;/&gt;&lt;wx:font wx:val=&quot;Cambria Math&quot;/&gt;&lt;w:i/&gt;&lt;w:sz w:val=&quot;18&quot;/&gt;&lt;/w:rPr&gt;&lt;m:t&gt;2&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7" o:title="" chromakey="white"/>
                      </v:shape>
                    </w:pict>
                  </w:r>
                  <w:r w:rsidRPr="002A3228">
                    <w:rPr>
                      <w:rFonts w:eastAsia="Malgun Gothic"/>
                      <w:sz w:val="20"/>
                      <w:szCs w:val="20"/>
                    </w:rPr>
                    <w:instrText xml:space="preserve"> </w:instrText>
                  </w:r>
                  <w:r w:rsidRPr="002A3228">
                    <w:rPr>
                      <w:rFonts w:eastAsia="Malgun Gothic"/>
                      <w:sz w:val="20"/>
                      <w:szCs w:val="20"/>
                    </w:rPr>
                    <w:fldChar w:fldCharType="separate"/>
                  </w:r>
                  <w:r w:rsidR="00D1754C">
                    <w:rPr>
                      <w:noProof/>
                      <w:position w:val="-15"/>
                      <w:sz w:val="20"/>
                      <w:szCs w:val="20"/>
                    </w:rPr>
                    <w:pict w14:anchorId="28C1383A">
                      <v:shape id="_x0000_i1031" type="#_x0000_t75" alt="" style="width:65.6pt;height:2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1C5D&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881C5D&quot; wsp:rsidP=&quot;00881C5D&quot;&gt;&lt;m:oMathPara&gt;&lt;m:oMath&gt;&lt;m:d&gt;&lt;m:dPr&gt;&lt;m:begChr m:val=&quot;‚åà&quot;/&gt;&lt;m:endChr m:val=&quot;‚åâ&quot;/&gt;&lt;m:ctrlPr&gt;&lt;w:rPr&gt;&lt;w:rFonts w:ascii=&quot;Cambria Math&quot; w:fareast=&quot;ÎßëÏùÄ Í≥†Îîï&quot; w:h-ansi=&quot;Cambria Math&quot;/&gt;&lt;wx:font wx:val=&quot;Cambria Math&quot;/&gt;&lt;w:i/&gt;&lt;w:sz w:val=&quot;18&quot;/&gt;&lt;/w:rPr&gt;&lt;/m:ctrlPr&gt;&lt;/m:dPr&gt;&lt;m:e&gt;&lt;m:func&gt;&lt;m:funcPr&gt;&lt;m:ctrlPr&gt;&lt;w:rPr&gt;&lt;w:rFonts w:ascii=&quot;Cambria Math&quot; w:fareast=&quot;ÎßëÏùÄ Í≥†Îîï&quot; w:h-ansi=&quot;Cambria Math&quot;/&gt;&lt;wx:font wx:val=&quot;Cambria Math&quot;/&gt;&lt;w:i/&gt;&lt;w:sz w:val=&quot;18&quot;/&gt;&lt;/w:rPr&gt;&lt;/m:ctrlPr&gt;&lt;/m:funcPr&gt;&lt;m:fName&gt;&lt;m:sSub&gt;&lt;m:sSubPr&gt;&lt;m:ctrlPr&gt;&lt;w:rPr&gt;&lt;w:rFonts w:ascii=&quot;Cambria Math&quot; w:fareast=&quot;ÎßëÏùÄ Í≥†Îîï&quot; w:h-ansi=&quot;Cambria Math&quot;/&gt;&lt;wx:font wx:val=&quot;Cambria Math&quot;/&gt;&lt;w:i/&gt;&lt;w:sz w:val=&quot;18&quot;/&gt;&lt;/w:rPr&gt;&lt;/m:ctrlPr&gt;&lt;/m:sSubPr&gt;&lt;m:e&gt;&lt;m:r&gt;&lt;m:rPr&gt;&lt;m:sty m:val=&quot;p&quot;/&gt;&lt;/m:rPr&gt;&lt;w:rPr&gt;&lt;w:rFonts w:ascii=&quot;Cambria Math&quot; w:fareast=&quot;ÎßëÏùÄ Í≥†Îîï&quot; w:h-ansi=&quot;Cambria Math&quot;/&gt;&lt;wx:font wx:val=&quot;Cambria Math&quot;/&gt;&lt;w:sz w:val=&quot;18&quot;/&gt;&lt;/w:rPr&gt;&lt;m:t&gt;log&lt;/m:t&gt;&lt;/m:r&gt;&lt;/m:e&gt;&lt;m:sub&gt;&lt;m:r&gt;&lt;w:rPr&gt;&lt;w:rFonts w:ascii=&quot;Cambria Math&quot; w:fareast=&quot;ÎßëÏùÄ Í≥†Îîï&quot; w:h-ansi=&quot;Cambria Math&quot;/&gt;&lt;wx:font wx:val=&quot;Cambria Math&quot;/&gt;&lt;w:i/&gt;&lt;w:sz w:val=&quot;18&quot;/&gt;&lt;/w:rPr&gt;&lt;m:t&gt;2&lt;/m:t&gt;&lt;/m:r&gt;&lt;/m:sub&gt;&lt;/m:sSub&gt;&lt;/m:fName&gt;&lt;m:e&gt;&lt;m:d&gt;&lt;m:dPr&gt;&lt;m:ctrlPr&gt;&lt;w:rPr&gt;&lt;w:rFonts w:ascii=&quot;Cambria Math&quot; w:fareast=&quot;ÎßëÏùÄ Í≥†Îîï&quot; w:h-ansi=&quot;Cambria Math&quot;/&gt;&lt;wx:font wx:val=&quot;Cambria Math&quot;/&gt;&lt;w:i/&gt;&lt;w:sz w:val=&quot;18&quot;/&gt;&lt;/w:rPr&gt;&lt;/m:ctrlPr&gt;&lt;/m:dPr&gt;&lt;m:e&gt;&lt;m:m&gt;&lt;m:mPr&gt;&lt;m:mcs&gt;&lt;m:mc&gt;&lt;m:mcPr&gt;&lt;m:count m:val=&quot;1&quot;/&gt;&lt;m:mcJc m:val=&quot;center&quot;/&gt;&lt;/m:mcPr&gt;&lt;/m:mc&gt;&lt;/m:mcs&gt;&lt;m:ctrlPr&gt;&lt;w:rPr&gt;&lt;w:rFonts w:ascii=&quot;Cambria Math&quot; w:fareast=&quot;ÎßëÏùÄ Í≥†Îîï&quot; w:h-ansi=&quot;Cambria Math&quot;/&gt;&lt;wx:font wx:val=&quot;Cambria Math&quot;/&gt;&lt;w:i/&gt;&lt;w:sz w:val=&quot;18&quot;/&gt;&lt;/w:rPr&gt;&lt;/m:ctrlPr&gt;&lt;/m:mPr&gt;&lt;m:mr&gt;&lt;m:e&gt;&lt;m:r&gt;&lt;w:rPr&gt;&lt;w:rFonts w:ascii=&quot;Cambria Math&quot; w:fareast=&quot;ÎßëÏùÄ Í≥†Îîï&quot; w:h-ansi=&quot;Cambria Math&quot;/&gt;&lt;wx:font wx:val=&quot;Cambria Math&quot;/&gt;&lt;w:i/&gt;&lt;w:sz w:val=&quot;18&quot;/&gt;&lt;/w:rPr&gt;&lt;m:t&gt;2&lt;/m:t&gt;&lt;/m:r&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r&gt;&lt;m:e&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v&lt;/m:t&gt;&lt;/m:r&gt;&lt;/m:sub&gt;&lt;/m:sSub&gt;&lt;m:r&gt;&lt;w:rPr&gt;&lt;w:rFonts w:ascii=&quot;Cambria Math&quot; w:fareast=&quot;ÎßëÏùÄ Í≥†Îîï&quot; w:h-ansi=&quot;Cambria Math&quot;/&gt;&lt;wx:font wx:val=&quot;Cambria Math&quot;/&gt;&lt;w:i/&gt;&lt;w:sz w:val=&quot;18&quot;/&gt;&lt;/w:rPr&gt;&lt;m:t&gt;-1&lt;/m:t&gt;&lt;/m:r&gt;&lt;/m:e&gt;&lt;/m:mr&gt;&lt;/m:m&gt;&lt;/m:e&gt;&lt;/m:d&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7" o:title="" chromakey="white"/>
                      </v:shape>
                    </w:pict>
                  </w:r>
                  <w:r w:rsidRPr="002A3228">
                    <w:rPr>
                      <w:rFonts w:eastAsia="Malgun Gothic"/>
                      <w:sz w:val="20"/>
                      <w:szCs w:val="20"/>
                    </w:rPr>
                    <w:fldChar w:fldCharType="end"/>
                  </w:r>
                  <w:r w:rsidRPr="002A3228">
                    <w:rPr>
                      <w:rFonts w:eastAsia="Malgun Gothic"/>
                      <w:sz w:val="20"/>
                      <w:szCs w:val="20"/>
                    </w:rPr>
                    <w:t xml:space="preserve"> bits </w:t>
                  </w:r>
                </w:p>
              </w:tc>
            </w:tr>
            <w:tr w:rsidR="002A3228" w:rsidRPr="002A3228" w14:paraId="43520EB5" w14:textId="77777777" w:rsidTr="00543FD5">
              <w:trPr>
                <w:trHeight w:val="200"/>
              </w:trPr>
              <w:tc>
                <w:tcPr>
                  <w:tcW w:w="1867" w:type="dxa"/>
                  <w:shd w:val="clear" w:color="auto" w:fill="auto"/>
                </w:tcPr>
                <w:p w14:paraId="4F88173C" w14:textId="77777777" w:rsidR="002A3228" w:rsidRPr="002A3228" w:rsidRDefault="00D1754C" w:rsidP="002A3228">
                  <w:pPr>
                    <w:rPr>
                      <w:rFonts w:eastAsia="Malgun Gothic"/>
                      <w:sz w:val="20"/>
                      <w:szCs w:val="20"/>
                    </w:rPr>
                  </w:pPr>
                  <w:r>
                    <w:rPr>
                      <w:noProof/>
                      <w:sz w:val="20"/>
                      <w:szCs w:val="20"/>
                    </w:rPr>
                    <w:pict w14:anchorId="101C1262">
                      <v:shape id="_x0000_i1030" type="#_x0000_t75" alt="" style="width:28.25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54DF&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Pr=&quot;00A054DF&quot; wsp:rsidRDefault=&quot;00A054DF&quot; wsp:rsidP=&quot;00A054DF&quot;&gt;&lt;m:oMathPara&gt;&lt;m:oMathParaPr&gt;&lt;m:jc m:val=&quot;left&quot;/&gt;&lt;/m:oMathParaPr&gt;&lt;m:oMath&gt;&lt;m:sSub&gt;&lt;m:sSubPr&gt;&lt;m:ctrlPr&gt;&lt;w:rPr&gt;&lt;w:rFonts w:ascii=&quot;Cambria Math&quot; w:fareast=&quot;ÎßëÏùÄ Í≥†Îîï&quot; w:h-ansi=&quot;Cambria Math&quot;/&gt;&lt;wx:font wx:val=&quot;Cambria Math&quot;/&gt;&lt;w:i/&gt;&lt;w:sz w:val=&quot;18&quot;/&gt;&lt;/w:rPr&gt;&lt;/m:ctrlPr&gt;&lt;/m:sSubPr&gt;&lt;m:e&gt;&lt;m:r&gt;&lt;w:rPr&gt;&lt;w:rFonts w:ascii=&quot;Cambria Math&quot; w:fareast=&quot;ÎßëÏùÄ Í≥†Îîï&quot; w:h-ansi=&quot;Cambria Math&quot;/&gt;&lt;wx:font wx:val=&quot;Cambria Math&quot;/&gt;&lt;w:i/&gt;&lt;w:sz w:val=&quot;18&quot;/&gt;&lt;/w:rPr&gt;&lt;m:t&gt;M&lt;/m:t&gt;&lt;/m:r&gt;&lt;/m:e&gt;&lt;m:sub&gt;&lt;m:r&gt;&lt;w:rPr&gt;&lt;w:rFonts w:ascii=&quot;Cambria Math&quot; w:fareast=&quot;ÎßëÏùÄ Í≥†Îîï&quot; w:h-ansi=&quot;Cambria Math&quot;/&gt;&lt;wx:font wx:val=&quot;Cambria Math&quot;/&gt;&lt;w:i/&gt;&lt;w:sz w:val=&quot;18&quot;/&gt;&lt;/w:rPr&gt;&lt;m:t&gt;initial&lt;/m:t&gt;&lt;/m:r&gt;&lt;/m:sub&gt;&lt;/m:sSub&gt;&lt;/m:oMath&gt;&lt;/m:oMathPara&gt;&lt;/w:p&gt;&lt;w:sectPr wsp:rsidR=&quot;00000000&quot; wsp:rsidRPr=&quot;00A054DF&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8" o:title="" chromakey="white"/>
                      </v:shape>
                    </w:pict>
                  </w:r>
                </w:p>
              </w:tc>
              <w:tc>
                <w:tcPr>
                  <w:tcW w:w="7101" w:type="dxa"/>
                  <w:shd w:val="clear" w:color="auto" w:fill="auto"/>
                </w:tcPr>
                <w:p w14:paraId="32F02F44" w14:textId="77777777" w:rsidR="002A3228" w:rsidRPr="002A3228" w:rsidRDefault="002A3228" w:rsidP="002A3228">
                  <w:pPr>
                    <w:rPr>
                      <w:rFonts w:eastAsia="Malgun Gothic"/>
                      <w:sz w:val="20"/>
                      <w:szCs w:val="20"/>
                    </w:rPr>
                  </w:pPr>
                  <w:r w:rsidRPr="002A3228">
                    <w:rPr>
                      <w:rFonts w:eastAsia="Malgun Gothic"/>
                      <w:sz w:val="20"/>
                      <w:szCs w:val="20"/>
                    </w:rPr>
                    <w:t xml:space="preserve">Reported in UCI part 2, ,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53C0B626">
                      <v:shape id="_x0000_i1029" type="#_x0000_t75" alt="" style="width:2in;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A7600&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A7600&quot; wsp:rsidP=&quot;00CA7600&quot;&gt;&lt;m:oMathPara&gt;&lt;m:oMath&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initial&lt;/m:t&gt;&lt;/m:r&gt;&lt;/m:sub&gt;&lt;/m:sSub&gt;&lt;m:r&gt;&lt;w:rPr&gt;&lt;w:rFonts w:ascii=&quot;Cambria Math&quot; w:h-ansi=&quot;Cambria Math&quot;/&gt;&lt;wx:font wx:val=&quot;Cambria Math&quot;/&gt;&lt;w:i/&gt;&lt;w:sz w:val=&quot;18&quot;/&gt;&lt;w:sz-cs w:val=&quot;18&quot;/&gt;&lt;/w:rPr&gt;&lt;m:t&gt;‚àà&lt;/m:t&gt;&lt;/m:r&gt;&lt;m:d&gt;&lt;m:dPr&gt;&lt;m:begChr m:val=&quot;{&quot;/&gt;&lt;m:endChr m:val=&quot;}&quot;/&gt;&lt;m:ctrlPr&gt;&lt;w:rPr&gt;&lt;w:rFonts w:ascii=&quot;Cambria Math&quot; w:h-ansi=&quot;Cambria Math&quot;/&gt;&lt;wx:font wx:val=&quot;Cambria Math&quot;/&gt;&lt;w:i/&gt;&lt;w:i-cs/&gt;&lt;w:sz w:val=&quot;18&quot;/&gt;&lt;w:sz-cs w:val=&quot;18&quot;/&gt;&lt;/w:rPr&gt;&lt;/m:ctrlPr&gt;&lt;/m:dPr&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1,-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2,‚ãØ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9"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075E6C05">
                      <v:shape id="_x0000_i1028" type="#_x0000_t75" alt="" style="width:2in;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A7600&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CA7600&quot; wsp:rsidP=&quot;00CA7600&quot;&gt;&lt;m:oMathPara&gt;&lt;m:oMath&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initial&lt;/m:t&gt;&lt;/m:r&gt;&lt;/m:sub&gt;&lt;/m:sSub&gt;&lt;m:r&gt;&lt;w:rPr&gt;&lt;w:rFonts w:ascii=&quot;Cambria Math&quot; w:h-ansi=&quot;Cambria Math&quot;/&gt;&lt;wx:font wx:val=&quot;Cambria Math&quot;/&gt;&lt;w:i/&gt;&lt;w:sz w:val=&quot;18&quot;/&gt;&lt;w:sz-cs w:val=&quot;18&quot;/&gt;&lt;/w:rPr&gt;&lt;m:t&gt;‚àà&lt;/m:t&gt;&lt;/m:r&gt;&lt;m:d&gt;&lt;m:dPr&gt;&lt;m:begChr m:val=&quot;{&quot;/&gt;&lt;m:endChr m:val=&quot;}&quot;/&gt;&lt;m:ctrlPr&gt;&lt;w:rPr&gt;&lt;w:rFonts w:ascii=&quot;Cambria Math&quot; w:h-ansi=&quot;Cambria Math&quot;/&gt;&lt;wx:font wx:val=&quot;Cambria Math&quot;/&gt;&lt;w:i/&gt;&lt;w:i-cs/&gt;&lt;w:sz w:val=&quot;18&quot;/&gt;&lt;w:sz-cs w:val=&quot;18&quot;/&gt;&lt;/w:rPr&gt;&lt;/m:ctrlPr&gt;&lt;/m:dPr&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1,-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r&gt;&lt;w:rPr&gt;&lt;w:rFonts w:ascii=&quot;Cambria Math&quot; w:h-ansi=&quot;Cambria Math&quot;/&gt;&lt;wx:font wx:val=&quot;Cambria Math&quot;/&gt;&lt;w:i/&gt;&lt;w:sz w:val=&quot;18&quot;/&gt;&lt;w:sz-cs w:val=&quot;18&quot;/&gt;&lt;/w:rPr&gt;&lt;m:t&gt;+2,‚ãØ0&lt;/m:t&gt;&lt;/m:r&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19" o:title="" chromakey="white"/>
                      </v:shape>
                    </w:pict>
                  </w:r>
                  <w:r w:rsidRPr="002A3228">
                    <w:rPr>
                      <w:sz w:val="20"/>
                      <w:szCs w:val="20"/>
                    </w:rPr>
                    <w:fldChar w:fldCharType="end"/>
                  </w:r>
                  <w:r w:rsidRPr="002A3228">
                    <w:rPr>
                      <w:sz w:val="20"/>
                      <w:szCs w:val="20"/>
                    </w:rPr>
                    <w:t xml:space="preserve">, </w:t>
                  </w:r>
                  <w:r w:rsidRPr="002A3228">
                    <w:rPr>
                      <w:sz w:val="20"/>
                      <w:szCs w:val="20"/>
                    </w:rPr>
                    <w:fldChar w:fldCharType="begin"/>
                  </w:r>
                  <w:r w:rsidRPr="002A3228">
                    <w:rPr>
                      <w:sz w:val="20"/>
                      <w:szCs w:val="20"/>
                    </w:rPr>
                    <w:instrText xml:space="preserve"> QUOTE </w:instrText>
                  </w:r>
                  <w:r w:rsidR="00D1754C">
                    <w:rPr>
                      <w:noProof/>
                      <w:position w:val="-5"/>
                      <w:sz w:val="20"/>
                      <w:szCs w:val="20"/>
                    </w:rPr>
                    <w:pict w14:anchorId="7E8D1D34">
                      <v:shape id="_x0000_i1027"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0D04&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90D04&quot; wsp:rsidP=&quot;00690D04&quot;&gt;&lt;m:oMathPara&gt;&lt;m:oMath&gt;&lt;m:d&gt;&lt;m:dPr&gt;&lt;m:begChr m:val=&quot;‚åà&quot;/&gt;&lt;m:endChr m:val=&quot;‚åâ&quot;/&gt;&lt;m:ctrlPr&gt;&lt;w:rPr&gt;&lt;w:rFonts w:ascii=&quot;Cambria Math&quot; w:h-ansi=&quot;Cambria Math&quot;/&gt;&lt;wx:font wx:val=&quot;Cambria Math&quot;/&gt;&lt;w:i/&gt;&lt;w:i-cs/&gt;&lt;w:sz w:val=&quot;18&quot;/&gt;&lt;w:sz-cs w:val=&quot;18&quot;/&gt;&lt;/w:rPr&gt;&lt;/m:ctrlPr&gt;&lt;/m:dPr&gt;&lt;m:e&gt;&lt;m:func&gt;&lt;m:funcPr&gt;&lt;m:ctrlPr&gt;&lt;w:rPr&gt;&lt;w:rFonts w:ascii=&quot;Cambria Math&quot; w:h-ansi=&quot;Cambria Math&quot;/&gt;&lt;wx:font wx:val=&quot;Cambria Math&quot;/&gt;&lt;w:i/&gt;&lt;w:i-cs/&gt;&lt;w:sz w:val=&quot;18&quot;/&gt;&lt;w:sz-cs w:val=&quot;18&quot;/&gt;&lt;/w:rPr&gt;&lt;/m:ctrlPr&gt;&lt;/m:funcPr&gt;&lt;m:fName&gt;&lt;m:sSub&gt;&lt;m:sSubPr&gt;&lt;m:ctrlPr&gt;&lt;w:rPr&gt;&lt;w:rFonts w:ascii=&quot;Cambria Math&quot; w:h-ansi=&quot;Cambria Math&quot;/&gt;&lt;wx:font wx:val=&quot;Cambria Math&quot;/&gt;&lt;w:sz w:val=&quot;18&quot;/&gt;&lt;w:sz-cs w:val=&quot;18&quot;/&gt;&lt;/w:rPr&gt;&lt;/m:ctrlPr&gt;&lt;/m:sSubPr&gt;&lt;m:e&gt;&lt;m:r&gt;&lt;m:rPr&gt;&lt;m:sty m:val=&quot;p&quot;/&gt;&lt;/m:rPr&gt;&lt;w:rPr&gt;&lt;w:rFonts w:ascii=&quot;Cambria Math&quot; w:h-ansi=&quot;Cambria Math&quot;/&gt;&lt;wx:font wx:val=&quot;Cambria Math&quot;/&gt;&lt;w:sz w:val=&quot;18&quot;/&gt;&lt;w:sz-cs w:val=&quot;18&quot;/&gt;&lt;/w:rPr&gt;&lt;m:t&gt;log&lt;/m:t&gt;&lt;/m:r&gt;&lt;/m:e&gt;&lt;m:sub&gt;&lt;m:r&gt;&lt;w:rPr&gt;&lt;w:rFonts w:ascii=&quot;Cambria Math&quot; w:h-ansi=&quot;Cambria Math&quot;/&gt;&lt;wx:font wx:val=&quot;Cambria Math&quot;/&gt;&lt;w:i/&gt;&lt;w:sz w:val=&quot;18&quot;/&gt;&lt;w:sz-cs w:val=&quot;18&quot;/&gt;&lt;/w:rPr&gt;&lt;m:t&gt;2&lt;/m:t&gt;&lt;/m:r&gt;&lt;/m:sub&gt;&lt;/m:sSub&gt;&lt;/m:fName&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0" o:title="" chromakey="white"/>
                      </v:shape>
                    </w:pict>
                  </w:r>
                  <w:r w:rsidRPr="002A3228">
                    <w:rPr>
                      <w:sz w:val="20"/>
                      <w:szCs w:val="20"/>
                    </w:rPr>
                    <w:instrText xml:space="preserve"> </w:instrText>
                  </w:r>
                  <w:r w:rsidRPr="002A3228">
                    <w:rPr>
                      <w:sz w:val="20"/>
                      <w:szCs w:val="20"/>
                    </w:rPr>
                    <w:fldChar w:fldCharType="separate"/>
                  </w:r>
                  <w:r w:rsidR="00D1754C">
                    <w:rPr>
                      <w:noProof/>
                      <w:position w:val="-5"/>
                      <w:sz w:val="20"/>
                      <w:szCs w:val="20"/>
                    </w:rPr>
                    <w:pict w14:anchorId="33F8256F">
                      <v:shape id="_x0000_i1026" type="#_x0000_t75" alt="" style="width:39.2pt;height:11.85pt;mso-width-percent:0;mso-height-percent:0;mso-width-percent:0;mso-height-percent:0" equationxml="&lt;?xml version=&quot;1.0&quot; encoding=&quot;UTF-8&quot; standalone=&quot;yes&quot;?&gt;&#13;&#13;&#13;&#13;&#13;&#13;&#13;&#10;&lt;?mso-application progid=&quot;Word.Document&quot;?&gt;&#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3FD&quot;/&gt;&lt;wsp:rsid wsp:val=&quot;0000420B&quot;/&gt;&lt;wsp:rsid wsp:val=&quot;000049DC&quot;/&gt;&lt;wsp:rsid wsp:val=&quot;00005DDE&quot;/&gt;&lt;wsp:rsid wsp:val=&quot;00006E91&quot;/&gt;&lt;wsp:rsid wsp:val=&quot;00010987&quot;/&gt;&lt;wsp:rsid wsp:val=&quot;00013BF4&quot;/&gt;&lt;wsp:rsid wsp:val=&quot;0001459F&quot;/&gt;&lt;wsp:rsid wsp:val=&quot;00014CCC&quot;/&gt;&lt;wsp:rsid wsp:val=&quot;000154E8&quot;/&gt;&lt;wsp:rsid wsp:val=&quot;00015A5F&quot;/&gt;&lt;wsp:rsid wsp:val=&quot;00017452&quot;/&gt;&lt;wsp:rsid wsp:val=&quot;000206F5&quot;/&gt;&lt;wsp:rsid wsp:val=&quot;00021963&quot;/&gt;&lt;wsp:rsid wsp:val=&quot;00021A46&quot;/&gt;&lt;wsp:rsid wsp:val=&quot;000244BC&quot;/&gt;&lt;wsp:rsid wsp:val=&quot;0002493D&quot;/&gt;&lt;wsp:rsid wsp:val=&quot;00027418&quot;/&gt;&lt;wsp:rsid wsp:val=&quot;00035C3D&quot;/&gt;&lt;wsp:rsid wsp:val=&quot;00037D08&quot;/&gt;&lt;wsp:rsid wsp:val=&quot;00041D8B&quot;/&gt;&lt;wsp:rsid wsp:val=&quot;000423F8&quot;/&gt;&lt;wsp:rsid wsp:val=&quot;00042A86&quot;/&gt;&lt;wsp:rsid wsp:val=&quot;000473F8&quot;/&gt;&lt;wsp:rsid wsp:val=&quot;0005168E&quot;/&gt;&lt;wsp:rsid wsp:val=&quot;00052672&quot;/&gt;&lt;wsp:rsid wsp:val=&quot;00053611&quot;/&gt;&lt;wsp:rsid wsp:val=&quot;00054572&quot;/&gt;&lt;wsp:rsid wsp:val=&quot;00054DD5&quot;/&gt;&lt;wsp:rsid wsp:val=&quot;0005568C&quot;/&gt;&lt;wsp:rsid wsp:val=&quot;000573D0&quot;/&gt;&lt;wsp:rsid wsp:val=&quot;00057F13&quot;/&gt;&lt;wsp:rsid wsp:val=&quot;0006046C&quot;/&gt;&lt;wsp:rsid wsp:val=&quot;00060542&quot;/&gt;&lt;wsp:rsid wsp:val=&quot;000605DA&quot;/&gt;&lt;wsp:rsid wsp:val=&quot;00060FB0&quot;/&gt;&lt;wsp:rsid wsp:val=&quot;00064DD5&quot;/&gt;&lt;wsp:rsid wsp:val=&quot;00065386&quot;/&gt;&lt;wsp:rsid wsp:val=&quot;00065CE9&quot;/&gt;&lt;wsp:rsid wsp:val=&quot;00066DDB&quot;/&gt;&lt;wsp:rsid wsp:val=&quot;00070E52&quot;/&gt;&lt;wsp:rsid wsp:val=&quot;00071377&quot;/&gt;&lt;wsp:rsid wsp:val=&quot;00073953&quot;/&gt;&lt;wsp:rsid wsp:val=&quot;00073C45&quot;/&gt;&lt;wsp:rsid wsp:val=&quot;00074A3E&quot;/&gt;&lt;wsp:rsid wsp:val=&quot;00075AA9&quot;/&gt;&lt;wsp:rsid wsp:val=&quot;000764B3&quot;/&gt;&lt;wsp:rsid wsp:val=&quot;00076C50&quot;/&gt;&lt;wsp:rsid wsp:val=&quot;00076E1E&quot;/&gt;&lt;wsp:rsid wsp:val=&quot;000809D1&quot;/&gt;&lt;wsp:rsid wsp:val=&quot;00083D4D&quot;/&gt;&lt;wsp:rsid wsp:val=&quot;000845D8&quot;/&gt;&lt;wsp:rsid wsp:val=&quot;00084952&quot;/&gt;&lt;wsp:rsid wsp:val=&quot;00084FA0&quot;/&gt;&lt;wsp:rsid wsp:val=&quot;00085529&quot;/&gt;&lt;wsp:rsid wsp:val=&quot;0008572E&quot;/&gt;&lt;wsp:rsid wsp:val=&quot;00085894&quot;/&gt;&lt;wsp:rsid wsp:val=&quot;00091BCB&quot;/&gt;&lt;wsp:rsid wsp:val=&quot;00091EC7&quot;/&gt;&lt;wsp:rsid wsp:val=&quot;00092439&quot;/&gt;&lt;wsp:rsid wsp:val=&quot;0009295E&quot;/&gt;&lt;wsp:rsid wsp:val=&quot;000942B3&quot;/&gt;&lt;wsp:rsid wsp:val=&quot;0009453F&quot;/&gt;&lt;wsp:rsid wsp:val=&quot;000A0641&quot;/&gt;&lt;wsp:rsid wsp:val=&quot;000A22DC&quot;/&gt;&lt;wsp:rsid wsp:val=&quot;000A3064&quot;/&gt;&lt;wsp:rsid wsp:val=&quot;000A3D2A&quot;/&gt;&lt;wsp:rsid wsp:val=&quot;000A419E&quot;/&gt;&lt;wsp:rsid wsp:val=&quot;000B020A&quot;/&gt;&lt;wsp:rsid wsp:val=&quot;000B0321&quot;/&gt;&lt;wsp:rsid wsp:val=&quot;000B11A6&quot;/&gt;&lt;wsp:rsid wsp:val=&quot;000B2B55&quot;/&gt;&lt;wsp:rsid wsp:val=&quot;000B3882&quot;/&gt;&lt;wsp:rsid wsp:val=&quot;000B47E4&quot;/&gt;&lt;wsp:rsid wsp:val=&quot;000C0D54&quot;/&gt;&lt;wsp:rsid wsp:val=&quot;000C256E&quot;/&gt;&lt;wsp:rsid wsp:val=&quot;000C2728&quot;/&gt;&lt;wsp:rsid wsp:val=&quot;000C3A8C&quot;/&gt;&lt;wsp:rsid wsp:val=&quot;000C6CE5&quot;/&gt;&lt;wsp:rsid wsp:val=&quot;000C748B&quot;/&gt;&lt;wsp:rsid wsp:val=&quot;000C74E2&quot;/&gt;&lt;wsp:rsid wsp:val=&quot;000C7782&quot;/&gt;&lt;wsp:rsid wsp:val=&quot;000D242E&quot;/&gt;&lt;wsp:rsid wsp:val=&quot;000D38C6&quot;/&gt;&lt;wsp:rsid wsp:val=&quot;000D415D&quot;/&gt;&lt;wsp:rsid wsp:val=&quot;000D470D&quot;/&gt;&lt;wsp:rsid wsp:val=&quot;000E01BD&quot;/&gt;&lt;wsp:rsid wsp:val=&quot;000E0E58&quot;/&gt;&lt;wsp:rsid wsp:val=&quot;000E414B&quot;/&gt;&lt;wsp:rsid wsp:val=&quot;000E4369&quot;/&gt;&lt;wsp:rsid wsp:val=&quot;000E474A&quot;/&gt;&lt;wsp:rsid wsp:val=&quot;000E4775&quot;/&gt;&lt;wsp:rsid wsp:val=&quot;000E57D4&quot;/&gt;&lt;wsp:rsid wsp:val=&quot;000E5BCB&quot;/&gt;&lt;wsp:rsid wsp:val=&quot;000E60B1&quot;/&gt;&lt;wsp:rsid wsp:val=&quot;000E67A5&quot;/&gt;&lt;wsp:rsid wsp:val=&quot;000F0DE2&quot;/&gt;&lt;wsp:rsid wsp:val=&quot;000F59FD&quot;/&gt;&lt;wsp:rsid wsp:val=&quot;000F6297&quot;/&gt;&lt;wsp:rsid wsp:val=&quot;000F6E45&quot;/&gt;&lt;wsp:rsid wsp:val=&quot;000F7932&quot;/&gt;&lt;wsp:rsid wsp:val=&quot;000F79E3&quot;/&gt;&lt;wsp:rsid wsp:val=&quot;0010230E&quot;/&gt;&lt;wsp:rsid wsp:val=&quot;00103337&quot;/&gt;&lt;wsp:rsid wsp:val=&quot;001048D3&quot;/&gt;&lt;wsp:rsid wsp:val=&quot;00105A77&quot;/&gt;&lt;wsp:rsid wsp:val=&quot;0010784F&quot;/&gt;&lt;wsp:rsid wsp:val=&quot;00110775&quot;/&gt;&lt;wsp:rsid wsp:val=&quot;00111908&quot;/&gt;&lt;wsp:rsid wsp:val=&quot;001123B2&quot;/&gt;&lt;wsp:rsid wsp:val=&quot;00113E51&quot;/&gt;&lt;wsp:rsid wsp:val=&quot;00113E81&quot;/&gt;&lt;wsp:rsid wsp:val=&quot;00114C35&quot;/&gt;&lt;wsp:rsid wsp:val=&quot;00115382&quot;/&gt;&lt;wsp:rsid wsp:val=&quot;00116BC8&quot;/&gt;&lt;wsp:rsid wsp:val=&quot;00122942&quot;/&gt;&lt;wsp:rsid wsp:val=&quot;00122FA4&quot;/&gt;&lt;wsp:rsid wsp:val=&quot;001251C0&quot;/&gt;&lt;wsp:rsid wsp:val=&quot;00131CB0&quot;/&gt;&lt;wsp:rsid wsp:val=&quot;00132598&quot;/&gt;&lt;wsp:rsid wsp:val=&quot;00132CBE&quot;/&gt;&lt;wsp:rsid wsp:val=&quot;00136628&quot;/&gt;&lt;wsp:rsid wsp:val=&quot;001435E4&quot;/&gt;&lt;wsp:rsid wsp:val=&quot;001435F8&quot;/&gt;&lt;wsp:rsid wsp:val=&quot;00145284&quot;/&gt;&lt;wsp:rsid wsp:val=&quot;0014584C&quot;/&gt;&lt;wsp:rsid wsp:val=&quot;001459ED&quot;/&gt;&lt;wsp:rsid wsp:val=&quot;00151FD1&quot;/&gt;&lt;wsp:rsid wsp:val=&quot;001537CA&quot;/&gt;&lt;wsp:rsid wsp:val=&quot;00155F7B&quot;/&gt;&lt;wsp:rsid wsp:val=&quot;00156174&quot;/&gt;&lt;wsp:rsid wsp:val=&quot;001612F0&quot;/&gt;&lt;wsp:rsid wsp:val=&quot;00161637&quot;/&gt;&lt;wsp:rsid wsp:val=&quot;00162A4C&quot;/&gt;&lt;wsp:rsid wsp:val=&quot;0016509A&quot;/&gt;&lt;wsp:rsid wsp:val=&quot;001651F3&quot;/&gt;&lt;wsp:rsid wsp:val=&quot;0016549C&quot;/&gt;&lt;wsp:rsid wsp:val=&quot;00166BB5&quot;/&gt;&lt;wsp:rsid wsp:val=&quot;00166FB4&quot;/&gt;&lt;wsp:rsid wsp:val=&quot;001671FB&quot;/&gt;&lt;wsp:rsid wsp:val=&quot;00167471&quot;/&gt;&lt;wsp:rsid wsp:val=&quot;001707CC&quot;/&gt;&lt;wsp:rsid wsp:val=&quot;001720E7&quot;/&gt;&lt;wsp:rsid wsp:val=&quot;0017210B&quot;/&gt;&lt;wsp:rsid wsp:val=&quot;00172F89&quot;/&gt;&lt;wsp:rsid wsp:val=&quot;001755A8&quot;/&gt;&lt;wsp:rsid wsp:val=&quot;001757F1&quot;/&gt;&lt;wsp:rsid wsp:val=&quot;001777C6&quot;/&gt;&lt;wsp:rsid wsp:val=&quot;0018004F&quot;/&gt;&lt;wsp:rsid wsp:val=&quot;00180579&quot;/&gt;&lt;wsp:rsid wsp:val=&quot;0018094C&quot;/&gt;&lt;wsp:rsid wsp:val=&quot;00181906&quot;/&gt;&lt;wsp:rsid wsp:val=&quot;00182437&quot;/&gt;&lt;wsp:rsid wsp:val=&quot;001845FF&quot;/&gt;&lt;wsp:rsid wsp:val=&quot;00184862&quot;/&gt;&lt;wsp:rsid wsp:val=&quot;001853A8&quot;/&gt;&lt;wsp:rsid wsp:val=&quot;00185FC9&quot;/&gt;&lt;wsp:rsid wsp:val=&quot;0018621F&quot;/&gt;&lt;wsp:rsid wsp:val=&quot;00186520&quot;/&gt;&lt;wsp:rsid wsp:val=&quot;00191C04&quot;/&gt;&lt;wsp:rsid wsp:val=&quot;00191F6B&quot;/&gt;&lt;wsp:rsid wsp:val=&quot;00193089&quot;/&gt;&lt;wsp:rsid wsp:val=&quot;0019426E&quot;/&gt;&lt;wsp:rsid wsp:val=&quot;0019484A&quot;/&gt;&lt;wsp:rsid wsp:val=&quot;0019563E&quot;/&gt;&lt;wsp:rsid wsp:val=&quot;001A1026&quot;/&gt;&lt;wsp:rsid wsp:val=&quot;001A1A04&quot;/&gt;&lt;wsp:rsid wsp:val=&quot;001A235A&quot;/&gt;&lt;wsp:rsid wsp:val=&quot;001A2EC9&quot;/&gt;&lt;wsp:rsid wsp:val=&quot;001A35F9&quot;/&gt;&lt;wsp:rsid wsp:val=&quot;001A5B47&quot;/&gt;&lt;wsp:rsid wsp:val=&quot;001A68A2&quot;/&gt;&lt;wsp:rsid wsp:val=&quot;001A6F03&quot;/&gt;&lt;wsp:rsid wsp:val=&quot;001B054C&quot;/&gt;&lt;wsp:rsid wsp:val=&quot;001B141B&quot;/&gt;&lt;wsp:rsid wsp:val=&quot;001B51E8&quot;/&gt;&lt;wsp:rsid wsp:val=&quot;001B7772&quot;/&gt;&lt;wsp:rsid wsp:val=&quot;001B7F75&quot;/&gt;&lt;wsp:rsid wsp:val=&quot;001C034A&quot;/&gt;&lt;wsp:rsid wsp:val=&quot;001C3414&quot;/&gt;&lt;wsp:rsid wsp:val=&quot;001C40D9&quot;/&gt;&lt;wsp:rsid wsp:val=&quot;001C4602&quot;/&gt;&lt;wsp:rsid wsp:val=&quot;001C5621&quot;/&gt;&lt;wsp:rsid wsp:val=&quot;001C74BE&quot;/&gt;&lt;wsp:rsid wsp:val=&quot;001D0263&quot;/&gt;&lt;wsp:rsid wsp:val=&quot;001D0A2D&quot;/&gt;&lt;wsp:rsid wsp:val=&quot;001D150F&quot;/&gt;&lt;wsp:rsid wsp:val=&quot;001D177A&quot;/&gt;&lt;wsp:rsid wsp:val=&quot;001D2AE5&quot;/&gt;&lt;wsp:rsid wsp:val=&quot;001D52A5&quot;/&gt;&lt;wsp:rsid wsp:val=&quot;001D6B18&quot;/&gt;&lt;wsp:rsid wsp:val=&quot;001D7AE8&quot;/&gt;&lt;wsp:rsid wsp:val=&quot;001E068D&quot;/&gt;&lt;wsp:rsid wsp:val=&quot;001E22CB&quot;/&gt;&lt;wsp:rsid wsp:val=&quot;001F0301&quot;/&gt;&lt;wsp:rsid wsp:val=&quot;001F0B04&quot;/&gt;&lt;wsp:rsid wsp:val=&quot;001F2C8F&quot;/&gt;&lt;wsp:rsid wsp:val=&quot;001F2E61&quot;/&gt;&lt;wsp:rsid wsp:val=&quot;00200142&quot;/&gt;&lt;wsp:rsid wsp:val=&quot;002023F2&quot;/&gt;&lt;wsp:rsid wsp:val=&quot;00202C71&quot;/&gt;&lt;wsp:rsid wsp:val=&quot;00202F67&quot;/&gt;&lt;wsp:rsid wsp:val=&quot;00204999&quot;/&gt;&lt;wsp:rsid wsp:val=&quot;00205497&quot;/&gt;&lt;wsp:rsid wsp:val=&quot;00205A7D&quot;/&gt;&lt;wsp:rsid wsp:val=&quot;00205F24&quot;/&gt;&lt;wsp:rsid wsp:val=&quot;0020638C&quot;/&gt;&lt;wsp:rsid wsp:val=&quot;00207C8A&quot;/&gt;&lt;wsp:rsid wsp:val=&quot;00211448&quot;/&gt;&lt;wsp:rsid wsp:val=&quot;00211B26&quot;/&gt;&lt;wsp:rsid wsp:val=&quot;002148DC&quot;/&gt;&lt;wsp:rsid wsp:val=&quot;00214F2A&quot;/&gt;&lt;wsp:rsid wsp:val=&quot;00215B18&quot;/&gt;&lt;wsp:rsid wsp:val=&quot;00216ED9&quot;/&gt;&lt;wsp:rsid wsp:val=&quot;00217272&quot;/&gt;&lt;wsp:rsid wsp:val=&quot;00217464&quot;/&gt;&lt;wsp:rsid wsp:val=&quot;0021746B&quot;/&gt;&lt;wsp:rsid wsp:val=&quot;00217EF6&quot;/&gt;&lt;wsp:rsid wsp:val=&quot;00220DC4&quot;/&gt;&lt;wsp:rsid wsp:val=&quot;0022118A&quot;/&gt;&lt;wsp:rsid wsp:val=&quot;002216DD&quot;/&gt;&lt;wsp:rsid wsp:val=&quot;00221E20&quot;/&gt;&lt;wsp:rsid wsp:val=&quot;00222232&quot;/&gt;&lt;wsp:rsid wsp:val=&quot;00222B0D&quot;/&gt;&lt;wsp:rsid wsp:val=&quot;00226E37&quot;/&gt;&lt;wsp:rsid wsp:val=&quot;0022791F&quot;/&gt;&lt;wsp:rsid wsp:val=&quot;002318A4&quot;/&gt;&lt;wsp:rsid wsp:val=&quot;0023597B&quot;/&gt;&lt;wsp:rsid wsp:val=&quot;00237671&quot;/&gt;&lt;wsp:rsid wsp:val=&quot;002403C8&quot;/&gt;&lt;wsp:rsid wsp:val=&quot;002418CB&quot;/&gt;&lt;wsp:rsid wsp:val=&quot;00242E5B&quot;/&gt;&lt;wsp:rsid wsp:val=&quot;00243608&quot;/&gt;&lt;wsp:rsid wsp:val=&quot;00244169&quot;/&gt;&lt;wsp:rsid wsp:val=&quot;00244AD9&quot;/&gt;&lt;wsp:rsid wsp:val=&quot;0024673C&quot;/&gt;&lt;wsp:rsid wsp:val=&quot;00246843&quot;/&gt;&lt;wsp:rsid wsp:val=&quot;0025466B&quot;/&gt;&lt;wsp:rsid wsp:val=&quot;002547DD&quot;/&gt;&lt;wsp:rsid wsp:val=&quot;00254BF2&quot;/&gt;&lt;wsp:rsid wsp:val=&quot;00255925&quot;/&gt;&lt;wsp:rsid wsp:val=&quot;00255991&quot;/&gt;&lt;wsp:rsid wsp:val=&quot;00256228&quot;/&gt;&lt;wsp:rsid wsp:val=&quot;0025690C&quot;/&gt;&lt;wsp:rsid wsp:val=&quot;0025787C&quot;/&gt;&lt;wsp:rsid wsp:val=&quot;00265760&quot;/&gt;&lt;wsp:rsid wsp:val=&quot;0026661B&quot;/&gt;&lt;wsp:rsid wsp:val=&quot;00270476&quot;/&gt;&lt;wsp:rsid wsp:val=&quot;00271616&quot;/&gt;&lt;wsp:rsid wsp:val=&quot;00271CD9&quot;/&gt;&lt;wsp:rsid wsp:val=&quot;00273C71&quot;/&gt;&lt;wsp:rsid wsp:val=&quot;00275899&quot;/&gt;&lt;wsp:rsid wsp:val=&quot;00276EA8&quot;/&gt;&lt;wsp:rsid wsp:val=&quot;00277FBD&quot;/&gt;&lt;wsp:rsid wsp:val=&quot;00281848&quot;/&gt;&lt;wsp:rsid wsp:val=&quot;00282066&quot;/&gt;&lt;wsp:rsid wsp:val=&quot;00282E2C&quot;/&gt;&lt;wsp:rsid wsp:val=&quot;00282F59&quot;/&gt;&lt;wsp:rsid wsp:val=&quot;00284FE0&quot;/&gt;&lt;wsp:rsid wsp:val=&quot;00286A3E&quot;/&gt;&lt;wsp:rsid wsp:val=&quot;00287669&quot;/&gt;&lt;wsp:rsid wsp:val=&quot;00290918&quot;/&gt;&lt;wsp:rsid wsp:val=&quot;002915D2&quot;/&gt;&lt;wsp:rsid wsp:val=&quot;002916A9&quot;/&gt;&lt;wsp:rsid wsp:val=&quot;002929FA&quot;/&gt;&lt;wsp:rsid wsp:val=&quot;00292E8D&quot;/&gt;&lt;wsp:rsid wsp:val=&quot;00293C36&quot;/&gt;&lt;wsp:rsid wsp:val=&quot;00293C9F&quot;/&gt;&lt;wsp:rsid wsp:val=&quot;00293DB3&quot;/&gt;&lt;wsp:rsid wsp:val=&quot;0029433B&quot;/&gt;&lt;wsp:rsid wsp:val=&quot;00294A5D&quot;/&gt;&lt;wsp:rsid wsp:val=&quot;00296C4D&quot;/&gt;&lt;wsp:rsid wsp:val=&quot;0029757E&quot;/&gt;&lt;wsp:rsid wsp:val=&quot;002975B2&quot;/&gt;&lt;wsp:rsid wsp:val=&quot;00297D6C&quot;/&gt;&lt;wsp:rsid wsp:val=&quot;002A1E7D&quot;/&gt;&lt;wsp:rsid wsp:val=&quot;002A2468&quot;/&gt;&lt;wsp:rsid wsp:val=&quot;002A6961&quot;/&gt;&lt;wsp:rsid wsp:val=&quot;002B0873&quot;/&gt;&lt;wsp:rsid wsp:val=&quot;002B18F9&quot;/&gt;&lt;wsp:rsid wsp:val=&quot;002B1FFA&quot;/&gt;&lt;wsp:rsid wsp:val=&quot;002B483C&quot;/&gt;&lt;wsp:rsid wsp:val=&quot;002B4B78&quot;/&gt;&lt;wsp:rsid wsp:val=&quot;002B544D&quot;/&gt;&lt;wsp:rsid wsp:val=&quot;002B69D4&quot;/&gt;&lt;wsp:rsid wsp:val=&quot;002B6E04&quot;/&gt;&lt;wsp:rsid wsp:val=&quot;002B6E21&quot;/&gt;&lt;wsp:rsid wsp:val=&quot;002B74B1&quot;/&gt;&lt;wsp:rsid wsp:val=&quot;002B7D10&quot;/&gt;&lt;wsp:rsid wsp:val=&quot;002B7F07&quot;/&gt;&lt;wsp:rsid wsp:val=&quot;002C2D41&quot;/&gt;&lt;wsp:rsid wsp:val=&quot;002C76C8&quot;/&gt;&lt;wsp:rsid wsp:val=&quot;002C7702&quot;/&gt;&lt;wsp:rsid wsp:val=&quot;002D07B9&quot;/&gt;&lt;wsp:rsid wsp:val=&quot;002D152B&quot;/&gt;&lt;wsp:rsid wsp:val=&quot;002D4D40&quot;/&gt;&lt;wsp:rsid wsp:val=&quot;002D647A&quot;/&gt;&lt;wsp:rsid wsp:val=&quot;002D791B&quot;/&gt;&lt;wsp:rsid wsp:val=&quot;002D7B47&quot;/&gt;&lt;wsp:rsid wsp:val=&quot;002E1DF6&quot;/&gt;&lt;wsp:rsid wsp:val=&quot;002E268A&quot;/&gt;&lt;wsp:rsid wsp:val=&quot;002E381C&quot;/&gt;&lt;wsp:rsid wsp:val=&quot;002E4171&quot;/&gt;&lt;wsp:rsid wsp:val=&quot;002E55FB&quot;/&gt;&lt;wsp:rsid wsp:val=&quot;002F1759&quot;/&gt;&lt;wsp:rsid wsp:val=&quot;002F2675&quot;/&gt;&lt;wsp:rsid wsp:val=&quot;002F3D52&quot;/&gt;&lt;wsp:rsid wsp:val=&quot;002F4411&quot;/&gt;&lt;wsp:rsid wsp:val=&quot;002F4938&quot;/&gt;&lt;wsp:rsid wsp:val=&quot;002F54ED&quot;/&gt;&lt;wsp:rsid wsp:val=&quot;002F7271&quot;/&gt;&lt;wsp:rsid wsp:val=&quot;002F729D&quot;/&gt;&lt;wsp:rsid wsp:val=&quot;00305BE2&quot;/&gt;&lt;wsp:rsid wsp:val=&quot;00310C67&quot;/&gt;&lt;wsp:rsid wsp:val=&quot;00312DF4&quot;/&gt;&lt;wsp:rsid wsp:val=&quot;0031427C&quot;/&gt;&lt;wsp:rsid wsp:val=&quot;00315DC5&quot;/&gt;&lt;wsp:rsid wsp:val=&quot;00316115&quot;/&gt;&lt;wsp:rsid wsp:val=&quot;003161EF&quot;/&gt;&lt;wsp:rsid wsp:val=&quot;0031716D&quot;/&gt;&lt;wsp:rsid wsp:val=&quot;00317583&quot;/&gt;&lt;wsp:rsid wsp:val=&quot;00320AFE&quot;/&gt;&lt;wsp:rsid wsp:val=&quot;003218BF&quot;/&gt;&lt;wsp:rsid wsp:val=&quot;0032301D&quot;/&gt;&lt;wsp:rsid wsp:val=&quot;003230FF&quot;/&gt;&lt;wsp:rsid wsp:val=&quot;00323427&quot;/&gt;&lt;wsp:rsid wsp:val=&quot;003234F6&quot;/&gt;&lt;wsp:rsid wsp:val=&quot;00324854&quot;/&gt;&lt;wsp:rsid wsp:val=&quot;0032594C&quot;/&gt;&lt;wsp:rsid wsp:val=&quot;003269DE&quot;/&gt;&lt;wsp:rsid wsp:val=&quot;0033037F&quot;/&gt;&lt;wsp:rsid wsp:val=&quot;00331CC3&quot;/&gt;&lt;wsp:rsid wsp:val=&quot;003331BB&quot;/&gt;&lt;wsp:rsid wsp:val=&quot;00333414&quot;/&gt;&lt;wsp:rsid wsp:val=&quot;00333A45&quot;/&gt;&lt;wsp:rsid wsp:val=&quot;00334D5B&quot;/&gt;&lt;wsp:rsid wsp:val=&quot;003377DF&quot;/&gt;&lt;wsp:rsid wsp:val=&quot;00340ADD&quot;/&gt;&lt;wsp:rsid wsp:val=&quot;00342532&quot;/&gt;&lt;wsp:rsid wsp:val=&quot;00343017&quot;/&gt;&lt;wsp:rsid wsp:val=&quot;00343A55&quot;/&gt;&lt;wsp:rsid wsp:val=&quot;00343C31&quot;/&gt;&lt;wsp:rsid wsp:val=&quot;00344849&quot;/&gt;&lt;wsp:rsid wsp:val=&quot;003453A0&quot;/&gt;&lt;wsp:rsid wsp:val=&quot;00345EEA&quot;/&gt;&lt;wsp:rsid wsp:val=&quot;003466B3&quot;/&gt;&lt;wsp:rsid wsp:val=&quot;00346BCE&quot;/&gt;&lt;wsp:rsid wsp:val=&quot;003521DB&quot;/&gt;&lt;wsp:rsid wsp:val=&quot;003544C1&quot;/&gt;&lt;wsp:rsid wsp:val=&quot;0035508C&quot;/&gt;&lt;wsp:rsid wsp:val=&quot;0036084B&quot;/&gt;&lt;wsp:rsid wsp:val=&quot;00363209&quot;/&gt;&lt;wsp:rsid wsp:val=&quot;003633E8&quot;/&gt;&lt;wsp:rsid wsp:val=&quot;003635A0&quot;/&gt;&lt;wsp:rsid wsp:val=&quot;003641EE&quot;/&gt;&lt;wsp:rsid wsp:val=&quot;00364947&quot;/&gt;&lt;wsp:rsid wsp:val=&quot;00364AB0&quot;/&gt;&lt;wsp:rsid wsp:val=&quot;00365093&quot;/&gt;&lt;wsp:rsid wsp:val=&quot;003653F4&quot;/&gt;&lt;wsp:rsid wsp:val=&quot;00365442&quot;/&gt;&lt;wsp:rsid wsp:val=&quot;00365691&quot;/&gt;&lt;wsp:rsid wsp:val=&quot;00367802&quot;/&gt;&lt;wsp:rsid wsp:val=&quot;003713F7&quot;/&gt;&lt;wsp:rsid wsp:val=&quot;0037212B&quot;/&gt;&lt;wsp:rsid wsp:val=&quot;00372172&quot;/&gt;&lt;wsp:rsid wsp:val=&quot;00373044&quot;/&gt;&lt;wsp:rsid wsp:val=&quot;00374BF0&quot;/&gt;&lt;wsp:rsid wsp:val=&quot;00377B89&quot;/&gt;&lt;wsp:rsid wsp:val=&quot;00382901&quot;/&gt;&lt;wsp:rsid wsp:val=&quot;0038337A&quot;/&gt;&lt;wsp:rsid wsp:val=&quot;00383CF0&quot;/&gt;&lt;wsp:rsid wsp:val=&quot;003865DE&quot;/&gt;&lt;wsp:rsid wsp:val=&quot;00387D1C&quot;/&gt;&lt;wsp:rsid wsp:val=&quot;00392A3A&quot;/&gt;&lt;wsp:rsid wsp:val=&quot;003A135F&quot;/&gt;&lt;wsp:rsid wsp:val=&quot;003A33D3&quot;/&gt;&lt;wsp:rsid wsp:val=&quot;003A3D2B&quot;/&gt;&lt;wsp:rsid wsp:val=&quot;003A4607&quot;/&gt;&lt;wsp:rsid wsp:val=&quot;003B0BF8&quot;/&gt;&lt;wsp:rsid wsp:val=&quot;003B33A8&quot;/&gt;&lt;wsp:rsid wsp:val=&quot;003B3DC0&quot;/&gt;&lt;wsp:rsid wsp:val=&quot;003B4D6F&quot;/&gt;&lt;wsp:rsid wsp:val=&quot;003B55C9&quot;/&gt;&lt;wsp:rsid wsp:val=&quot;003B5963&quot;/&gt;&lt;wsp:rsid wsp:val=&quot;003B5C85&quot;/&gt;&lt;wsp:rsid wsp:val=&quot;003B6548&quot;/&gt;&lt;wsp:rsid wsp:val=&quot;003C2F44&quot;/&gt;&lt;wsp:rsid wsp:val=&quot;003C359D&quot;/&gt;&lt;wsp:rsid wsp:val=&quot;003C7D34&quot;/&gt;&lt;wsp:rsid wsp:val=&quot;003D33A8&quot;/&gt;&lt;wsp:rsid wsp:val=&quot;003D495D&quot;/&gt;&lt;wsp:rsid wsp:val=&quot;003D7A81&quot;/&gt;&lt;wsp:rsid wsp:val=&quot;003D7D39&quot;/&gt;&lt;wsp:rsid wsp:val=&quot;003E0305&quot;/&gt;&lt;wsp:rsid wsp:val=&quot;003E08C6&quot;/&gt;&lt;wsp:rsid wsp:val=&quot;003E0A71&quot;/&gt;&lt;wsp:rsid wsp:val=&quot;003E154A&quot;/&gt;&lt;wsp:rsid wsp:val=&quot;003E5861&quot;/&gt;&lt;wsp:rsid wsp:val=&quot;003E5F41&quot;/&gt;&lt;wsp:rsid wsp:val=&quot;003E6DA0&quot;/&gt;&lt;wsp:rsid wsp:val=&quot;003E7642&quot;/&gt;&lt;wsp:rsid wsp:val=&quot;003F2F39&quot;/&gt;&lt;wsp:rsid wsp:val=&quot;003F4797&quot;/&gt;&lt;wsp:rsid wsp:val=&quot;003F47B5&quot;/&gt;&lt;wsp:rsid wsp:val=&quot;00400450&quot;/&gt;&lt;wsp:rsid wsp:val=&quot;00400D21&quot;/&gt;&lt;wsp:rsid wsp:val=&quot;00402F70&quot;/&gt;&lt;wsp:rsid wsp:val=&quot;00403265&quot;/&gt;&lt;wsp:rsid wsp:val=&quot;00406E00&quot;/&gt;&lt;wsp:rsid wsp:val=&quot;00406F57&quot;/&gt;&lt;wsp:rsid wsp:val=&quot;004070AA&quot;/&gt;&lt;wsp:rsid wsp:val=&quot;004109C3&quot;/&gt;&lt;wsp:rsid wsp:val=&quot;00413776&quot;/&gt;&lt;wsp:rsid wsp:val=&quot;00413B4E&quot;/&gt;&lt;wsp:rsid wsp:val=&quot;00414181&quot;/&gt;&lt;wsp:rsid wsp:val=&quot;00415EE4&quot;/&gt;&lt;wsp:rsid wsp:val=&quot;004206FA&quot;/&gt;&lt;wsp:rsid wsp:val=&quot;004212F9&quot;/&gt;&lt;wsp:rsid wsp:val=&quot;00425869&quot;/&gt;&lt;wsp:rsid wsp:val=&quot;00431123&quot;/&gt;&lt;wsp:rsid wsp:val=&quot;00431E83&quot;/&gt;&lt;wsp:rsid wsp:val=&quot;00432F62&quot;/&gt;&lt;wsp:rsid wsp:val=&quot;00433B51&quot;/&gt;&lt;wsp:rsid wsp:val=&quot;00434A72&quot;/&gt;&lt;wsp:rsid wsp:val=&quot;00437B5E&quot;/&gt;&lt;wsp:rsid wsp:val=&quot;00437BCB&quot;/&gt;&lt;wsp:rsid wsp:val=&quot;0044088B&quot;/&gt;&lt;wsp:rsid wsp:val=&quot;00441EF4&quot;/&gt;&lt;wsp:rsid wsp:val=&quot;00443F5D&quot;/&gt;&lt;wsp:rsid wsp:val=&quot;004440F1&quot;/&gt;&lt;wsp:rsid wsp:val=&quot;00444BF2&quot;/&gt;&lt;wsp:rsid wsp:val=&quot;00445273&quot;/&gt;&lt;wsp:rsid wsp:val=&quot;00453C0B&quot;/&gt;&lt;wsp:rsid wsp:val=&quot;00455261&quot;/&gt;&lt;wsp:rsid wsp:val=&quot;00455581&quot;/&gt;&lt;wsp:rsid wsp:val=&quot;004557E4&quot;/&gt;&lt;wsp:rsid wsp:val=&quot;004572EE&quot;/&gt;&lt;wsp:rsid wsp:val=&quot;00457841&quot;/&gt;&lt;wsp:rsid wsp:val=&quot;004604FD&quot;/&gt;&lt;wsp:rsid wsp:val=&quot;00460DBF&quot;/&gt;&lt;wsp:rsid wsp:val=&quot;00461FEE&quot;/&gt;&lt;wsp:rsid wsp:val=&quot;00462878&quot;/&gt;&lt;wsp:rsid wsp:val=&quot;00462B81&quot;/&gt;&lt;wsp:rsid wsp:val=&quot;00462BD0&quot;/&gt;&lt;wsp:rsid wsp:val=&quot;00463759&quot;/&gt;&lt;wsp:rsid wsp:val=&quot;004642A0&quot;/&gt;&lt;wsp:rsid wsp:val=&quot;00472C38&quot;/&gt;&lt;wsp:rsid wsp:val=&quot;004732C2&quot;/&gt;&lt;wsp:rsid wsp:val=&quot;0048579F&quot;/&gt;&lt;wsp:rsid wsp:val=&quot;0049013E&quot;/&gt;&lt;wsp:rsid wsp:val=&quot;004902E0&quot;/&gt;&lt;wsp:rsid wsp:val=&quot;00490947&quot;/&gt;&lt;wsp:rsid wsp:val=&quot;004910AC&quot;/&gt;&lt;wsp:rsid wsp:val=&quot;0049154F&quot;/&gt;&lt;wsp:rsid wsp:val=&quot;0049258D&quot;/&gt;&lt;wsp:rsid wsp:val=&quot;00493DEF&quot;/&gt;&lt;wsp:rsid wsp:val=&quot;0049422F&quot;/&gt;&lt;wsp:rsid wsp:val=&quot;004945F3&quot;/&gt;&lt;wsp:rsid wsp:val=&quot;004952EA&quot;/&gt;&lt;wsp:rsid wsp:val=&quot;004965E5&quot;/&gt;&lt;wsp:rsid wsp:val=&quot;0049670B&quot;/&gt;&lt;wsp:rsid wsp:val=&quot;00496AE4&quot;/&gt;&lt;wsp:rsid wsp:val=&quot;004977F4&quot;/&gt;&lt;wsp:rsid wsp:val=&quot;004A0F44&quot;/&gt;&lt;wsp:rsid wsp:val=&quot;004A12C6&quot;/&gt;&lt;wsp:rsid wsp:val=&quot;004A1345&quot;/&gt;&lt;wsp:rsid wsp:val=&quot;004A3FB8&quot;/&gt;&lt;wsp:rsid wsp:val=&quot;004A5270&quot;/&gt;&lt;wsp:rsid wsp:val=&quot;004A540F&quot;/&gt;&lt;wsp:rsid wsp:val=&quot;004A7E9C&quot;/&gt;&lt;wsp:rsid wsp:val=&quot;004B0850&quot;/&gt;&lt;wsp:rsid wsp:val=&quot;004B58EC&quot;/&gt;&lt;wsp:rsid wsp:val=&quot;004B6048&quot;/&gt;&lt;wsp:rsid wsp:val=&quot;004B66CF&quot;/&gt;&lt;wsp:rsid wsp:val=&quot;004C1070&quot;/&gt;&lt;wsp:rsid wsp:val=&quot;004C20CB&quot;/&gt;&lt;wsp:rsid wsp:val=&quot;004C2920&quot;/&gt;&lt;wsp:rsid wsp:val=&quot;004C3E3B&quot;/&gt;&lt;wsp:rsid wsp:val=&quot;004C3E45&quot;/&gt;&lt;wsp:rsid wsp:val=&quot;004C5181&quot;/&gt;&lt;wsp:rsid wsp:val=&quot;004C6C1E&quot;/&gt;&lt;wsp:rsid wsp:val=&quot;004C7189&quot;/&gt;&lt;wsp:rsid wsp:val=&quot;004C7A79&quot;/&gt;&lt;wsp:rsid wsp:val=&quot;004D1240&quot;/&gt;&lt;wsp:rsid wsp:val=&quot;004D31D3&quot;/&gt;&lt;wsp:rsid wsp:val=&quot;004D37C2&quot;/&gt;&lt;wsp:rsid wsp:val=&quot;004D555F&quot;/&gt;&lt;wsp:rsid wsp:val=&quot;004E14BC&quot;/&gt;&lt;wsp:rsid wsp:val=&quot;004E1C68&quot;/&gt;&lt;wsp:rsid wsp:val=&quot;004E1DF7&quot;/&gt;&lt;wsp:rsid wsp:val=&quot;004E1E2B&quot;/&gt;&lt;wsp:rsid wsp:val=&quot;004E38B6&quot;/&gt;&lt;wsp:rsid wsp:val=&quot;004E40C3&quot;/&gt;&lt;wsp:rsid wsp:val=&quot;004E4D94&quot;/&gt;&lt;wsp:rsid wsp:val=&quot;004E5396&quot;/&gt;&lt;wsp:rsid wsp:val=&quot;004E63B9&quot;/&gt;&lt;wsp:rsid wsp:val=&quot;004E6FB4&quot;/&gt;&lt;wsp:rsid wsp:val=&quot;004E7931&quot;/&gt;&lt;wsp:rsid wsp:val=&quot;004F0440&quot;/&gt;&lt;wsp:rsid wsp:val=&quot;004F1ED3&quot;/&gt;&lt;wsp:rsid wsp:val=&quot;004F3692&quot;/&gt;&lt;wsp:rsid wsp:val=&quot;004F5694&quot;/&gt;&lt;wsp:rsid wsp:val=&quot;004F6CEF&quot;/&gt;&lt;wsp:rsid wsp:val=&quot;004F7BC8&quot;/&gt;&lt;wsp:rsid wsp:val=&quot;0050737A&quot;/&gt;&lt;wsp:rsid wsp:val=&quot;00510343&quot;/&gt;&lt;wsp:rsid wsp:val=&quot;005104F5&quot;/&gt;&lt;wsp:rsid wsp:val=&quot;00511186&quot;/&gt;&lt;wsp:rsid wsp:val=&quot;005111BD&quot;/&gt;&lt;wsp:rsid wsp:val=&quot;005121D4&quot;/&gt;&lt;wsp:rsid wsp:val=&quot;0051324C&quot;/&gt;&lt;wsp:rsid wsp:val=&quot;005138CC&quot;/&gt;&lt;wsp:rsid wsp:val=&quot;00514701&quot;/&gt;&lt;wsp:rsid wsp:val=&quot;00516177&quot;/&gt;&lt;wsp:rsid wsp:val=&quot;00520273&quot;/&gt;&lt;wsp:rsid wsp:val=&quot;00520449&quot;/&gt;&lt;wsp:rsid wsp:val=&quot;00520D86&quot;/&gt;&lt;wsp:rsid wsp:val=&quot;00521FA7&quot;/&gt;&lt;wsp:rsid wsp:val=&quot;0052275A&quot;/&gt;&lt;wsp:rsid wsp:val=&quot;00524E96&quot;/&gt;&lt;wsp:rsid wsp:val=&quot;005250D1&quot;/&gt;&lt;wsp:rsid wsp:val=&quot;005255D7&quot;/&gt;&lt;wsp:rsid wsp:val=&quot;00525F6A&quot;/&gt;&lt;wsp:rsid wsp:val=&quot;00527815&quot;/&gt;&lt;wsp:rsid wsp:val=&quot;00533CEF&quot;/&gt;&lt;wsp:rsid wsp:val=&quot;005352A6&quot;/&gt;&lt;wsp:rsid wsp:val=&quot;005412E7&quot;/&gt;&lt;wsp:rsid wsp:val=&quot;00545925&quot;/&gt;&lt;wsp:rsid wsp:val=&quot;00546BEF&quot;/&gt;&lt;wsp:rsid wsp:val=&quot;00547AEB&quot;/&gt;&lt;wsp:rsid wsp:val=&quot;005519E2&quot;/&gt;&lt;wsp:rsid wsp:val=&quot;00553E3A&quot;/&gt;&lt;wsp:rsid wsp:val=&quot;00554E95&quot;/&gt;&lt;wsp:rsid wsp:val=&quot;00556A4D&quot;/&gt;&lt;wsp:rsid wsp:val=&quot;00561587&quot;/&gt;&lt;wsp:rsid wsp:val=&quot;00561F27&quot;/&gt;&lt;wsp:rsid wsp:val=&quot;00562C07&quot;/&gt;&lt;wsp:rsid wsp:val=&quot;005634EC&quot;/&gt;&lt;wsp:rsid wsp:val=&quot;0056693D&quot;/&gt;&lt;wsp:rsid wsp:val=&quot;00566ADF&quot;/&gt;&lt;wsp:rsid wsp:val=&quot;005704A1&quot;/&gt;&lt;wsp:rsid wsp:val=&quot;00570536&quot;/&gt;&lt;wsp:rsid wsp:val=&quot;00571A20&quot;/&gt;&lt;wsp:rsid wsp:val=&quot;00571B80&quot;/&gt;&lt;wsp:rsid wsp:val=&quot;00572B22&quot;/&gt;&lt;wsp:rsid wsp:val=&quot;005732EA&quot;/&gt;&lt;wsp:rsid wsp:val=&quot;005765F4&quot;/&gt;&lt;wsp:rsid wsp:val=&quot;00585CC3&quot;/&gt;&lt;wsp:rsid wsp:val=&quot;005860F6&quot;/&gt;&lt;wsp:rsid wsp:val=&quot;00586FF2&quot;/&gt;&lt;wsp:rsid wsp:val=&quot;0058727C&quot;/&gt;&lt;wsp:rsid wsp:val=&quot;005872A4&quot;/&gt;&lt;wsp:rsid wsp:val=&quot;0058764F&quot;/&gt;&lt;wsp:rsid wsp:val=&quot;00587DE1&quot;/&gt;&lt;wsp:rsid wsp:val=&quot;005901F6&quot;/&gt;&lt;wsp:rsid wsp:val=&quot;00591DC6&quot;/&gt;&lt;wsp:rsid wsp:val=&quot;005936B6&quot;/&gt;&lt;wsp:rsid wsp:val=&quot;00593AB1&quot;/&gt;&lt;wsp:rsid wsp:val=&quot;0059417F&quot;/&gt;&lt;wsp:rsid wsp:val=&quot;00595848&quot;/&gt;&lt;wsp:rsid wsp:val=&quot;00595D38&quot;/&gt;&lt;wsp:rsid wsp:val=&quot;0059616F&quot;/&gt;&lt;wsp:rsid wsp:val=&quot;00596FA3&quot;/&gt;&lt;wsp:rsid wsp:val=&quot;00597241&quot;/&gt;&lt;wsp:rsid wsp:val=&quot;00597AC6&quot;/&gt;&lt;wsp:rsid wsp:val=&quot;005A4C61&quot;/&gt;&lt;wsp:rsid wsp:val=&quot;005B206B&quot;/&gt;&lt;wsp:rsid wsp:val=&quot;005B25BC&quot;/&gt;&lt;wsp:rsid wsp:val=&quot;005B2C3E&quot;/&gt;&lt;wsp:rsid wsp:val=&quot;005B2EE8&quot;/&gt;&lt;wsp:rsid wsp:val=&quot;005B374C&quot;/&gt;&lt;wsp:rsid wsp:val=&quot;005B4975&quot;/&gt;&lt;wsp:rsid wsp:val=&quot;005C3943&quot;/&gt;&lt;wsp:rsid wsp:val=&quot;005D08B4&quot;/&gt;&lt;wsp:rsid wsp:val=&quot;005D15B1&quot;/&gt;&lt;wsp:rsid wsp:val=&quot;005D23FC&quot;/&gt;&lt;wsp:rsid wsp:val=&quot;005D4467&quot;/&gt;&lt;wsp:rsid wsp:val=&quot;005D4D2B&quot;/&gt;&lt;wsp:rsid wsp:val=&quot;005D7F80&quot;/&gt;&lt;wsp:rsid wsp:val=&quot;005E05EF&quot;/&gt;&lt;wsp:rsid wsp:val=&quot;005E1E3F&quot;/&gt;&lt;wsp:rsid wsp:val=&quot;005E1F74&quot;/&gt;&lt;wsp:rsid wsp:val=&quot;005E36A6&quot;/&gt;&lt;wsp:rsid wsp:val=&quot;005E4C37&quot;/&gt;&lt;wsp:rsid wsp:val=&quot;005F1309&quot;/&gt;&lt;wsp:rsid wsp:val=&quot;006026F0&quot;/&gt;&lt;wsp:rsid wsp:val=&quot;0060301B&quot;/&gt;&lt;wsp:rsid wsp:val=&quot;00603782&quot;/&gt;&lt;wsp:rsid wsp:val=&quot;0060519F&quot;/&gt;&lt;wsp:rsid wsp:val=&quot;00605467&quot;/&gt;&lt;wsp:rsid wsp:val=&quot;00606CAC&quot;/&gt;&lt;wsp:rsid wsp:val=&quot;00607ECC&quot;/&gt;&lt;wsp:rsid wsp:val=&quot;00611694&quot;/&gt;&lt;wsp:rsid wsp:val=&quot;00612F64&quot;/&gt;&lt;wsp:rsid wsp:val=&quot;006131F8&quot;/&gt;&lt;wsp:rsid wsp:val=&quot;00613ABD&quot;/&gt;&lt;wsp:rsid wsp:val=&quot;00614748&quot;/&gt;&lt;wsp:rsid wsp:val=&quot;00614B55&quot;/&gt;&lt;wsp:rsid wsp:val=&quot;00616F1E&quot;/&gt;&lt;wsp:rsid wsp:val=&quot;00621003&quot;/&gt;&lt;wsp:rsid wsp:val=&quot;00621CA0&quot;/&gt;&lt;wsp:rsid wsp:val=&quot;00623D44&quot;/&gt;&lt;wsp:rsid wsp:val=&quot;00624C56&quot;/&gt;&lt;wsp:rsid wsp:val=&quot;00625C31&quot;/&gt;&lt;wsp:rsid wsp:val=&quot;00625E37&quot;/&gt;&lt;wsp:rsid wsp:val=&quot;00630347&quot;/&gt;&lt;wsp:rsid wsp:val=&quot;006322FD&quot;/&gt;&lt;wsp:rsid wsp:val=&quot;006366EE&quot;/&gt;&lt;wsp:rsid wsp:val=&quot;00640051&quot;/&gt;&lt;wsp:rsid wsp:val=&quot;00640886&quot;/&gt;&lt;wsp:rsid wsp:val=&quot;00642348&quot;/&gt;&lt;wsp:rsid wsp:val=&quot;00642D84&quot;/&gt;&lt;wsp:rsid wsp:val=&quot;00645CFD&quot;/&gt;&lt;wsp:rsid wsp:val=&quot;00645E6A&quot;/&gt;&lt;wsp:rsid wsp:val=&quot;00647050&quot;/&gt;&lt;wsp:rsid wsp:val=&quot;00651F7D&quot;/&gt;&lt;wsp:rsid wsp:val=&quot;0065303B&quot;/&gt;&lt;wsp:rsid wsp:val=&quot;00653C59&quot;/&gt;&lt;wsp:rsid wsp:val=&quot;006544E4&quot;/&gt;&lt;wsp:rsid wsp:val=&quot;006602EB&quot;/&gt;&lt;wsp:rsid wsp:val=&quot;00661088&quot;/&gt;&lt;wsp:rsid wsp:val=&quot;0066136D&quot;/&gt;&lt;wsp:rsid wsp:val=&quot;00662375&quot;/&gt;&lt;wsp:rsid wsp:val=&quot;00664087&quot;/&gt;&lt;wsp:rsid wsp:val=&quot;006656BB&quot;/&gt;&lt;wsp:rsid wsp:val=&quot;00666238&quot;/&gt;&lt;wsp:rsid wsp:val=&quot;006675DF&quot;/&gt;&lt;wsp:rsid wsp:val=&quot;006714BF&quot;/&gt;&lt;wsp:rsid wsp:val=&quot;00673FC7&quot;/&gt;&lt;wsp:rsid wsp:val=&quot;0067522E&quot;/&gt;&lt;wsp:rsid wsp:val=&quot;00677819&quot;/&gt;&lt;wsp:rsid wsp:val=&quot;00682C07&quot;/&gt;&lt;wsp:rsid wsp:val=&quot;00683F5D&quot;/&gt;&lt;wsp:rsid wsp:val=&quot;006849AE&quot;/&gt;&lt;wsp:rsid wsp:val=&quot;00684F21&quot;/&gt;&lt;wsp:rsid wsp:val=&quot;00690D04&quot;/&gt;&lt;wsp:rsid wsp:val=&quot;006924CF&quot;/&gt;&lt;wsp:rsid wsp:val=&quot;0069264E&quot;/&gt;&lt;wsp:rsid wsp:val=&quot;0069331A&quot;/&gt;&lt;wsp:rsid wsp:val=&quot;0069360C&quot;/&gt;&lt;wsp:rsid wsp:val=&quot;00694E1D&quot;/&gt;&lt;wsp:rsid wsp:val=&quot;0069635A&quot;/&gt;&lt;wsp:rsid wsp:val=&quot;0069736D&quot;/&gt;&lt;wsp:rsid wsp:val=&quot;00697906&quot;/&gt;&lt;wsp:rsid wsp:val=&quot;006A3605&quot;/&gt;&lt;wsp:rsid wsp:val=&quot;006A45C1&quot;/&gt;&lt;wsp:rsid wsp:val=&quot;006A5BCE&quot;/&gt;&lt;wsp:rsid wsp:val=&quot;006B03F5&quot;/&gt;&lt;wsp:rsid wsp:val=&quot;006B1E6F&quot;/&gt;&lt;wsp:rsid wsp:val=&quot;006B2A42&quot;/&gt;&lt;wsp:rsid wsp:val=&quot;006B2FA0&quot;/&gt;&lt;wsp:rsid wsp:val=&quot;006B3349&quot;/&gt;&lt;wsp:rsid wsp:val=&quot;006B3BB5&quot;/&gt;&lt;wsp:rsid wsp:val=&quot;006B4237&quot;/&gt;&lt;wsp:rsid wsp:val=&quot;006B6F28&quot;/&gt;&lt;wsp:rsid wsp:val=&quot;006C0E6E&quot;/&gt;&lt;wsp:rsid wsp:val=&quot;006C21B8&quot;/&gt;&lt;wsp:rsid wsp:val=&quot;006C2835&quot;/&gt;&lt;wsp:rsid wsp:val=&quot;006C5D40&quot;/&gt;&lt;wsp:rsid wsp:val=&quot;006C6B37&quot;/&gt;&lt;wsp:rsid wsp:val=&quot;006C71A6&quot;/&gt;&lt;wsp:rsid wsp:val=&quot;006D0E94&quot;/&gt;&lt;wsp:rsid wsp:val=&quot;006D5AA1&quot;/&gt;&lt;wsp:rsid wsp:val=&quot;006E4974&quot;/&gt;&lt;wsp:rsid wsp:val=&quot;006E4A82&quot;/&gt;&lt;wsp:rsid wsp:val=&quot;006E5978&quot;/&gt;&lt;wsp:rsid wsp:val=&quot;006E69D5&quot;/&gt;&lt;wsp:rsid wsp:val=&quot;006E73F2&quot;/&gt;&lt;wsp:rsid wsp:val=&quot;006F1592&quot;/&gt;&lt;wsp:rsid wsp:val=&quot;006F4666&quot;/&gt;&lt;wsp:rsid wsp:val=&quot;007003FC&quot;/&gt;&lt;wsp:rsid wsp:val=&quot;00701D69&quot;/&gt;&lt;wsp:rsid wsp:val=&quot;007040C1&quot;/&gt;&lt;wsp:rsid wsp:val=&quot;00704221&quot;/&gt;&lt;wsp:rsid wsp:val=&quot;007046B2&quot;/&gt;&lt;wsp:rsid wsp:val=&quot;00704D87&quot;/&gt;&lt;wsp:rsid wsp:val=&quot;00705161&quot;/&gt;&lt;wsp:rsid wsp:val=&quot;0070760A&quot;/&gt;&lt;wsp:rsid wsp:val=&quot;00711706&quot;/&gt;&lt;wsp:rsid wsp:val=&quot;007127F2&quot;/&gt;&lt;wsp:rsid wsp:val=&quot;00713866&quot;/&gt;&lt;wsp:rsid wsp:val=&quot;00713D98&quot;/&gt;&lt;wsp:rsid wsp:val=&quot;00720496&quot;/&gt;&lt;wsp:rsid wsp:val=&quot;00721980&quot;/&gt;&lt;wsp:rsid wsp:val=&quot;00722C26&quot;/&gt;&lt;wsp:rsid wsp:val=&quot;00722DBD&quot;/&gt;&lt;wsp:rsid wsp:val=&quot;00726297&quot;/&gt;&lt;wsp:rsid wsp:val=&quot;00726577&quot;/&gt;&lt;wsp:rsid wsp:val=&quot;007333B3&quot;/&gt;&lt;wsp:rsid wsp:val=&quot;00735851&quot;/&gt;&lt;wsp:rsid wsp:val=&quot;00737671&quot;/&gt;&lt;wsp:rsid wsp:val=&quot;007413AD&quot;/&gt;&lt;wsp:rsid wsp:val=&quot;007436B8&quot;/&gt;&lt;wsp:rsid wsp:val=&quot;00744947&quot;/&gt;&lt;wsp:rsid wsp:val=&quot;007528E0&quot;/&gt;&lt;wsp:rsid wsp:val=&quot;0075540E&quot;/&gt;&lt;wsp:rsid wsp:val=&quot;00756874&quot;/&gt;&lt;wsp:rsid wsp:val=&quot;00756DB2&quot;/&gt;&lt;wsp:rsid wsp:val=&quot;00757025&quot;/&gt;&lt;wsp:rsid wsp:val=&quot;0075736E&quot;/&gt;&lt;wsp:rsid wsp:val=&quot;00757FA9&quot;/&gt;&lt;wsp:rsid wsp:val=&quot;007620BC&quot;/&gt;&lt;wsp:rsid wsp:val=&quot;007632C8&quot;/&gt;&lt;wsp:rsid wsp:val=&quot;00763C91&quot;/&gt;&lt;wsp:rsid wsp:val=&quot;00765A64&quot;/&gt;&lt;wsp:rsid wsp:val=&quot;00767B47&quot;/&gt;&lt;wsp:rsid wsp:val=&quot;00767CFA&quot;/&gt;&lt;wsp:rsid wsp:val=&quot;00770DAF&quot;/&gt;&lt;wsp:rsid wsp:val=&quot;00772CC7&quot;/&gt;&lt;wsp:rsid wsp:val=&quot;00774529&quot;/&gt;&lt;wsp:rsid wsp:val=&quot;00774F27&quot;/&gt;&lt;wsp:rsid wsp:val=&quot;007771B0&quot;/&gt;&lt;wsp:rsid wsp:val=&quot;00777298&quot;/&gt;&lt;wsp:rsid wsp:val=&quot;0078005E&quot;/&gt;&lt;wsp:rsid wsp:val=&quot;0078042E&quot;/&gt;&lt;wsp:rsid wsp:val=&quot;007811D3&quot;/&gt;&lt;wsp:rsid wsp:val=&quot;007822BE&quot;/&gt;&lt;wsp:rsid wsp:val=&quot;007831B0&quot;/&gt;&lt;wsp:rsid wsp:val=&quot;00783D33&quot;/&gt;&lt;wsp:rsid wsp:val=&quot;00784592&quot;/&gt;&lt;wsp:rsid wsp:val=&quot;00785E7F&quot;/&gt;&lt;wsp:rsid wsp:val=&quot;007860DD&quot;/&gt;&lt;wsp:rsid wsp:val=&quot;007861D4&quot;/&gt;&lt;wsp:rsid wsp:val=&quot;007864FE&quot;/&gt;&lt;wsp:rsid wsp:val=&quot;007872E5&quot;/&gt;&lt;wsp:rsid wsp:val=&quot;00792320&quot;/&gt;&lt;wsp:rsid wsp:val=&quot;00792DFA&quot;/&gt;&lt;wsp:rsid wsp:val=&quot;007A1D87&quot;/&gt;&lt;wsp:rsid wsp:val=&quot;007A24A4&quot;/&gt;&lt;wsp:rsid wsp:val=&quot;007A34BE&quot;/&gt;&lt;wsp:rsid wsp:val=&quot;007A6225&quot;/&gt;&lt;wsp:rsid wsp:val=&quot;007A6B60&quot;/&gt;&lt;wsp:rsid wsp:val=&quot;007A6E1F&quot;/&gt;&lt;wsp:rsid wsp:val=&quot;007B01F7&quot;/&gt;&lt;wsp:rsid wsp:val=&quot;007B1AC7&quot;/&gt;&lt;wsp:rsid wsp:val=&quot;007B21CE&quot;/&gt;&lt;wsp:rsid wsp:val=&quot;007B25A3&quot;/&gt;&lt;wsp:rsid wsp:val=&quot;007B601A&quot;/&gt;&lt;wsp:rsid wsp:val=&quot;007B6330&quot;/&gt;&lt;wsp:rsid wsp:val=&quot;007B76E3&quot;/&gt;&lt;wsp:rsid wsp:val=&quot;007B7D6A&quot;/&gt;&lt;wsp:rsid wsp:val=&quot;007B7F47&quot;/&gt;&lt;wsp:rsid wsp:val=&quot;007C2ADD&quot;/&gt;&lt;wsp:rsid wsp:val=&quot;007C3C20&quot;/&gt;&lt;wsp:rsid wsp:val=&quot;007C5315&quot;/&gt;&lt;wsp:rsid wsp:val=&quot;007C5BF1&quot;/&gt;&lt;wsp:rsid wsp:val=&quot;007E07F5&quot;/&gt;&lt;wsp:rsid wsp:val=&quot;007E116C&quot;/&gt;&lt;wsp:rsid wsp:val=&quot;007E5906&quot;/&gt;&lt;wsp:rsid wsp:val=&quot;007F2445&quot;/&gt;&lt;wsp:rsid wsp:val=&quot;007F55C9&quot;/&gt;&lt;wsp:rsid wsp:val=&quot;007F5957&quot;/&gt;&lt;wsp:rsid wsp:val=&quot;00800C0C&quot;/&gt;&lt;wsp:rsid wsp:val=&quot;00807555&quot;/&gt;&lt;wsp:rsid wsp:val=&quot;008120B3&quot;/&gt;&lt;wsp:rsid wsp:val=&quot;00813F2B&quot;/&gt;&lt;wsp:rsid wsp:val=&quot;00814487&quot;/&gt;&lt;wsp:rsid wsp:val=&quot;00815525&quot;/&gt;&lt;wsp:rsid wsp:val=&quot;008171D7&quot;/&gt;&lt;wsp:rsid wsp:val=&quot;00820A6A&quot;/&gt;&lt;wsp:rsid wsp:val=&quot;008260DB&quot;/&gt;&lt;wsp:rsid wsp:val=&quot;00827074&quot;/&gt;&lt;wsp:rsid wsp:val=&quot;00830CB6&quot;/&gt;&lt;wsp:rsid wsp:val=&quot;00832EF8&quot;/&gt;&lt;wsp:rsid wsp:val=&quot;00835A95&quot;/&gt;&lt;wsp:rsid wsp:val=&quot;00836BDE&quot;/&gt;&lt;wsp:rsid wsp:val=&quot;00837944&quot;/&gt;&lt;wsp:rsid wsp:val=&quot;0084039D&quot;/&gt;&lt;wsp:rsid wsp:val=&quot;00842958&quot;/&gt;&lt;wsp:rsid wsp:val=&quot;008434D8&quot;/&gt;&lt;wsp:rsid wsp:val=&quot;00845785&quot;/&gt;&lt;wsp:rsid wsp:val=&quot;00845B49&quot;/&gt;&lt;wsp:rsid wsp:val=&quot;0084726A&quot;/&gt;&lt;wsp:rsid wsp:val=&quot;00854556&quot;/&gt;&lt;wsp:rsid wsp:val=&quot;00857AD8&quot;/&gt;&lt;wsp:rsid wsp:val=&quot;00860E2D&quot;/&gt;&lt;wsp:rsid wsp:val=&quot;008618F4&quot;/&gt;&lt;wsp:rsid wsp:val=&quot;00864E0E&quot;/&gt;&lt;wsp:rsid wsp:val=&quot;00865124&quot;/&gt;&lt;wsp:rsid wsp:val=&quot;00865A81&quot;/&gt;&lt;wsp:rsid wsp:val=&quot;00866CB5&quot;/&gt;&lt;wsp:rsid wsp:val=&quot;008679A8&quot;/&gt;&lt;wsp:rsid wsp:val=&quot;00867CD0&quot;/&gt;&lt;wsp:rsid wsp:val=&quot;00872180&quot;/&gt;&lt;wsp:rsid wsp:val=&quot;0087282C&quot;/&gt;&lt;wsp:rsid wsp:val=&quot;00875268&quot;/&gt;&lt;wsp:rsid wsp:val=&quot;00875D44&quot;/&gt;&lt;wsp:rsid wsp:val=&quot;00876F18&quot;/&gt;&lt;wsp:rsid wsp:val=&quot;0088067A&quot;/&gt;&lt;wsp:rsid wsp:val=&quot;008821C6&quot;/&gt;&lt;wsp:rsid wsp:val=&quot;00884ADD&quot;/&gt;&lt;wsp:rsid wsp:val=&quot;00885B20&quot;/&gt;&lt;wsp:rsid wsp:val=&quot;0088601C&quot;/&gt;&lt;wsp:rsid wsp:val=&quot;0088611D&quot;/&gt;&lt;wsp:rsid wsp:val=&quot;00886439&quot;/&gt;&lt;wsp:rsid wsp:val=&quot;00890230&quot;/&gt;&lt;wsp:rsid wsp:val=&quot;008904AD&quot;/&gt;&lt;wsp:rsid wsp:val=&quot;00891184&quot;/&gt;&lt;wsp:rsid wsp:val=&quot;00895211&quot;/&gt;&lt;wsp:rsid wsp:val=&quot;00896910&quot;/&gt;&lt;wsp:rsid wsp:val=&quot;008A1787&quot;/&gt;&lt;wsp:rsid wsp:val=&quot;008A1ED5&quot;/&gt;&lt;wsp:rsid wsp:val=&quot;008A34F1&quot;/&gt;&lt;wsp:rsid wsp:val=&quot;008A4FFD&quot;/&gt;&lt;wsp:rsid wsp:val=&quot;008B0F75&quot;/&gt;&lt;wsp:rsid wsp:val=&quot;008B1300&quot;/&gt;&lt;wsp:rsid wsp:val=&quot;008B233D&quot;/&gt;&lt;wsp:rsid wsp:val=&quot;008B2BFE&quot;/&gt;&lt;wsp:rsid wsp:val=&quot;008B3A24&quot;/&gt;&lt;wsp:rsid wsp:val=&quot;008B3E19&quot;/&gt;&lt;wsp:rsid wsp:val=&quot;008B4981&quot;/&gt;&lt;wsp:rsid wsp:val=&quot;008C54F0&quot;/&gt;&lt;wsp:rsid wsp:val=&quot;008C64D5&quot;/&gt;&lt;wsp:rsid wsp:val=&quot;008C655F&quot;/&gt;&lt;wsp:rsid wsp:val=&quot;008C753E&quot;/&gt;&lt;wsp:rsid wsp:val=&quot;008C7C86&quot;/&gt;&lt;wsp:rsid wsp:val=&quot;008D0F2F&quot;/&gt;&lt;wsp:rsid wsp:val=&quot;008D1C88&quot;/&gt;&lt;wsp:rsid wsp:val=&quot;008D2F4B&quot;/&gt;&lt;wsp:rsid wsp:val=&quot;008D31DC&quot;/&gt;&lt;wsp:rsid wsp:val=&quot;008D32AD&quot;/&gt;&lt;wsp:rsid wsp:val=&quot;008D34CA&quot;/&gt;&lt;wsp:rsid wsp:val=&quot;008D574A&quot;/&gt;&lt;wsp:rsid wsp:val=&quot;008D5C57&quot;/&gt;&lt;wsp:rsid wsp:val=&quot;008D6A6F&quot;/&gt;&lt;wsp:rsid wsp:val=&quot;008D7005&quot;/&gt;&lt;wsp:rsid wsp:val=&quot;008D7C21&quot;/&gt;&lt;wsp:rsid wsp:val=&quot;008E17F9&quot;/&gt;&lt;wsp:rsid wsp:val=&quot;008E24CD&quot;/&gt;&lt;wsp:rsid wsp:val=&quot;008E2992&quot;/&gt;&lt;wsp:rsid wsp:val=&quot;008E3830&quot;/&gt;&lt;wsp:rsid wsp:val=&quot;008E6737&quot;/&gt;&lt;wsp:rsid wsp:val=&quot;008F0060&quot;/&gt;&lt;wsp:rsid wsp:val=&quot;008F04BE&quot;/&gt;&lt;wsp:rsid wsp:val=&quot;008F5AD9&quot;/&gt;&lt;wsp:rsid wsp:val=&quot;008F621B&quot;/&gt;&lt;wsp:rsid wsp:val=&quot;008F69C0&quot;/&gt;&lt;wsp:rsid wsp:val=&quot;008F7720&quot;/&gt;&lt;wsp:rsid wsp:val=&quot;008F7C25&quot;/&gt;&lt;wsp:rsid wsp:val=&quot;0090119C&quot;/&gt;&lt;wsp:rsid wsp:val=&quot;00901955&quot;/&gt;&lt;wsp:rsid wsp:val=&quot;00901F80&quot;/&gt;&lt;wsp:rsid wsp:val=&quot;009103CF&quot;/&gt;&lt;wsp:rsid wsp:val=&quot;009117D5&quot;/&gt;&lt;wsp:rsid wsp:val=&quot;009121B0&quot;/&gt;&lt;wsp:rsid wsp:val=&quot;0091240F&quot;/&gt;&lt;wsp:rsid wsp:val=&quot;0091254E&quot;/&gt;&lt;wsp:rsid wsp:val=&quot;00912FEA&quot;/&gt;&lt;wsp:rsid wsp:val=&quot;0091338B&quot;/&gt;&lt;wsp:rsid wsp:val=&quot;009134B7&quot;/&gt;&lt;wsp:rsid wsp:val=&quot;00913933&quot;/&gt;&lt;wsp:rsid wsp:val=&quot;00913DC6&quot;/&gt;&lt;wsp:rsid wsp:val=&quot;00914CB7&quot;/&gt;&lt;wsp:rsid wsp:val=&quot;0091504F&quot;/&gt;&lt;wsp:rsid wsp:val=&quot;009170A8&quot;/&gt;&lt;wsp:rsid wsp:val=&quot;009219A7&quot;/&gt;&lt;wsp:rsid wsp:val=&quot;009233E5&quot;/&gt;&lt;wsp:rsid wsp:val=&quot;00923802&quot;/&gt;&lt;wsp:rsid wsp:val=&quot;009241EA&quot;/&gt;&lt;wsp:rsid wsp:val=&quot;00924E2C&quot;/&gt;&lt;wsp:rsid wsp:val=&quot;00925B5B&quot;/&gt;&lt;wsp:rsid wsp:val=&quot;00926F01&quot;/&gt;&lt;wsp:rsid wsp:val=&quot;00927A5C&quot;/&gt;&lt;wsp:rsid wsp:val=&quot;00930024&quot;/&gt;&lt;wsp:rsid wsp:val=&quot;0093009C&quot;/&gt;&lt;wsp:rsid wsp:val=&quot;0093067A&quot;/&gt;&lt;wsp:rsid wsp:val=&quot;009309DC&quot;/&gt;&lt;wsp:rsid wsp:val=&quot;00931DD4&quot;/&gt;&lt;wsp:rsid wsp:val=&quot;00931E00&quot;/&gt;&lt;wsp:rsid wsp:val=&quot;00931F66&quot;/&gt;&lt;wsp:rsid wsp:val=&quot;0093445B&quot;/&gt;&lt;wsp:rsid wsp:val=&quot;009347F2&quot;/&gt;&lt;wsp:rsid wsp:val=&quot;009401DF&quot;/&gt;&lt;wsp:rsid wsp:val=&quot;00941B9E&quot;/&gt;&lt;wsp:rsid wsp:val=&quot;00943BDE&quot;/&gt;&lt;wsp:rsid wsp:val=&quot;00946AFB&quot;/&gt;&lt;wsp:rsid wsp:val=&quot;00947247&quot;/&gt;&lt;wsp:rsid wsp:val=&quot;009478AF&quot;/&gt;&lt;wsp:rsid wsp:val=&quot;00950084&quot;/&gt;&lt;wsp:rsid wsp:val=&quot;00950FF9&quot;/&gt;&lt;wsp:rsid wsp:val=&quot;00953883&quot;/&gt;&lt;wsp:rsid wsp:val=&quot;00956938&quot;/&gt;&lt;wsp:rsid wsp:val=&quot;0096265B&quot;/&gt;&lt;wsp:rsid wsp:val=&quot;009633EA&quot;/&gt;&lt;wsp:rsid wsp:val=&quot;00964EF6&quot;/&gt;&lt;wsp:rsid wsp:val=&quot;009657DE&quot;/&gt;&lt;wsp:rsid wsp:val=&quot;00966BC1&quot;/&gt;&lt;wsp:rsid wsp:val=&quot;009708C6&quot;/&gt;&lt;wsp:rsid wsp:val=&quot;009715F9&quot;/&gt;&lt;wsp:rsid wsp:val=&quot;0097259C&quot;/&gt;&lt;wsp:rsid wsp:val=&quot;00973FA2&quot;/&gt;&lt;wsp:rsid wsp:val=&quot;00974FA5&quot;/&gt;&lt;wsp:rsid wsp:val=&quot;00975877&quot;/&gt;&lt;wsp:rsid wsp:val=&quot;009771C7&quot;/&gt;&lt;wsp:rsid wsp:val=&quot;00981741&quot;/&gt;&lt;wsp:rsid wsp:val=&quot;00981D9F&quot;/&gt;&lt;wsp:rsid wsp:val=&quot;0098387C&quot;/&gt;&lt;wsp:rsid wsp:val=&quot;00983F11&quot;/&gt;&lt;wsp:rsid wsp:val=&quot;00985935&quot;/&gt;&lt;wsp:rsid wsp:val=&quot;00986B2F&quot;/&gt;&lt;wsp:rsid wsp:val=&quot;009915FB&quot;/&gt;&lt;wsp:rsid wsp:val=&quot;00991E82&quot;/&gt;&lt;wsp:rsid wsp:val=&quot;009965E5&quot;/&gt;&lt;wsp:rsid wsp:val=&quot;0099725D&quot;/&gt;&lt;wsp:rsid wsp:val=&quot;00997A05&quot;/&gt;&lt;wsp:rsid wsp:val=&quot;009A02D8&quot;/&gt;&lt;wsp:rsid wsp:val=&quot;009A0C36&quot;/&gt;&lt;wsp:rsid wsp:val=&quot;009A10FC&quot;/&gt;&lt;wsp:rsid wsp:val=&quot;009A4ABB&quot;/&gt;&lt;wsp:rsid wsp:val=&quot;009A5A09&quot;/&gt;&lt;wsp:rsid wsp:val=&quot;009A6F45&quot;/&gt;&lt;wsp:rsid wsp:val=&quot;009B1D77&quot;/&gt;&lt;wsp:rsid wsp:val=&quot;009B3214&quot;/&gt;&lt;wsp:rsid wsp:val=&quot;009B40EB&quot;/&gt;&lt;wsp:rsid wsp:val=&quot;009B64D0&quot;/&gt;&lt;wsp:rsid wsp:val=&quot;009B6B8E&quot;/&gt;&lt;wsp:rsid wsp:val=&quot;009B7D83&quot;/&gt;&lt;wsp:rsid wsp:val=&quot;009C2082&quot;/&gt;&lt;wsp:rsid wsp:val=&quot;009C2CD7&quot;/&gt;&lt;wsp:rsid wsp:val=&quot;009C6F41&quot;/&gt;&lt;wsp:rsid wsp:val=&quot;009D0A7F&quot;/&gt;&lt;wsp:rsid wsp:val=&quot;009D11EC&quot;/&gt;&lt;wsp:rsid wsp:val=&quot;009D25E3&quot;/&gt;&lt;wsp:rsid wsp:val=&quot;009D2D8A&quot;/&gt;&lt;wsp:rsid wsp:val=&quot;009D34E2&quot;/&gt;&lt;wsp:rsid wsp:val=&quot;009D36F7&quot;/&gt;&lt;wsp:rsid wsp:val=&quot;009D589C&quot;/&gt;&lt;wsp:rsid wsp:val=&quot;009D62E8&quot;/&gt;&lt;wsp:rsid wsp:val=&quot;009E111F&quot;/&gt;&lt;wsp:rsid wsp:val=&quot;009E23D0&quot;/&gt;&lt;wsp:rsid wsp:val=&quot;009E2F39&quot;/&gt;&lt;wsp:rsid wsp:val=&quot;009E4A2A&quot;/&gt;&lt;wsp:rsid wsp:val=&quot;009E55B6&quot;/&gt;&lt;wsp:rsid wsp:val=&quot;009E5FE7&quot;/&gt;&lt;wsp:rsid wsp:val=&quot;009E64D3&quot;/&gt;&lt;wsp:rsid wsp:val=&quot;009E6556&quot;/&gt;&lt;wsp:rsid wsp:val=&quot;009F1545&quot;/&gt;&lt;wsp:rsid wsp:val=&quot;009F19D5&quot;/&gt;&lt;wsp:rsid wsp:val=&quot;009F1E10&quot;/&gt;&lt;wsp:rsid wsp:val=&quot;009F2414&quot;/&gt;&lt;wsp:rsid wsp:val=&quot;009F3424&quot;/&gt;&lt;wsp:rsid wsp:val=&quot;009F4C92&quot;/&gt;&lt;wsp:rsid wsp:val=&quot;009F4DFA&quot;/&gt;&lt;wsp:rsid wsp:val=&quot;009F4E30&quot;/&gt;&lt;wsp:rsid wsp:val=&quot;009F69FB&quot;/&gt;&lt;wsp:rsid wsp:val=&quot;00A03A4F&quot;/&gt;&lt;wsp:rsid wsp:val=&quot;00A053FA&quot;/&gt;&lt;wsp:rsid wsp:val=&quot;00A075EF&quot;/&gt;&lt;wsp:rsid wsp:val=&quot;00A1200A&quot;/&gt;&lt;wsp:rsid wsp:val=&quot;00A120D8&quot;/&gt;&lt;wsp:rsid wsp:val=&quot;00A12501&quot;/&gt;&lt;wsp:rsid wsp:val=&quot;00A1288C&quot;/&gt;&lt;wsp:rsid wsp:val=&quot;00A14B3F&quot;/&gt;&lt;wsp:rsid wsp:val=&quot;00A16B00&quot;/&gt;&lt;wsp:rsid wsp:val=&quot;00A16B41&quot;/&gt;&lt;wsp:rsid wsp:val=&quot;00A21BF0&quot;/&gt;&lt;wsp:rsid wsp:val=&quot;00A23CD9&quot;/&gt;&lt;wsp:rsid wsp:val=&quot;00A27944&quot;/&gt;&lt;wsp:rsid wsp:val=&quot;00A31351&quot;/&gt;&lt;wsp:rsid wsp:val=&quot;00A320EB&quot;/&gt;&lt;wsp:rsid wsp:val=&quot;00A3258C&quot;/&gt;&lt;wsp:rsid wsp:val=&quot;00A333BD&quot;/&gt;&lt;wsp:rsid wsp:val=&quot;00A36433&quot;/&gt;&lt;wsp:rsid wsp:val=&quot;00A36A57&quot;/&gt;&lt;wsp:rsid wsp:val=&quot;00A4134E&quot;/&gt;&lt;wsp:rsid wsp:val=&quot;00A4250F&quot;/&gt;&lt;wsp:rsid wsp:val=&quot;00A43561&quot;/&gt;&lt;wsp:rsid wsp:val=&quot;00A43A40&quot;/&gt;&lt;wsp:rsid wsp:val=&quot;00A453E9&quot;/&gt;&lt;wsp:rsid wsp:val=&quot;00A4792C&quot;/&gt;&lt;wsp:rsid wsp:val=&quot;00A50973&quot;/&gt;&lt;wsp:rsid wsp:val=&quot;00A514AA&quot;/&gt;&lt;wsp:rsid wsp:val=&quot;00A5263F&quot;/&gt;&lt;wsp:rsid wsp:val=&quot;00A54C47&quot;/&gt;&lt;wsp:rsid wsp:val=&quot;00A65553&quot;/&gt;&lt;wsp:rsid wsp:val=&quot;00A6646A&quot;/&gt;&lt;wsp:rsid wsp:val=&quot;00A66C42&quot;/&gt;&lt;wsp:rsid wsp:val=&quot;00A71D04&quot;/&gt;&lt;wsp:rsid wsp:val=&quot;00A7250F&quot;/&gt;&lt;wsp:rsid wsp:val=&quot;00A750A4&quot;/&gt;&lt;wsp:rsid wsp:val=&quot;00A766E1&quot;/&gt;&lt;wsp:rsid wsp:val=&quot;00A77CBB&quot;/&gt;&lt;wsp:rsid wsp:val=&quot;00A80D3B&quot;/&gt;&lt;wsp:rsid wsp:val=&quot;00A819A7&quot;/&gt;&lt;wsp:rsid wsp:val=&quot;00A82A6D&quot;/&gt;&lt;wsp:rsid wsp:val=&quot;00A82BD6&quot;/&gt;&lt;wsp:rsid wsp:val=&quot;00A8462F&quot;/&gt;&lt;wsp:rsid wsp:val=&quot;00A9178E&quot;/&gt;&lt;wsp:rsid wsp:val=&quot;00A92967&quot;/&gt;&lt;wsp:rsid wsp:val=&quot;00A9435A&quot;/&gt;&lt;wsp:rsid wsp:val=&quot;00A95126&quot;/&gt;&lt;wsp:rsid wsp:val=&quot;00A97DC5&quot;/&gt;&lt;wsp:rsid wsp:val=&quot;00AA0D38&quot;/&gt;&lt;wsp:rsid wsp:val=&quot;00AA1F42&quot;/&gt;&lt;wsp:rsid wsp:val=&quot;00AA341E&quot;/&gt;&lt;wsp:rsid wsp:val=&quot;00AA3722&quot;/&gt;&lt;wsp:rsid wsp:val=&quot;00AA3D35&quot;/&gt;&lt;wsp:rsid wsp:val=&quot;00AA4CE7&quot;/&gt;&lt;wsp:rsid wsp:val=&quot;00AA5C7C&quot;/&gt;&lt;wsp:rsid wsp:val=&quot;00AA5D45&quot;/&gt;&lt;wsp:rsid wsp:val=&quot;00AB0A78&quot;/&gt;&lt;wsp:rsid wsp:val=&quot;00AB1B52&quot;/&gt;&lt;wsp:rsid wsp:val=&quot;00AB2570&quot;/&gt;&lt;wsp:rsid wsp:val=&quot;00AB4C96&quot;/&gt;&lt;wsp:rsid wsp:val=&quot;00AB5C38&quot;/&gt;&lt;wsp:rsid wsp:val=&quot;00AC0708&quot;/&gt;&lt;wsp:rsid wsp:val=&quot;00AC0E73&quot;/&gt;&lt;wsp:rsid wsp:val=&quot;00AC278D&quot;/&gt;&lt;wsp:rsid wsp:val=&quot;00AC559B&quot;/&gt;&lt;wsp:rsid wsp:val=&quot;00AC632F&quot;/&gt;&lt;wsp:rsid wsp:val=&quot;00AC7187&quot;/&gt;&lt;wsp:rsid wsp:val=&quot;00AC74C5&quot;/&gt;&lt;wsp:rsid wsp:val=&quot;00AD1C5F&quot;/&gt;&lt;wsp:rsid wsp:val=&quot;00AD2B73&quot;/&gt;&lt;wsp:rsid wsp:val=&quot;00AD2F16&quot;/&gt;&lt;wsp:rsid wsp:val=&quot;00AD3012&quot;/&gt;&lt;wsp:rsid wsp:val=&quot;00AD700A&quot;/&gt;&lt;wsp:rsid wsp:val=&quot;00AD7C0A&quot;/&gt;&lt;wsp:rsid wsp:val=&quot;00AE034F&quot;/&gt;&lt;wsp:rsid wsp:val=&quot;00AE1DE7&quot;/&gt;&lt;wsp:rsid wsp:val=&quot;00AE4D2C&quot;/&gt;&lt;wsp:rsid wsp:val=&quot;00AE4DB9&quot;/&gt;&lt;wsp:rsid wsp:val=&quot;00AE508A&quot;/&gt;&lt;wsp:rsid wsp:val=&quot;00AE554F&quot;/&gt;&lt;wsp:rsid wsp:val=&quot;00AE575D&quot;/&gt;&lt;wsp:rsid wsp:val=&quot;00AE7351&quot;/&gt;&lt;wsp:rsid wsp:val=&quot;00AF04E2&quot;/&gt;&lt;wsp:rsid wsp:val=&quot;00AF5F33&quot;/&gt;&lt;wsp:rsid wsp:val=&quot;00AF676F&quot;/&gt;&lt;wsp:rsid wsp:val=&quot;00AF6EBE&quot;/&gt;&lt;wsp:rsid wsp:val=&quot;00B01037&quot;/&gt;&lt;wsp:rsid wsp:val=&quot;00B01D33&quot;/&gt;&lt;wsp:rsid wsp:val=&quot;00B056F1&quot;/&gt;&lt;wsp:rsid wsp:val=&quot;00B057B7&quot;/&gt;&lt;wsp:rsid wsp:val=&quot;00B100FD&quot;/&gt;&lt;wsp:rsid wsp:val=&quot;00B112C6&quot;/&gt;&lt;wsp:rsid wsp:val=&quot;00B12D07&quot;/&gt;&lt;wsp:rsid wsp:val=&quot;00B12E1D&quot;/&gt;&lt;wsp:rsid wsp:val=&quot;00B14057&quot;/&gt;&lt;wsp:rsid wsp:val=&quot;00B14DA6&quot;/&gt;&lt;wsp:rsid wsp:val=&quot;00B20627&quot;/&gt;&lt;wsp:rsid wsp:val=&quot;00B210A5&quot;/&gt;&lt;wsp:rsid wsp:val=&quot;00B236CD&quot;/&gt;&lt;wsp:rsid wsp:val=&quot;00B23921&quot;/&gt;&lt;wsp:rsid wsp:val=&quot;00B261AA&quot;/&gt;&lt;wsp:rsid wsp:val=&quot;00B26221&quot;/&gt;&lt;wsp:rsid wsp:val=&quot;00B32143&quot;/&gt;&lt;wsp:rsid wsp:val=&quot;00B32B26&quot;/&gt;&lt;wsp:rsid wsp:val=&quot;00B33182&quot;/&gt;&lt;wsp:rsid wsp:val=&quot;00B34F32&quot;/&gt;&lt;wsp:rsid wsp:val=&quot;00B4015F&quot;/&gt;&lt;wsp:rsid wsp:val=&quot;00B40D93&quot;/&gt;&lt;wsp:rsid wsp:val=&quot;00B4191F&quot;/&gt;&lt;wsp:rsid wsp:val=&quot;00B45EB1&quot;/&gt;&lt;wsp:rsid wsp:val=&quot;00B471ED&quot;/&gt;&lt;wsp:rsid wsp:val=&quot;00B51372&quot;/&gt;&lt;wsp:rsid wsp:val=&quot;00B51405&quot;/&gt;&lt;wsp:rsid wsp:val=&quot;00B53EB9&quot;/&gt;&lt;wsp:rsid wsp:val=&quot;00B55F56&quot;/&gt;&lt;wsp:rsid wsp:val=&quot;00B56F65&quot;/&gt;&lt;wsp:rsid wsp:val=&quot;00B57312&quot;/&gt;&lt;wsp:rsid wsp:val=&quot;00B57E37&quot;/&gt;&lt;wsp:rsid wsp:val=&quot;00B601DC&quot;/&gt;&lt;wsp:rsid wsp:val=&quot;00B60470&quot;/&gt;&lt;wsp:rsid wsp:val=&quot;00B618B0&quot;/&gt;&lt;wsp:rsid wsp:val=&quot;00B62D9D&quot;/&gt;&lt;wsp:rsid wsp:val=&quot;00B631FD&quot;/&gt;&lt;wsp:rsid wsp:val=&quot;00B639F2&quot;/&gt;&lt;wsp:rsid wsp:val=&quot;00B63F15&quot;/&gt;&lt;wsp:rsid wsp:val=&quot;00B640E8&quot;/&gt;&lt;wsp:rsid wsp:val=&quot;00B64FD4&quot;/&gt;&lt;wsp:rsid wsp:val=&quot;00B65D2C&quot;/&gt;&lt;wsp:rsid wsp:val=&quot;00B67102&quot;/&gt;&lt;wsp:rsid wsp:val=&quot;00B671A8&quot;/&gt;&lt;wsp:rsid wsp:val=&quot;00B70D44&quot;/&gt;&lt;wsp:rsid wsp:val=&quot;00B75DE1&quot;/&gt;&lt;wsp:rsid wsp:val=&quot;00B765B4&quot;/&gt;&lt;wsp:rsid wsp:val=&quot;00B80F17&quot;/&gt;&lt;wsp:rsid wsp:val=&quot;00B826B9&quot;/&gt;&lt;wsp:rsid wsp:val=&quot;00B8344F&quot;/&gt;&lt;wsp:rsid wsp:val=&quot;00B841E5&quot;/&gt;&lt;wsp:rsid wsp:val=&quot;00B906C7&quot;/&gt;&lt;wsp:rsid wsp:val=&quot;00B92266&quot;/&gt;&lt;wsp:rsid wsp:val=&quot;00B93684&quot;/&gt;&lt;wsp:rsid wsp:val=&quot;00B93763&quot;/&gt;&lt;wsp:rsid wsp:val=&quot;00B93DA4&quot;/&gt;&lt;wsp:rsid wsp:val=&quot;00B95728&quot;/&gt;&lt;wsp:rsid wsp:val=&quot;00B97AAA&quot;/&gt;&lt;wsp:rsid wsp:val=&quot;00B97C4A&quot;/&gt;&lt;wsp:rsid wsp:val=&quot;00BA3C76&quot;/&gt;&lt;wsp:rsid wsp:val=&quot;00BA5F0A&quot;/&gt;&lt;wsp:rsid wsp:val=&quot;00BA6926&quot;/&gt;&lt;wsp:rsid wsp:val=&quot;00BA74B0&quot;/&gt;&lt;wsp:rsid wsp:val=&quot;00BB0DD4&quot;/&gt;&lt;wsp:rsid wsp:val=&quot;00BB470F&quot;/&gt;&lt;wsp:rsid wsp:val=&quot;00BB4C8B&quot;/&gt;&lt;wsp:rsid wsp:val=&quot;00BC0B79&quot;/&gt;&lt;wsp:rsid wsp:val=&quot;00BC13BA&quot;/&gt;&lt;wsp:rsid wsp:val=&quot;00BC1A78&quot;/&gt;&lt;wsp:rsid wsp:val=&quot;00BC3145&quot;/&gt;&lt;wsp:rsid wsp:val=&quot;00BC31E0&quot;/&gt;&lt;wsp:rsid wsp:val=&quot;00BC3D43&quot;/&gt;&lt;wsp:rsid wsp:val=&quot;00BC43BD&quot;/&gt;&lt;wsp:rsid wsp:val=&quot;00BC5D8B&quot;/&gt;&lt;wsp:rsid wsp:val=&quot;00BC6C62&quot;/&gt;&lt;wsp:rsid wsp:val=&quot;00BC75B5&quot;/&gt;&lt;wsp:rsid wsp:val=&quot;00BD15B5&quot;/&gt;&lt;wsp:rsid wsp:val=&quot;00BD4762&quot;/&gt;&lt;wsp:rsid wsp:val=&quot;00BD563B&quot;/&gt;&lt;wsp:rsid wsp:val=&quot;00BD5E6D&quot;/&gt;&lt;wsp:rsid wsp:val=&quot;00BE2C64&quot;/&gt;&lt;wsp:rsid wsp:val=&quot;00BE4380&quot;/&gt;&lt;wsp:rsid wsp:val=&quot;00BE44F7&quot;/&gt;&lt;wsp:rsid wsp:val=&quot;00BE7904&quot;/&gt;&lt;wsp:rsid wsp:val=&quot;00BE7E75&quot;/&gt;&lt;wsp:rsid wsp:val=&quot;00BF1F78&quot;/&gt;&lt;wsp:rsid wsp:val=&quot;00BF4EA4&quot;/&gt;&lt;wsp:rsid wsp:val=&quot;00BF568E&quot;/&gt;&lt;wsp:rsid wsp:val=&quot;00BF6CE0&quot;/&gt;&lt;wsp:rsid wsp:val=&quot;00C015D7&quot;/&gt;&lt;wsp:rsid wsp:val=&quot;00C022AF&quot;/&gt;&lt;wsp:rsid wsp:val=&quot;00C02B59&quot;/&gt;&lt;wsp:rsid wsp:val=&quot;00C05269&quot;/&gt;&lt;wsp:rsid wsp:val=&quot;00C07B39&quot;/&gt;&lt;wsp:rsid wsp:val=&quot;00C16B72&quot;/&gt;&lt;wsp:rsid wsp:val=&quot;00C23C0E&quot;/&gt;&lt;wsp:rsid wsp:val=&quot;00C2565D&quot;/&gt;&lt;wsp:rsid wsp:val=&quot;00C264AD&quot;/&gt;&lt;wsp:rsid wsp:val=&quot;00C2739B&quot;/&gt;&lt;wsp:rsid wsp:val=&quot;00C273B5&quot;/&gt;&lt;wsp:rsid wsp:val=&quot;00C300F4&quot;/&gt;&lt;wsp:rsid wsp:val=&quot;00C313E3&quot;/&gt;&lt;wsp:rsid wsp:val=&quot;00C32A77&quot;/&gt;&lt;wsp:rsid wsp:val=&quot;00C32B95&quot;/&gt;&lt;wsp:rsid wsp:val=&quot;00C337B3&quot;/&gt;&lt;wsp:rsid wsp:val=&quot;00C3600F&quot;/&gt;&lt;wsp:rsid wsp:val=&quot;00C37194&quot;/&gt;&lt;wsp:rsid wsp:val=&quot;00C3725D&quot;/&gt;&lt;wsp:rsid wsp:val=&quot;00C418B6&quot;/&gt;&lt;wsp:rsid wsp:val=&quot;00C41940&quot;/&gt;&lt;wsp:rsid wsp:val=&quot;00C42085&quot;/&gt;&lt;wsp:rsid wsp:val=&quot;00C42D30&quot;/&gt;&lt;wsp:rsid wsp:val=&quot;00C43382&quot;/&gt;&lt;wsp:rsid wsp:val=&quot;00C447E1&quot;/&gt;&lt;wsp:rsid wsp:val=&quot;00C4769F&quot;/&gt;&lt;wsp:rsid wsp:val=&quot;00C51723&quot;/&gt;&lt;wsp:rsid wsp:val=&quot;00C54454&quot;/&gt;&lt;wsp:rsid wsp:val=&quot;00C54F31&quot;/&gt;&lt;wsp:rsid wsp:val=&quot;00C56816&quot;/&gt;&lt;wsp:rsid wsp:val=&quot;00C569CC&quot;/&gt;&lt;wsp:rsid wsp:val=&quot;00C57C83&quot;/&gt;&lt;wsp:rsid wsp:val=&quot;00C603D9&quot;/&gt;&lt;wsp:rsid wsp:val=&quot;00C60BAD&quot;/&gt;&lt;wsp:rsid wsp:val=&quot;00C61CDC&quot;/&gt;&lt;wsp:rsid wsp:val=&quot;00C63F0E&quot;/&gt;&lt;wsp:rsid wsp:val=&quot;00C6529A&quot;/&gt;&lt;wsp:rsid wsp:val=&quot;00C654A4&quot;/&gt;&lt;wsp:rsid wsp:val=&quot;00C658C8&quot;/&gt;&lt;wsp:rsid wsp:val=&quot;00C660EA&quot;/&gt;&lt;wsp:rsid wsp:val=&quot;00C707D9&quot;/&gt;&lt;wsp:rsid wsp:val=&quot;00C72E52&quot;/&gt;&lt;wsp:rsid wsp:val=&quot;00C73A93&quot;/&gt;&lt;wsp:rsid wsp:val=&quot;00C758A0&quot;/&gt;&lt;wsp:rsid wsp:val=&quot;00C765A2&quot;/&gt;&lt;wsp:rsid wsp:val=&quot;00C77C6E&quot;/&gt;&lt;wsp:rsid wsp:val=&quot;00C82732&quot;/&gt;&lt;wsp:rsid wsp:val=&quot;00C830F4&quot;/&gt;&lt;wsp:rsid wsp:val=&quot;00C83ACC&quot;/&gt;&lt;wsp:rsid wsp:val=&quot;00C83E11&quot;/&gt;&lt;wsp:rsid wsp:val=&quot;00C86B16&quot;/&gt;&lt;wsp:rsid wsp:val=&quot;00C878E9&quot;/&gt;&lt;wsp:rsid wsp:val=&quot;00C936F4&quot;/&gt;&lt;wsp:rsid wsp:val=&quot;00C9432E&quot;/&gt;&lt;wsp:rsid wsp:val=&quot;00C965E2&quot;/&gt;&lt;wsp:rsid wsp:val=&quot;00CA1113&quot;/&gt;&lt;wsp:rsid wsp:val=&quot;00CA3C7D&quot;/&gt;&lt;wsp:rsid wsp:val=&quot;00CA443D&quot;/&gt;&lt;wsp:rsid wsp:val=&quot;00CA4A7A&quot;/&gt;&lt;wsp:rsid wsp:val=&quot;00CA5520&quot;/&gt;&lt;wsp:rsid wsp:val=&quot;00CA5629&quot;/&gt;&lt;wsp:rsid wsp:val=&quot;00CA662E&quot;/&gt;&lt;wsp:rsid wsp:val=&quot;00CB0561&quot;/&gt;&lt;wsp:rsid wsp:val=&quot;00CB16B6&quot;/&gt;&lt;wsp:rsid wsp:val=&quot;00CB4936&quot;/&gt;&lt;wsp:rsid wsp:val=&quot;00CB5DC6&quot;/&gt;&lt;wsp:rsid wsp:val=&quot;00CB6A93&quot;/&gt;&lt;wsp:rsid wsp:val=&quot;00CC1693&quot;/&gt;&lt;wsp:rsid wsp:val=&quot;00CC44D4&quot;/&gt;&lt;wsp:rsid wsp:val=&quot;00CC46AC&quot;/&gt;&lt;wsp:rsid wsp:val=&quot;00CC4FB3&quot;/&gt;&lt;wsp:rsid wsp:val=&quot;00CC5365&quot;/&gt;&lt;wsp:rsid wsp:val=&quot;00CC58B9&quot;/&gt;&lt;wsp:rsid wsp:val=&quot;00CD0631&quot;/&gt;&lt;wsp:rsid wsp:val=&quot;00CD1153&quot;/&gt;&lt;wsp:rsid wsp:val=&quot;00CD1D60&quot;/&gt;&lt;wsp:rsid wsp:val=&quot;00CD2A53&quot;/&gt;&lt;wsp:rsid wsp:val=&quot;00CD660F&quot;/&gt;&lt;wsp:rsid wsp:val=&quot;00CD7E4F&quot;/&gt;&lt;wsp:rsid wsp:val=&quot;00CE0AA2&quot;/&gt;&lt;wsp:rsid wsp:val=&quot;00CE1330&quot;/&gt;&lt;wsp:rsid wsp:val=&quot;00CE35EA&quot;/&gt;&lt;wsp:rsid wsp:val=&quot;00CE3793&quot;/&gt;&lt;wsp:rsid wsp:val=&quot;00CE4A18&quot;/&gt;&lt;wsp:rsid wsp:val=&quot;00CE5A2B&quot;/&gt;&lt;wsp:rsid wsp:val=&quot;00CE5A78&quot;/&gt;&lt;wsp:rsid wsp:val=&quot;00CF07C8&quot;/&gt;&lt;wsp:rsid wsp:val=&quot;00CF2307&quot;/&gt;&lt;wsp:rsid wsp:val=&quot;00CF43FB&quot;/&gt;&lt;wsp:rsid wsp:val=&quot;00CF5C56&quot;/&gt;&lt;wsp:rsid wsp:val=&quot;00CF61B2&quot;/&gt;&lt;wsp:rsid wsp:val=&quot;00CF6ADC&quot;/&gt;&lt;wsp:rsid wsp:val=&quot;00CF7E6B&quot;/&gt;&lt;wsp:rsid wsp:val=&quot;00D0102E&quot;/&gt;&lt;wsp:rsid wsp:val=&quot;00D0138D&quot;/&gt;&lt;wsp:rsid wsp:val=&quot;00D01AA8&quot;/&gt;&lt;wsp:rsid wsp:val=&quot;00D02D0D&quot;/&gt;&lt;wsp:rsid wsp:val=&quot;00D033F5&quot;/&gt;&lt;wsp:rsid wsp:val=&quot;00D03F12&quot;/&gt;&lt;wsp:rsid wsp:val=&quot;00D04072&quot;/&gt;&lt;wsp:rsid wsp:val=&quot;00D04DC8&quot;/&gt;&lt;wsp:rsid wsp:val=&quot;00D05282&quot;/&gt;&lt;wsp:rsid wsp:val=&quot;00D1164E&quot;/&gt;&lt;wsp:rsid wsp:val=&quot;00D1230E&quot;/&gt;&lt;wsp:rsid wsp:val=&quot;00D1420E&quot;/&gt;&lt;wsp:rsid wsp:val=&quot;00D14830&quot;/&gt;&lt;wsp:rsid wsp:val=&quot;00D155D4&quot;/&gt;&lt;wsp:rsid wsp:val=&quot;00D15FAF&quot;/&gt;&lt;wsp:rsid wsp:val=&quot;00D20049&quot;/&gt;&lt;wsp:rsid wsp:val=&quot;00D222FD&quot;/&gt;&lt;wsp:rsid wsp:val=&quot;00D248EE&quot;/&gt;&lt;wsp:rsid wsp:val=&quot;00D26D98&quot;/&gt;&lt;wsp:rsid wsp:val=&quot;00D327B2&quot;/&gt;&lt;wsp:rsid wsp:val=&quot;00D33FC5&quot;/&gt;&lt;wsp:rsid wsp:val=&quot;00D344BC&quot;/&gt;&lt;wsp:rsid wsp:val=&quot;00D347FC&quot;/&gt;&lt;wsp:rsid wsp:val=&quot;00D3573B&quot;/&gt;&lt;wsp:rsid wsp:val=&quot;00D4266B&quot;/&gt;&lt;wsp:rsid wsp:val=&quot;00D42AEC&quot;/&gt;&lt;wsp:rsid wsp:val=&quot;00D43CBF&quot;/&gt;&lt;wsp:rsid wsp:val=&quot;00D50FD1&quot;/&gt;&lt;wsp:rsid wsp:val=&quot;00D53C4F&quot;/&gt;&lt;wsp:rsid wsp:val=&quot;00D553EF&quot;/&gt;&lt;wsp:rsid wsp:val=&quot;00D5711F&quot;/&gt;&lt;wsp:rsid wsp:val=&quot;00D57A90&quot;/&gt;&lt;wsp:rsid wsp:val=&quot;00D602A5&quot;/&gt;&lt;wsp:rsid wsp:val=&quot;00D60B06&quot;/&gt;&lt;wsp:rsid wsp:val=&quot;00D63577&quot;/&gt;&lt;wsp:rsid wsp:val=&quot;00D65E80&quot;/&gt;&lt;wsp:rsid wsp:val=&quot;00D66373&quot;/&gt;&lt;wsp:rsid wsp:val=&quot;00D6781B&quot;/&gt;&lt;wsp:rsid wsp:val=&quot;00D71069&quot;/&gt;&lt;wsp:rsid wsp:val=&quot;00D725EA&quot;/&gt;&lt;wsp:rsid wsp:val=&quot;00D770AB&quot;/&gt;&lt;wsp:rsid wsp:val=&quot;00D77C20&quot;/&gt;&lt;wsp:rsid wsp:val=&quot;00D807A1&quot;/&gt;&lt;wsp:rsid wsp:val=&quot;00D813F0&quot;/&gt;&lt;wsp:rsid wsp:val=&quot;00D82F8E&quot;/&gt;&lt;wsp:rsid wsp:val=&quot;00D8519B&quot;/&gt;&lt;wsp:rsid wsp:val=&quot;00D85537&quot;/&gt;&lt;wsp:rsid wsp:val=&quot;00D95687&quot;/&gt;&lt;wsp:rsid wsp:val=&quot;00D978A0&quot;/&gt;&lt;wsp:rsid wsp:val=&quot;00D97D4D&quot;/&gt;&lt;wsp:rsid wsp:val=&quot;00DA2AD1&quot;/&gt;&lt;wsp:rsid wsp:val=&quot;00DA3830&quot;/&gt;&lt;wsp:rsid wsp:val=&quot;00DA4A9C&quot;/&gt;&lt;wsp:rsid wsp:val=&quot;00DA6606&quot;/&gt;&lt;wsp:rsid wsp:val=&quot;00DB156D&quot;/&gt;&lt;wsp:rsid wsp:val=&quot;00DB36DA&quot;/&gt;&lt;wsp:rsid wsp:val=&quot;00DB4362&quot;/&gt;&lt;wsp:rsid wsp:val=&quot;00DB5B7F&quot;/&gt;&lt;wsp:rsid wsp:val=&quot;00DB7370&quot;/&gt;&lt;wsp:rsid wsp:val=&quot;00DB7E00&quot;/&gt;&lt;wsp:rsid wsp:val=&quot;00DC4ADC&quot;/&gt;&lt;wsp:rsid wsp:val=&quot;00DC4EF2&quot;/&gt;&lt;wsp:rsid wsp:val=&quot;00DC4FAB&quot;/&gt;&lt;wsp:rsid wsp:val=&quot;00DC661B&quot;/&gt;&lt;wsp:rsid wsp:val=&quot;00DC7C0E&quot;/&gt;&lt;wsp:rsid wsp:val=&quot;00DD110B&quot;/&gt;&lt;wsp:rsid wsp:val=&quot;00DD1298&quot;/&gt;&lt;wsp:rsid wsp:val=&quot;00DD2555&quot;/&gt;&lt;wsp:rsid wsp:val=&quot;00DD5063&quot;/&gt;&lt;wsp:rsid wsp:val=&quot;00DD56CD&quot;/&gt;&lt;wsp:rsid wsp:val=&quot;00DD5E1D&quot;/&gt;&lt;wsp:rsid wsp:val=&quot;00DD630A&quot;/&gt;&lt;wsp:rsid wsp:val=&quot;00DD7B0B&quot;/&gt;&lt;wsp:rsid wsp:val=&quot;00DE0182&quot;/&gt;&lt;wsp:rsid wsp:val=&quot;00DE0B19&quot;/&gt;&lt;wsp:rsid wsp:val=&quot;00DE6205&quot;/&gt;&lt;wsp:rsid wsp:val=&quot;00DF0111&quot;/&gt;&lt;wsp:rsid wsp:val=&quot;00DF094B&quot;/&gt;&lt;wsp:rsid wsp:val=&quot;00DF2366&quot;/&gt;&lt;wsp:rsid wsp:val=&quot;00DF46B1&quot;/&gt;&lt;wsp:rsid wsp:val=&quot;00DF5416&quot;/&gt;&lt;wsp:rsid wsp:val=&quot;00E014C6&quot;/&gt;&lt;wsp:rsid wsp:val=&quot;00E0272E&quot;/&gt;&lt;wsp:rsid wsp:val=&quot;00E03022&quot;/&gt;&lt;wsp:rsid wsp:val=&quot;00E04D0B&quot;/&gt;&lt;wsp:rsid wsp:val=&quot;00E10671&quot;/&gt;&lt;wsp:rsid wsp:val=&quot;00E119C3&quot;/&gt;&lt;wsp:rsid wsp:val=&quot;00E121DF&quot;/&gt;&lt;wsp:rsid wsp:val=&quot;00E12C21&quot;/&gt;&lt;wsp:rsid wsp:val=&quot;00E149B9&quot;/&gt;&lt;wsp:rsid wsp:val=&quot;00E15855&quot;/&gt;&lt;wsp:rsid wsp:val=&quot;00E15B65&quot;/&gt;&lt;wsp:rsid wsp:val=&quot;00E20710&quot;/&gt;&lt;wsp:rsid wsp:val=&quot;00E20892&quot;/&gt;&lt;wsp:rsid wsp:val=&quot;00E229DC&quot;/&gt;&lt;wsp:rsid wsp:val=&quot;00E2627F&quot;/&gt;&lt;wsp:rsid wsp:val=&quot;00E27090&quot;/&gt;&lt;wsp:rsid wsp:val=&quot;00E27BB1&quot;/&gt;&lt;wsp:rsid wsp:val=&quot;00E32232&quot;/&gt;&lt;wsp:rsid wsp:val=&quot;00E3268C&quot;/&gt;&lt;wsp:rsid wsp:val=&quot;00E32B54&quot;/&gt;&lt;wsp:rsid wsp:val=&quot;00E32BEE&quot;/&gt;&lt;wsp:rsid wsp:val=&quot;00E35AEA&quot;/&gt;&lt;wsp:rsid wsp:val=&quot;00E40238&quot;/&gt;&lt;wsp:rsid wsp:val=&quot;00E4029B&quot;/&gt;&lt;wsp:rsid wsp:val=&quot;00E404E9&quot;/&gt;&lt;wsp:rsid wsp:val=&quot;00E41ED4&quot;/&gt;&lt;wsp:rsid wsp:val=&quot;00E435D3&quot;/&gt;&lt;wsp:rsid wsp:val=&quot;00E46490&quot;/&gt;&lt;wsp:rsid wsp:val=&quot;00E46C83&quot;/&gt;&lt;wsp:rsid wsp:val=&quot;00E47AC8&quot;/&gt;&lt;wsp:rsid wsp:val=&quot;00E47BF3&quot;/&gt;&lt;wsp:rsid wsp:val=&quot;00E47C53&quot;/&gt;&lt;wsp:rsid wsp:val=&quot;00E51706&quot;/&gt;&lt;wsp:rsid wsp:val=&quot;00E51897&quot;/&gt;&lt;wsp:rsid wsp:val=&quot;00E524D0&quot;/&gt;&lt;wsp:rsid wsp:val=&quot;00E57A30&quot;/&gt;&lt;wsp:rsid wsp:val=&quot;00E607F0&quot;/&gt;&lt;wsp:rsid wsp:val=&quot;00E64A49&quot;/&gt;&lt;wsp:rsid wsp:val=&quot;00E64CFA&quot;/&gt;&lt;wsp:rsid wsp:val=&quot;00E65AF3&quot;/&gt;&lt;wsp:rsid wsp:val=&quot;00E66D5D&quot;/&gt;&lt;wsp:rsid wsp:val=&quot;00E67062&quot;/&gt;&lt;wsp:rsid wsp:val=&quot;00E67715&quot;/&gt;&lt;wsp:rsid wsp:val=&quot;00E70311&quot;/&gt;&lt;wsp:rsid wsp:val=&quot;00E707FC&quot;/&gt;&lt;wsp:rsid wsp:val=&quot;00E70A05&quot;/&gt;&lt;wsp:rsid wsp:val=&quot;00E720F9&quot;/&gt;&lt;wsp:rsid wsp:val=&quot;00E75E82&quot;/&gt;&lt;wsp:rsid wsp:val=&quot;00E76E0C&quot;/&gt;&lt;wsp:rsid wsp:val=&quot;00E7769E&quot;/&gt;&lt;wsp:rsid wsp:val=&quot;00E83CC5&quot;/&gt;&lt;wsp:rsid wsp:val=&quot;00E87DE4&quot;/&gt;&lt;wsp:rsid wsp:val=&quot;00E90DDA&quot;/&gt;&lt;wsp:rsid wsp:val=&quot;00E91FF8&quot;/&gt;&lt;wsp:rsid wsp:val=&quot;00E94298&quot;/&gt;&lt;wsp:rsid wsp:val=&quot;00E95F0A&quot;/&gt;&lt;wsp:rsid wsp:val=&quot;00EA165C&quot;/&gt;&lt;wsp:rsid wsp:val=&quot;00EA16CC&quot;/&gt;&lt;wsp:rsid wsp:val=&quot;00EA235C&quot;/&gt;&lt;wsp:rsid wsp:val=&quot;00EA3532&quot;/&gt;&lt;wsp:rsid wsp:val=&quot;00EA4609&quot;/&gt;&lt;wsp:rsid wsp:val=&quot;00EA5498&quot;/&gt;&lt;wsp:rsid wsp:val=&quot;00EA77C6&quot;/&gt;&lt;wsp:rsid wsp:val=&quot;00EA7990&quot;/&gt;&lt;wsp:rsid wsp:val=&quot;00EB14BE&quot;/&gt;&lt;wsp:rsid wsp:val=&quot;00EB2988&quot;/&gt;&lt;wsp:rsid wsp:val=&quot;00EB37A1&quot;/&gt;&lt;wsp:rsid wsp:val=&quot;00EB4421&quot;/&gt;&lt;wsp:rsid wsp:val=&quot;00EB4922&quot;/&gt;&lt;wsp:rsid wsp:val=&quot;00EB53DA&quot;/&gt;&lt;wsp:rsid wsp:val=&quot;00EB5A73&quot;/&gt;&lt;wsp:rsid wsp:val=&quot;00EB7B32&quot;/&gt;&lt;wsp:rsid wsp:val=&quot;00EC027B&quot;/&gt;&lt;wsp:rsid wsp:val=&quot;00EC5912&quot;/&gt;&lt;wsp:rsid wsp:val=&quot;00EC6380&quot;/&gt;&lt;wsp:rsid wsp:val=&quot;00EC7B40&quot;/&gt;&lt;wsp:rsid wsp:val=&quot;00ED034C&quot;/&gt;&lt;wsp:rsid wsp:val=&quot;00ED1810&quot;/&gt;&lt;wsp:rsid wsp:val=&quot;00ED1C7D&quot;/&gt;&lt;wsp:rsid wsp:val=&quot;00ED2DFB&quot;/&gt;&lt;wsp:rsid wsp:val=&quot;00ED2E01&quot;/&gt;&lt;wsp:rsid wsp:val=&quot;00ED48AF&quot;/&gt;&lt;wsp:rsid wsp:val=&quot;00ED55AE&quot;/&gt;&lt;wsp:rsid wsp:val=&quot;00ED5F21&quot;/&gt;&lt;wsp:rsid wsp:val=&quot;00ED66AB&quot;/&gt;&lt;wsp:rsid wsp:val=&quot;00EE172C&quot;/&gt;&lt;wsp:rsid wsp:val=&quot;00EE1DB6&quot;/&gt;&lt;wsp:rsid wsp:val=&quot;00EE6A42&quot;/&gt;&lt;wsp:rsid wsp:val=&quot;00EF092E&quot;/&gt;&lt;wsp:rsid wsp:val=&quot;00EF1AAC&quot;/&gt;&lt;wsp:rsid wsp:val=&quot;00EF3910&quot;/&gt;&lt;wsp:rsid wsp:val=&quot;00EF469E&quot;/&gt;&lt;wsp:rsid wsp:val=&quot;00EF4F07&quot;/&gt;&lt;wsp:rsid wsp:val=&quot;00EF5D6F&quot;/&gt;&lt;wsp:rsid wsp:val=&quot;00EF6036&quot;/&gt;&lt;wsp:rsid wsp:val=&quot;00EF65CB&quot;/&gt;&lt;wsp:rsid wsp:val=&quot;00EF6F11&quot;/&gt;&lt;wsp:rsid wsp:val=&quot;00EF78F6&quot;/&gt;&lt;wsp:rsid wsp:val=&quot;00F000D6&quot;/&gt;&lt;wsp:rsid wsp:val=&quot;00F0023E&quot;/&gt;&lt;wsp:rsid wsp:val=&quot;00F01CDE&quot;/&gt;&lt;wsp:rsid wsp:val=&quot;00F05F72&quot;/&gt;&lt;wsp:rsid wsp:val=&quot;00F07B8D&quot;/&gt;&lt;wsp:rsid wsp:val=&quot;00F112C5&quot;/&gt;&lt;wsp:rsid wsp:val=&quot;00F121DF&quot;/&gt;&lt;wsp:rsid wsp:val=&quot;00F1304F&quot;/&gt;&lt;wsp:rsid wsp:val=&quot;00F14C7B&quot;/&gt;&lt;wsp:rsid wsp:val=&quot;00F1786E&quot;/&gt;&lt;wsp:rsid wsp:val=&quot;00F202E6&quot;/&gt;&lt;wsp:rsid wsp:val=&quot;00F216ED&quot;/&gt;&lt;wsp:rsid wsp:val=&quot;00F2175C&quot;/&gt;&lt;wsp:rsid wsp:val=&quot;00F22941&quot;/&gt;&lt;wsp:rsid wsp:val=&quot;00F22FC8&quot;/&gt;&lt;wsp:rsid wsp:val=&quot;00F230BA&quot;/&gt;&lt;wsp:rsid wsp:val=&quot;00F23620&quot;/&gt;&lt;wsp:rsid wsp:val=&quot;00F24B30&quot;/&gt;&lt;wsp:rsid wsp:val=&quot;00F261B5&quot;/&gt;&lt;wsp:rsid wsp:val=&quot;00F26BD4&quot;/&gt;&lt;wsp:rsid wsp:val=&quot;00F27DE6&quot;/&gt;&lt;wsp:rsid wsp:val=&quot;00F30FD9&quot;/&gt;&lt;wsp:rsid wsp:val=&quot;00F4032A&quot;/&gt;&lt;wsp:rsid wsp:val=&quot;00F40BE4&quot;/&gt;&lt;wsp:rsid wsp:val=&quot;00F44ADB&quot;/&gt;&lt;wsp:rsid wsp:val=&quot;00F4586C&quot;/&gt;&lt;wsp:rsid wsp:val=&quot;00F474A3&quot;/&gt;&lt;wsp:rsid wsp:val=&quot;00F52B54&quot;/&gt;&lt;wsp:rsid wsp:val=&quot;00F5464C&quot;/&gt;&lt;wsp:rsid wsp:val=&quot;00F562CF&quot;/&gt;&lt;wsp:rsid wsp:val=&quot;00F57EA5&quot;/&gt;&lt;wsp:rsid wsp:val=&quot;00F61405&quot;/&gt;&lt;wsp:rsid wsp:val=&quot;00F61573&quot;/&gt;&lt;wsp:rsid wsp:val=&quot;00F662D8&quot;/&gt;&lt;wsp:rsid wsp:val=&quot;00F66DA1&quot;/&gt;&lt;wsp:rsid wsp:val=&quot;00F67E59&quot;/&gt;&lt;wsp:rsid wsp:val=&quot;00F71576&quot;/&gt;&lt;wsp:rsid wsp:val=&quot;00F724AE&quot;/&gt;&lt;wsp:rsid wsp:val=&quot;00F75264&quot;/&gt;&lt;wsp:rsid wsp:val=&quot;00F756A4&quot;/&gt;&lt;wsp:rsid wsp:val=&quot;00F75CFD&quot;/&gt;&lt;wsp:rsid wsp:val=&quot;00F7647A&quot;/&gt;&lt;wsp:rsid wsp:val=&quot;00F76BBA&quot;/&gt;&lt;wsp:rsid wsp:val=&quot;00F76D70&quot;/&gt;&lt;wsp:rsid wsp:val=&quot;00F775DF&quot;/&gt;&lt;wsp:rsid wsp:val=&quot;00F80073&quot;/&gt;&lt;wsp:rsid wsp:val=&quot;00F82E18&quot;/&gt;&lt;wsp:rsid wsp:val=&quot;00F832D2&quot;/&gt;&lt;wsp:rsid wsp:val=&quot;00F83CBD&quot;/&gt;&lt;wsp:rsid wsp:val=&quot;00F83F84&quot;/&gt;&lt;wsp:rsid wsp:val=&quot;00F84466&quot;/&gt;&lt;wsp:rsid wsp:val=&quot;00F85221&quot;/&gt;&lt;wsp:rsid wsp:val=&quot;00F8638F&quot;/&gt;&lt;wsp:rsid wsp:val=&quot;00F91B6E&quot;/&gt;&lt;wsp:rsid wsp:val=&quot;00F9253D&quot;/&gt;&lt;wsp:rsid wsp:val=&quot;00F92A66&quot;/&gt;&lt;wsp:rsid wsp:val=&quot;00F93A50&quot;/&gt;&lt;wsp:rsid wsp:val=&quot;00F95794&quot;/&gt;&lt;wsp:rsid wsp:val=&quot;00F962C8&quot;/&gt;&lt;wsp:rsid wsp:val=&quot;00F9692E&quot;/&gt;&lt;wsp:rsid wsp:val=&quot;00FA0F92&quot;/&gt;&lt;wsp:rsid wsp:val=&quot;00FA121B&quot;/&gt;&lt;wsp:rsid wsp:val=&quot;00FA41C3&quot;/&gt;&lt;wsp:rsid wsp:val=&quot;00FA5C35&quot;/&gt;&lt;wsp:rsid wsp:val=&quot;00FA5EDA&quot;/&gt;&lt;wsp:rsid wsp:val=&quot;00FB02B8&quot;/&gt;&lt;wsp:rsid wsp:val=&quot;00FB0F0E&quot;/&gt;&lt;wsp:rsid wsp:val=&quot;00FB1020&quot;/&gt;&lt;wsp:rsid wsp:val=&quot;00FB3626&quot;/&gt;&lt;wsp:rsid wsp:val=&quot;00FB3721&quot;/&gt;&lt;wsp:rsid wsp:val=&quot;00FB4A78&quot;/&gt;&lt;wsp:rsid wsp:val=&quot;00FB6A34&quot;/&gt;&lt;wsp:rsid wsp:val=&quot;00FC0178&quot;/&gt;&lt;wsp:rsid wsp:val=&quot;00FC5ED3&quot;/&gt;&lt;wsp:rsid wsp:val=&quot;00FC5F97&quot;/&gt;&lt;wsp:rsid wsp:val=&quot;00FC6459&quot;/&gt;&lt;wsp:rsid wsp:val=&quot;00FC71DC&quot;/&gt;&lt;wsp:rsid wsp:val=&quot;00FD04CC&quot;/&gt;&lt;wsp:rsid wsp:val=&quot;00FD197D&quot;/&gt;&lt;wsp:rsid wsp:val=&quot;00FD2A5F&quot;/&gt;&lt;wsp:rsid wsp:val=&quot;00FD3B74&quot;/&gt;&lt;wsp:rsid wsp:val=&quot;00FD439E&quot;/&gt;&lt;wsp:rsid wsp:val=&quot;00FD43E6&quot;/&gt;&lt;wsp:rsid wsp:val=&quot;00FD4881&quot;/&gt;&lt;wsp:rsid wsp:val=&quot;00FD4BCF&quot;/&gt;&lt;wsp:rsid wsp:val=&quot;00FE1FEE&quot;/&gt;&lt;wsp:rsid wsp:val=&quot;00FE25DA&quot;/&gt;&lt;wsp:rsid wsp:val=&quot;00FE6A52&quot;/&gt;&lt;wsp:rsid wsp:val=&quot;00FF21E6&quot;/&gt;&lt;wsp:rsid wsp:val=&quot;00FF314A&quot;/&gt;&lt;wsp:rsid wsp:val=&quot;00FF3647&quot;/&gt;&lt;wsp:rsid wsp:val=&quot;00FF45F8&quot;/&gt;&lt;wsp:rsid wsp:val=&quot;00FF4845&quot;/&gt;&lt;/wsp:rsids&gt;&lt;/w:docPr&gt;&lt;w:body&gt;&lt;wx:sect&gt;&lt;w:p wsp:rsidR=&quot;00000000&quot; wsp:rsidRDefault=&quot;00690D04&quot; wsp:rsidP=&quot;00690D04&quot;&gt;&lt;m:oMathPara&gt;&lt;m:oMath&gt;&lt;m:d&gt;&lt;m:dPr&gt;&lt;m:begChr m:val=&quot;‚åà&quot;/&gt;&lt;m:endChr m:val=&quot;‚åâ&quot;/&gt;&lt;m:ctrlPr&gt;&lt;w:rPr&gt;&lt;w:rFonts w:ascii=&quot;Cambria Math&quot; w:h-ansi=&quot;Cambria Math&quot;/&gt;&lt;wx:font wx:val=&quot;Cambria Math&quot;/&gt;&lt;w:i/&gt;&lt;w:i-cs/&gt;&lt;w:sz w:val=&quot;18&quot;/&gt;&lt;w:sz-cs w:val=&quot;18&quot;/&gt;&lt;/w:rPr&gt;&lt;/m:ctrlPr&gt;&lt;/m:dPr&gt;&lt;m:e&gt;&lt;m:func&gt;&lt;m:funcPr&gt;&lt;m:ctrlPr&gt;&lt;w:rPr&gt;&lt;w:rFonts w:ascii=&quot;Cambria Math&quot; w:h-ansi=&quot;Cambria Math&quot;/&gt;&lt;wx:font wx:val=&quot;Cambria Math&quot;/&gt;&lt;w:i/&gt;&lt;w:i-cs/&gt;&lt;w:sz w:val=&quot;18&quot;/&gt;&lt;w:sz-cs w:val=&quot;18&quot;/&gt;&lt;/w:rPr&gt;&lt;/m:ctrlPr&gt;&lt;/m:funcPr&gt;&lt;m:fName&gt;&lt;m:sSub&gt;&lt;m:sSubPr&gt;&lt;m:ctrlPr&gt;&lt;w:rPr&gt;&lt;w:rFonts w:ascii=&quot;Cambria Math&quot; w:h-ansi=&quot;Cambria Math&quot;/&gt;&lt;wx:font wx:val=&quot;Cambria Math&quot;/&gt;&lt;w:sz w:val=&quot;18&quot;/&gt;&lt;w:sz-cs w:val=&quot;18&quot;/&gt;&lt;/w:rPr&gt;&lt;/m:ctrlPr&gt;&lt;/m:sSubPr&gt;&lt;m:e&gt;&lt;m:r&gt;&lt;m:rPr&gt;&lt;m:sty m:val=&quot;p&quot;/&gt;&lt;/m:rPr&gt;&lt;w:rPr&gt;&lt;w:rFonts w:ascii=&quot;Cambria Math&quot; w:h-ansi=&quot;Cambria Math&quot;/&gt;&lt;wx:font wx:val=&quot;Cambria Math&quot;/&gt;&lt;w:sz w:val=&quot;18&quot;/&gt;&lt;w:sz-cs w:val=&quot;18&quot;/&gt;&lt;/w:rPr&gt;&lt;m:t&gt;log&lt;/m:t&gt;&lt;/m:r&gt;&lt;/m:e&gt;&lt;m:sub&gt;&lt;m:r&gt;&lt;w:rPr&gt;&lt;w:rFonts w:ascii=&quot;Cambria Math&quot; w:h-ansi=&quot;Cambria Math&quot;/&gt;&lt;wx:font wx:val=&quot;Cambria Math&quot;/&gt;&lt;w:i/&gt;&lt;w:sz w:val=&quot;18&quot;/&gt;&lt;w:sz-cs w:val=&quot;18&quot;/&gt;&lt;/w:rPr&gt;&lt;m:t&gt;2&lt;/m:t&gt;&lt;/m:r&gt;&lt;/m:sub&gt;&lt;/m:sSub&gt;&lt;/m:fName&gt;&lt;m:e&gt;&lt;m:r&gt;&lt;w:rPr&gt;&lt;w:rFonts w:ascii=&quot;Cambria Math&quot; w:h-ansi=&quot;Cambria Math&quot;/&gt;&lt;wx:font wx:val=&quot;Cambria Math&quot;/&gt;&lt;w:i/&gt;&lt;w:sz w:val=&quot;18&quot;/&gt;&lt;w:sz-cs w:val=&quot;18&quot;/&gt;&lt;/w:rPr&gt;&lt;m:t&gt;2&lt;/m:t&gt;&lt;/m:r&gt;&lt;m:sSub&gt;&lt;m:sSubPr&gt;&lt;m:ctrlPr&gt;&lt;w:rPr&gt;&lt;w:rFonts w:ascii=&quot;Cambria Math&quot; w:h-ansi=&quot;Cambria Math&quot;/&gt;&lt;wx:font wx:val=&quot;Cambria Math&quot;/&gt;&lt;w:i/&gt;&lt;w:i-cs/&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z w:val=&quot;18&quot;/&gt;&lt;w:sz-cs w:val=&quot;18&quot;/&gt;&lt;/w:rPr&gt;&lt;m:t&gt;v&lt;/m:t&gt;&lt;/m:r&gt;&lt;/m:sub&gt;&lt;/m:sSub&gt;&lt;/m:e&gt;&lt;/m:func&gt;&lt;/m:e&gt;&lt;/m:d&gt;&lt;/m:oMath&gt;&lt;/m:oMathPara&gt;&lt;/w:p&gt;&lt;w:sectPr wsp:rsidR=&quot;00000000&quot;&gt;&lt;w:pgSz w:w=&quot;12240&quot; w:h=&quot;15840&quot;/&gt;&lt;w:pgMar w:top=&quot;1701&quot; w:right=&quot;1440&quot; w:bottom=&quot;1440&quot; w:left=&quot;1440&quot; w:header=&quot;720&quot; w:footer=&quot;720&quot; w:gutter=&quot;0&quot;/&gt;&lt;w:cols w:space=&quot;720&quot;/&gt;&lt;/w:sectPr&gt;&lt;/wx:sect&gt;&lt;/w:body&gt;&lt;/w:wordDocument&gt;">
                        <v:imagedata r:id="rId120" o:title="" chromakey="white"/>
                      </v:shape>
                    </w:pict>
                  </w:r>
                  <w:r w:rsidRPr="002A3228">
                    <w:rPr>
                      <w:sz w:val="20"/>
                      <w:szCs w:val="20"/>
                    </w:rPr>
                    <w:fldChar w:fldCharType="end"/>
                  </w:r>
                  <w:r w:rsidRPr="002A3228">
                    <w:rPr>
                      <w:sz w:val="20"/>
                      <w:szCs w:val="20"/>
                    </w:rPr>
                    <w:t> bits</w:t>
                  </w:r>
                </w:p>
              </w:tc>
            </w:tr>
          </w:tbl>
          <w:p w14:paraId="3E0B08C6" w14:textId="77777777" w:rsidR="002A3228" w:rsidRPr="002A3228" w:rsidRDefault="002A3228" w:rsidP="002A3228">
            <w:pPr>
              <w:snapToGrid w:val="0"/>
              <w:rPr>
                <w:sz w:val="20"/>
                <w:szCs w:val="20"/>
                <w:lang w:val="de-DE"/>
              </w:rPr>
            </w:pPr>
            <w:r w:rsidRPr="002A3228">
              <w:rPr>
                <w:sz w:val="20"/>
                <w:szCs w:val="20"/>
                <w:lang w:val="de-DE"/>
              </w:rPr>
              <w:t xml:space="preserve">(*) The </w:t>
            </w:r>
            <w:r w:rsidRPr="002A3228">
              <w:rPr>
                <w:color w:val="FF0000"/>
                <w:sz w:val="20"/>
                <w:szCs w:val="20"/>
                <w:lang w:val="de-DE"/>
              </w:rPr>
              <w:t xml:space="preserve">red highlighted </w:t>
            </w:r>
            <w:r w:rsidRPr="002A3228">
              <w:rPr>
                <w:sz w:val="20"/>
                <w:szCs w:val="20"/>
                <w:lang w:val="de-DE"/>
              </w:rPr>
              <w:t>parts are the new components in Rel-18</w:t>
            </w:r>
          </w:p>
          <w:p w14:paraId="68B649A7" w14:textId="5E7710AD" w:rsidR="00C06AED" w:rsidRPr="00E9541B" w:rsidRDefault="00C06AED" w:rsidP="00E9541B">
            <w:pPr>
              <w:snapToGrid w:val="0"/>
              <w:rPr>
                <w:bCs/>
                <w:sz w:val="20"/>
                <w:szCs w:val="20"/>
              </w:rPr>
            </w:pPr>
          </w:p>
        </w:tc>
      </w:tr>
    </w:tbl>
    <w:p w14:paraId="5F27F27E" w14:textId="77777777" w:rsidR="00C06AED" w:rsidRPr="00C06AED" w:rsidRDefault="00C06AED" w:rsidP="00C06AED">
      <w:pPr>
        <w:rPr>
          <w:color w:val="000000" w:themeColor="text1"/>
          <w:sz w:val="20"/>
          <w:szCs w:val="20"/>
        </w:rPr>
      </w:pPr>
    </w:p>
    <w:p w14:paraId="5CAF2230" w14:textId="5224B9DC" w:rsidR="006900B2" w:rsidRDefault="006900B2" w:rsidP="00A421F5">
      <w:pPr>
        <w:pStyle w:val="0Maintext"/>
        <w:spacing w:after="120" w:afterAutospacing="0" w:line="240" w:lineRule="auto"/>
        <w:ind w:firstLine="0"/>
        <w:rPr>
          <w:lang w:val="en-US"/>
        </w:rPr>
      </w:pPr>
      <w:r>
        <w:rPr>
          <w:lang w:val="en-US"/>
        </w:rPr>
        <w:t xml:space="preserve">In </w:t>
      </w:r>
      <w:r w:rsidR="00415DE7">
        <w:rPr>
          <w:lang w:val="en-US"/>
        </w:rPr>
        <w:t xml:space="preserve">this </w:t>
      </w:r>
      <w:r>
        <w:rPr>
          <w:lang w:val="en-US"/>
        </w:rPr>
        <w:t xml:space="preserve">contribution, we provide our views on the CSI enhancement in the following </w:t>
      </w:r>
      <w:r w:rsidR="004838C1">
        <w:rPr>
          <w:lang w:val="en-US"/>
        </w:rPr>
        <w:t>three</w:t>
      </w:r>
      <w:r>
        <w:rPr>
          <w:lang w:val="en-US"/>
        </w:rPr>
        <w:t xml:space="preserve"> </w:t>
      </w:r>
      <w:r w:rsidR="00D15CD7">
        <w:rPr>
          <w:lang w:val="en-US"/>
        </w:rPr>
        <w:t>areas.</w:t>
      </w:r>
      <w:r>
        <w:rPr>
          <w:lang w:val="en-US"/>
        </w:rPr>
        <w:t xml:space="preserve"> </w:t>
      </w:r>
    </w:p>
    <w:p w14:paraId="55C26566" w14:textId="7FD29222" w:rsidR="00F033C4" w:rsidRPr="00F033C4" w:rsidRDefault="00F033C4">
      <w:pPr>
        <w:pStyle w:val="0Maintext"/>
        <w:numPr>
          <w:ilvl w:val="0"/>
          <w:numId w:val="10"/>
        </w:numPr>
        <w:spacing w:after="120"/>
        <w:rPr>
          <w:lang w:val="en-US"/>
        </w:rPr>
      </w:pPr>
      <w:r w:rsidRPr="00F033C4">
        <w:rPr>
          <w:lang w:val="en-US"/>
        </w:rPr>
        <w:t xml:space="preserve">Type-II codebook refinement for </w:t>
      </w:r>
      <w:r w:rsidR="00AC2F17">
        <w:rPr>
          <w:lang w:val="en-US"/>
        </w:rPr>
        <w:t>Coherent Joint Transmission (</w:t>
      </w:r>
      <w:r w:rsidRPr="00F033C4">
        <w:rPr>
          <w:lang w:val="en-US"/>
        </w:rPr>
        <w:t>CJT</w:t>
      </w:r>
      <w:r w:rsidR="00AC2F17">
        <w:rPr>
          <w:lang w:val="en-US"/>
        </w:rPr>
        <w:t>) for Multi-TRP (</w:t>
      </w:r>
      <w:r w:rsidRPr="00F033C4">
        <w:rPr>
          <w:lang w:val="en-US"/>
        </w:rPr>
        <w:t>mTRP</w:t>
      </w:r>
      <w:r w:rsidR="00AC2F17">
        <w:rPr>
          <w:lang w:val="en-US"/>
        </w:rPr>
        <w:t>)</w:t>
      </w:r>
      <w:r w:rsidRPr="00F033C4">
        <w:rPr>
          <w:lang w:val="en-US"/>
        </w:rPr>
        <w:t xml:space="preserve"> </w:t>
      </w:r>
    </w:p>
    <w:p w14:paraId="1DB8F025" w14:textId="0A5C3C50" w:rsidR="00F033C4" w:rsidRPr="00F033C4" w:rsidRDefault="00F033C4">
      <w:pPr>
        <w:pStyle w:val="0Maintext"/>
        <w:numPr>
          <w:ilvl w:val="0"/>
          <w:numId w:val="10"/>
        </w:numPr>
        <w:spacing w:after="120"/>
        <w:rPr>
          <w:lang w:val="en-US"/>
        </w:rPr>
      </w:pPr>
      <w:r w:rsidRPr="00F033C4">
        <w:rPr>
          <w:lang w:val="en-US"/>
        </w:rPr>
        <w:t xml:space="preserve">Type-II codebook refinement for high/medium UE velocities exploiting time-domain correlation/Doppler-domain </w:t>
      </w:r>
      <w:r w:rsidR="004C5CF2" w:rsidRPr="00F033C4">
        <w:rPr>
          <w:lang w:val="en-US"/>
        </w:rPr>
        <w:t>information.</w:t>
      </w:r>
    </w:p>
    <w:p w14:paraId="0D756385" w14:textId="52E22F51" w:rsidR="00F033C4" w:rsidRDefault="00F033C4">
      <w:pPr>
        <w:pStyle w:val="0Maintext"/>
        <w:numPr>
          <w:ilvl w:val="0"/>
          <w:numId w:val="10"/>
        </w:numPr>
        <w:spacing w:after="120" w:afterAutospacing="0" w:line="240" w:lineRule="auto"/>
        <w:rPr>
          <w:lang w:val="en-US"/>
        </w:rPr>
      </w:pPr>
      <w:r w:rsidRPr="00F033C4">
        <w:rPr>
          <w:lang w:val="en-US"/>
        </w:rPr>
        <w:t>UE reporting of time-domain channel properties (TDCP) measured via CSI-RS for tracking</w:t>
      </w:r>
      <w:r w:rsidR="0079711E">
        <w:rPr>
          <w:lang w:val="en-US"/>
        </w:rPr>
        <w:t xml:space="preserve"> (TRS)</w:t>
      </w:r>
    </w:p>
    <w:p w14:paraId="790141D3" w14:textId="77777777" w:rsidR="00A63888" w:rsidRDefault="00A63888" w:rsidP="001B0A3A">
      <w:pPr>
        <w:pStyle w:val="Heading1"/>
      </w:pPr>
      <w:r w:rsidRPr="00F033C4">
        <w:t>Type-II codebook refinement</w:t>
      </w:r>
      <w:r w:rsidRPr="00C37466">
        <w:t xml:space="preserve"> </w:t>
      </w:r>
      <w:r>
        <w:t>for CJT</w:t>
      </w:r>
    </w:p>
    <w:p w14:paraId="578FE366" w14:textId="77777777" w:rsidR="001B0A3A" w:rsidRPr="00C45065" w:rsidRDefault="001B0A3A" w:rsidP="001B0A3A">
      <w:pPr>
        <w:rPr>
          <w:sz w:val="20"/>
          <w:szCs w:val="20"/>
        </w:rPr>
      </w:pPr>
      <w:r w:rsidRPr="00C45065">
        <w:rPr>
          <w:sz w:val="20"/>
          <w:szCs w:val="20"/>
        </w:rPr>
        <w:t>F</w:t>
      </w:r>
      <w:r>
        <w:rPr>
          <w:sz w:val="20"/>
          <w:szCs w:val="20"/>
        </w:rPr>
        <w:t xml:space="preserve">igure below illustrates one example of the Coherent Joint Transmission (CJT) from 4 TRPs. Each TRP is configured with 2x2 linear antenna array in which there are 2 V-Pol and 2 H-Pol antenna elements per vertical and per horizontal direction. </w:t>
      </w:r>
    </w:p>
    <w:p w14:paraId="4613B11F" w14:textId="77777777" w:rsidR="001B0A3A" w:rsidRDefault="001B0A3A" w:rsidP="001B0A3A">
      <w:pPr>
        <w:pStyle w:val="0Maintext"/>
        <w:keepNext/>
        <w:spacing w:after="120" w:afterAutospacing="0" w:line="240" w:lineRule="auto"/>
        <w:ind w:firstLine="0"/>
        <w:contextualSpacing/>
      </w:pPr>
      <w:r>
        <w:rPr>
          <w:noProof/>
          <w:lang w:val="en-US"/>
        </w:rPr>
        <w:drawing>
          <wp:inline distT="0" distB="0" distL="0" distR="0" wp14:anchorId="05C2AA8F" wp14:editId="1815D617">
            <wp:extent cx="5943600" cy="2063750"/>
            <wp:effectExtent l="0" t="0" r="0" b="6350"/>
            <wp:docPr id="22" name="Picture 2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imeline&#10;&#10;Description automatically generated"/>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943600" cy="2063750"/>
                    </a:xfrm>
                    <a:prstGeom prst="rect">
                      <a:avLst/>
                    </a:prstGeom>
                  </pic:spPr>
                </pic:pic>
              </a:graphicData>
            </a:graphic>
          </wp:inline>
        </w:drawing>
      </w:r>
    </w:p>
    <w:p w14:paraId="7C7ECFC5" w14:textId="5624F262" w:rsidR="001B0A3A" w:rsidRPr="00C45065" w:rsidRDefault="001B0A3A" w:rsidP="001B0A3A">
      <w:pPr>
        <w:pStyle w:val="Caption"/>
        <w:rPr>
          <w:sz w:val="20"/>
          <w:szCs w:val="20"/>
        </w:rPr>
      </w:pPr>
      <w:r w:rsidRPr="00C45065">
        <w:rPr>
          <w:sz w:val="20"/>
          <w:szCs w:val="20"/>
        </w:rPr>
        <w:t xml:space="preserve">Figure </w:t>
      </w:r>
      <w:r w:rsidRPr="00C45065">
        <w:rPr>
          <w:sz w:val="20"/>
          <w:szCs w:val="20"/>
        </w:rPr>
        <w:fldChar w:fldCharType="begin"/>
      </w:r>
      <w:r w:rsidRPr="00C45065">
        <w:rPr>
          <w:sz w:val="20"/>
          <w:szCs w:val="20"/>
        </w:rPr>
        <w:instrText xml:space="preserve"> SEQ Figure \* ARABIC </w:instrText>
      </w:r>
      <w:r w:rsidRPr="00C45065">
        <w:rPr>
          <w:sz w:val="20"/>
          <w:szCs w:val="20"/>
        </w:rPr>
        <w:fldChar w:fldCharType="separate"/>
      </w:r>
      <w:r w:rsidR="003E1D2B">
        <w:rPr>
          <w:noProof/>
          <w:sz w:val="20"/>
          <w:szCs w:val="20"/>
        </w:rPr>
        <w:t>1</w:t>
      </w:r>
      <w:r w:rsidRPr="00C45065">
        <w:rPr>
          <w:sz w:val="20"/>
          <w:szCs w:val="20"/>
        </w:rPr>
        <w:fldChar w:fldCharType="end"/>
      </w:r>
      <w:r w:rsidRPr="00C45065">
        <w:rPr>
          <w:sz w:val="20"/>
          <w:szCs w:val="20"/>
        </w:rPr>
        <w:t xml:space="preserve"> Illustration of Coherent Joint Transmission (CJT) from 4 TRP</w:t>
      </w:r>
    </w:p>
    <w:p w14:paraId="7E837675" w14:textId="7DE6A939" w:rsidR="00132F9C" w:rsidRDefault="00132F9C" w:rsidP="001B0A3A">
      <w:pPr>
        <w:pStyle w:val="0Maintext"/>
        <w:spacing w:after="120" w:afterAutospacing="0" w:line="240" w:lineRule="auto"/>
        <w:ind w:firstLine="0"/>
        <w:contextualSpacing/>
      </w:pPr>
      <w:r>
        <w:t>One remaining issue from the last RAN1#11</w:t>
      </w:r>
      <w:r w:rsidR="00AE7C80">
        <w:t>2</w:t>
      </w:r>
      <w:r w:rsidR="00B43DAE">
        <w:t>bis</w:t>
      </w:r>
      <w:r>
        <w:t xml:space="preserve"> meeting is the </w:t>
      </w:r>
      <w:r w:rsidR="00B43DAE">
        <w:t>EPRE assumptions,</w:t>
      </w:r>
    </w:p>
    <w:tbl>
      <w:tblPr>
        <w:tblStyle w:val="TableGrid"/>
        <w:tblW w:w="0" w:type="auto"/>
        <w:tblLook w:val="04A0" w:firstRow="1" w:lastRow="0" w:firstColumn="1" w:lastColumn="0" w:noHBand="0" w:noVBand="1"/>
      </w:tblPr>
      <w:tblGrid>
        <w:gridCol w:w="9350"/>
      </w:tblGrid>
      <w:tr w:rsidR="00132F9C" w14:paraId="2E7C1701" w14:textId="77777777" w:rsidTr="00132F9C">
        <w:tc>
          <w:tcPr>
            <w:tcW w:w="9350" w:type="dxa"/>
          </w:tcPr>
          <w:p w14:paraId="15175D68" w14:textId="77777777" w:rsidR="000E3B94" w:rsidRPr="000E3B94" w:rsidRDefault="000E3B94" w:rsidP="000E3B94">
            <w:pPr>
              <w:rPr>
                <w:rFonts w:eastAsia="Malgun Gothic"/>
                <w:b/>
                <w:bCs/>
                <w:sz w:val="20"/>
                <w:szCs w:val="20"/>
                <w:highlight w:val="green"/>
                <w:lang w:eastAsia="ko-KR"/>
              </w:rPr>
            </w:pPr>
            <w:r w:rsidRPr="000E3B94">
              <w:rPr>
                <w:b/>
                <w:bCs/>
                <w:sz w:val="20"/>
                <w:szCs w:val="20"/>
                <w:highlight w:val="green"/>
              </w:rPr>
              <w:t>Agreement</w:t>
            </w:r>
          </w:p>
          <w:p w14:paraId="3C671CE6" w14:textId="77777777" w:rsidR="000E3B94" w:rsidRPr="000E3B94" w:rsidRDefault="000E3B94" w:rsidP="000E3B94">
            <w:pPr>
              <w:snapToGrid w:val="0"/>
              <w:rPr>
                <w:sz w:val="20"/>
                <w:szCs w:val="20"/>
              </w:rPr>
            </w:pPr>
            <w:r w:rsidRPr="000E3B94">
              <w:rPr>
                <w:sz w:val="20"/>
                <w:szCs w:val="20"/>
              </w:rPr>
              <w:t xml:space="preserve">For the Rel-18 Type-II codebook refinement for CJT mTRP, regarding CSI calculation and measurement, </w:t>
            </w:r>
          </w:p>
          <w:p w14:paraId="5ACC6D48" w14:textId="77777777" w:rsidR="000E3B94" w:rsidRPr="000E3B94" w:rsidRDefault="000E3B94" w:rsidP="000E3B94">
            <w:pPr>
              <w:pStyle w:val="ListParagraph"/>
              <w:numPr>
                <w:ilvl w:val="0"/>
                <w:numId w:val="172"/>
              </w:numPr>
              <w:snapToGrid w:val="0"/>
              <w:ind w:leftChars="0"/>
              <w:rPr>
                <w:rFonts w:ascii="Times New Roman" w:hAnsi="Times New Roman"/>
                <w:szCs w:val="20"/>
              </w:rPr>
            </w:pPr>
            <w:r w:rsidRPr="000E3B94">
              <w:rPr>
                <w:rFonts w:ascii="Times New Roman" w:hAnsi="Times New Roman"/>
                <w:szCs w:val="20"/>
              </w:rPr>
              <w:t xml:space="preserve">For the configured </w:t>
            </w:r>
            <w:r w:rsidRPr="000E3B94">
              <w:rPr>
                <w:rFonts w:ascii="Times New Roman" w:hAnsi="Times New Roman"/>
                <w:i/>
                <w:iCs/>
                <w:szCs w:val="20"/>
              </w:rPr>
              <w:t>N</w:t>
            </w:r>
            <w:r w:rsidRPr="000E3B94">
              <w:rPr>
                <w:rFonts w:ascii="Times New Roman" w:hAnsi="Times New Roman"/>
                <w:i/>
                <w:iCs/>
                <w:szCs w:val="20"/>
                <w:vertAlign w:val="subscript"/>
              </w:rPr>
              <w:t>TRP</w:t>
            </w:r>
            <w:r w:rsidRPr="000E3B94">
              <w:rPr>
                <w:rFonts w:ascii="Times New Roman" w:hAnsi="Times New Roman"/>
                <w:szCs w:val="20"/>
              </w:rPr>
              <w:t xml:space="preserve"> CSI-RS resources comprising the CMR, the restriction specified for Rel-17 NCJT CSI is fully reused, i.e. the configured </w:t>
            </w:r>
            <w:r w:rsidRPr="000E3B94">
              <w:rPr>
                <w:rFonts w:ascii="Times New Roman" w:hAnsi="Times New Roman"/>
                <w:i/>
                <w:iCs/>
                <w:szCs w:val="20"/>
              </w:rPr>
              <w:t>N</w:t>
            </w:r>
            <w:r w:rsidRPr="000E3B94">
              <w:rPr>
                <w:rFonts w:ascii="Times New Roman" w:hAnsi="Times New Roman"/>
                <w:i/>
                <w:iCs/>
                <w:szCs w:val="20"/>
                <w:vertAlign w:val="subscript"/>
              </w:rPr>
              <w:t>TRP</w:t>
            </w:r>
            <w:r w:rsidRPr="000E3B94">
              <w:rPr>
                <w:rFonts w:ascii="Times New Roman" w:hAnsi="Times New Roman"/>
                <w:szCs w:val="20"/>
              </w:rPr>
              <w:t xml:space="preserve"> CSI-RS resources are located either in the same slot or </w:t>
            </w:r>
            <w:r w:rsidRPr="000E3B94">
              <w:rPr>
                <w:rFonts w:ascii="Times New Roman" w:hAnsi="Times New Roman"/>
                <w:color w:val="FF0000"/>
                <w:szCs w:val="20"/>
              </w:rPr>
              <w:t xml:space="preserve">two </w:t>
            </w:r>
            <w:r w:rsidRPr="000E3B94">
              <w:rPr>
                <w:rFonts w:ascii="Times New Roman" w:hAnsi="Times New Roman"/>
                <w:szCs w:val="20"/>
              </w:rPr>
              <w:t>consecutive slots</w:t>
            </w:r>
          </w:p>
          <w:p w14:paraId="6F89592A" w14:textId="77777777" w:rsidR="000E3B94" w:rsidRPr="000E3B94" w:rsidRDefault="000E3B94" w:rsidP="000E3B94">
            <w:pPr>
              <w:pStyle w:val="ListParagraph"/>
              <w:numPr>
                <w:ilvl w:val="0"/>
                <w:numId w:val="172"/>
              </w:numPr>
              <w:snapToGrid w:val="0"/>
              <w:ind w:leftChars="0"/>
              <w:rPr>
                <w:rFonts w:ascii="Times New Roman" w:hAnsi="Times New Roman"/>
                <w:szCs w:val="20"/>
              </w:rPr>
            </w:pPr>
            <w:r w:rsidRPr="000E3B94">
              <w:rPr>
                <w:rFonts w:ascii="Times New Roman" w:hAnsi="Times New Roman"/>
                <w:szCs w:val="20"/>
              </w:rPr>
              <w:lastRenderedPageBreak/>
              <w:t xml:space="preserve">On PDSCH EPRE assumption for CQI calculation, down-select between the two alternatives: </w:t>
            </w:r>
          </w:p>
          <w:p w14:paraId="032EA3B0" w14:textId="77777777" w:rsidR="000E3B94" w:rsidRPr="000E3B94" w:rsidRDefault="000E3B94" w:rsidP="000E3B94">
            <w:pPr>
              <w:pStyle w:val="ListParagraph"/>
              <w:numPr>
                <w:ilvl w:val="1"/>
                <w:numId w:val="172"/>
              </w:numPr>
              <w:snapToGrid w:val="0"/>
              <w:ind w:leftChars="0"/>
              <w:rPr>
                <w:rFonts w:ascii="Times New Roman" w:hAnsi="Times New Roman"/>
                <w:szCs w:val="20"/>
              </w:rPr>
            </w:pPr>
            <w:r w:rsidRPr="000E3B94">
              <w:rPr>
                <w:rFonts w:ascii="Times New Roman" w:hAnsi="Times New Roman"/>
                <w:szCs w:val="20"/>
              </w:rPr>
              <w:t xml:space="preserve">Alt1. The UE can assume that the PDSCH EPRE for a given CSI-RS port follows the configured </w:t>
            </w:r>
            <w:r w:rsidRPr="000E3B94">
              <w:rPr>
                <w:rFonts w:ascii="Times New Roman" w:hAnsi="Times New Roman"/>
                <w:i/>
                <w:iCs/>
                <w:szCs w:val="20"/>
                <w:lang w:eastAsia="zh-CN"/>
              </w:rPr>
              <w:t>powerControlOffset</w:t>
            </w:r>
            <w:r w:rsidRPr="000E3B94">
              <w:rPr>
                <w:rFonts w:ascii="Times New Roman" w:hAnsi="Times New Roman"/>
                <w:szCs w:val="20"/>
                <w:lang w:eastAsia="zh-CN"/>
              </w:rPr>
              <w:t xml:space="preserve"> value associated with its respective CSI-RS resource</w:t>
            </w:r>
          </w:p>
          <w:p w14:paraId="2F4A3B21" w14:textId="77777777" w:rsidR="000E3B94" w:rsidRPr="000E3B94" w:rsidRDefault="000E3B94" w:rsidP="000E3B94">
            <w:pPr>
              <w:pStyle w:val="ListParagraph"/>
              <w:numPr>
                <w:ilvl w:val="1"/>
                <w:numId w:val="172"/>
              </w:numPr>
              <w:snapToGrid w:val="0"/>
              <w:ind w:leftChars="0"/>
              <w:rPr>
                <w:rFonts w:ascii="Times New Roman" w:hAnsi="Times New Roman"/>
                <w:szCs w:val="20"/>
              </w:rPr>
            </w:pPr>
            <w:r w:rsidRPr="000E3B94">
              <w:rPr>
                <w:rFonts w:ascii="Times New Roman" w:hAnsi="Times New Roman"/>
                <w:szCs w:val="20"/>
              </w:rPr>
              <w:t xml:space="preserve">Alt2. The UE can assume that the PDSCH EPRE for a given CSI-RS port follows a commonly configured </w:t>
            </w:r>
            <w:r w:rsidRPr="000E3B94">
              <w:rPr>
                <w:rFonts w:ascii="Times New Roman" w:hAnsi="Times New Roman"/>
                <w:i/>
                <w:iCs/>
                <w:szCs w:val="20"/>
                <w:lang w:eastAsia="zh-CN"/>
              </w:rPr>
              <w:t>powerControlOffset</w:t>
            </w:r>
            <w:r w:rsidRPr="000E3B94">
              <w:rPr>
                <w:rFonts w:ascii="Times New Roman" w:hAnsi="Times New Roman"/>
                <w:szCs w:val="20"/>
                <w:lang w:eastAsia="zh-CN"/>
              </w:rPr>
              <w:t xml:space="preserve"> value for all the </w:t>
            </w:r>
            <w:r w:rsidRPr="000E3B94">
              <w:rPr>
                <w:rFonts w:ascii="Times New Roman" w:hAnsi="Times New Roman"/>
                <w:i/>
                <w:iCs/>
                <w:szCs w:val="20"/>
                <w:lang w:eastAsia="zh-CN"/>
              </w:rPr>
              <w:t>N</w:t>
            </w:r>
            <w:r w:rsidRPr="000E3B94">
              <w:rPr>
                <w:rFonts w:ascii="Times New Roman" w:hAnsi="Times New Roman"/>
                <w:szCs w:val="20"/>
                <w:lang w:eastAsia="zh-CN"/>
              </w:rPr>
              <w:t xml:space="preserve"> selected CSI-RS resources</w:t>
            </w:r>
          </w:p>
          <w:p w14:paraId="4DCB3090" w14:textId="77777777" w:rsidR="000E3B94" w:rsidRPr="000E3B94" w:rsidRDefault="000E3B94" w:rsidP="000E3B94">
            <w:pPr>
              <w:pStyle w:val="ListParagraph"/>
              <w:numPr>
                <w:ilvl w:val="1"/>
                <w:numId w:val="172"/>
              </w:numPr>
              <w:snapToGrid w:val="0"/>
              <w:ind w:leftChars="0"/>
              <w:rPr>
                <w:rFonts w:ascii="Times New Roman" w:hAnsi="Times New Roman"/>
                <w:szCs w:val="20"/>
              </w:rPr>
            </w:pPr>
            <w:r w:rsidRPr="000E3B94">
              <w:rPr>
                <w:rFonts w:ascii="Times New Roman" w:hAnsi="Times New Roman"/>
                <w:szCs w:val="20"/>
              </w:rPr>
              <w:t xml:space="preserve">Alt3. The UE can assume that the PDSCH EPRE for a given CSI-RS port follows a commonly configured </w:t>
            </w:r>
            <w:r w:rsidRPr="000E3B94">
              <w:rPr>
                <w:rFonts w:ascii="Times New Roman" w:hAnsi="Times New Roman"/>
                <w:i/>
                <w:iCs/>
                <w:szCs w:val="20"/>
                <w:lang w:eastAsia="zh-CN"/>
              </w:rPr>
              <w:t>powerControlOffset</w:t>
            </w:r>
            <w:r w:rsidRPr="000E3B94">
              <w:rPr>
                <w:rFonts w:ascii="Times New Roman" w:hAnsi="Times New Roman"/>
                <w:szCs w:val="20"/>
                <w:lang w:eastAsia="zh-CN"/>
              </w:rPr>
              <w:t xml:space="preserve"> value defined as averagePDSCH-to-averageCSIRS EPRE ratio, where averagePDSCH and averageCSIRS are average power across for all the </w:t>
            </w:r>
            <w:r w:rsidRPr="000E3B94">
              <w:rPr>
                <w:rFonts w:ascii="Times New Roman" w:hAnsi="Times New Roman"/>
                <w:i/>
                <w:iCs/>
                <w:szCs w:val="20"/>
                <w:lang w:eastAsia="zh-CN"/>
              </w:rPr>
              <w:t>N</w:t>
            </w:r>
            <w:r w:rsidRPr="000E3B94">
              <w:rPr>
                <w:rFonts w:ascii="Times New Roman" w:hAnsi="Times New Roman"/>
                <w:szCs w:val="20"/>
                <w:lang w:eastAsia="zh-CN"/>
              </w:rPr>
              <w:t xml:space="preserve"> selected CSI-RS resources </w:t>
            </w:r>
          </w:p>
          <w:p w14:paraId="0712F169" w14:textId="77777777" w:rsidR="000E3B94" w:rsidRPr="000E3B94" w:rsidRDefault="000E3B94" w:rsidP="000E3B94">
            <w:pPr>
              <w:pStyle w:val="ListParagraph"/>
              <w:numPr>
                <w:ilvl w:val="1"/>
                <w:numId w:val="172"/>
              </w:numPr>
              <w:snapToGrid w:val="0"/>
              <w:ind w:leftChars="0"/>
              <w:rPr>
                <w:rFonts w:ascii="Times New Roman" w:hAnsi="Times New Roman"/>
                <w:szCs w:val="20"/>
              </w:rPr>
            </w:pPr>
            <w:r w:rsidRPr="000E3B94">
              <w:rPr>
                <w:rFonts w:ascii="Times New Roman" w:hAnsi="Times New Roman"/>
                <w:color w:val="FF0000"/>
                <w:szCs w:val="20"/>
              </w:rPr>
              <w:t xml:space="preserve">Alt4. The UE can assume that </w:t>
            </w:r>
            <w:r w:rsidRPr="000E3B94">
              <w:rPr>
                <w:rFonts w:ascii="Times New Roman" w:hAnsi="Times New Roman"/>
                <w:color w:val="000000"/>
                <w:szCs w:val="20"/>
              </w:rPr>
              <w:t xml:space="preserve">the PDSCH EPRE divided by N for a given CSI-RS port follows a commonly configured </w:t>
            </w:r>
            <w:r w:rsidRPr="000E3B94">
              <w:rPr>
                <w:rFonts w:ascii="Times New Roman" w:hAnsi="Times New Roman"/>
                <w:i/>
                <w:iCs/>
                <w:color w:val="000000"/>
                <w:szCs w:val="20"/>
              </w:rPr>
              <w:t>powerControlOffset</w:t>
            </w:r>
            <w:r w:rsidRPr="000E3B94">
              <w:rPr>
                <w:rFonts w:ascii="Times New Roman" w:hAnsi="Times New Roman"/>
                <w:color w:val="000000"/>
                <w:szCs w:val="20"/>
              </w:rPr>
              <w:t xml:space="preserve"> value for all the N selected CSI-RS resources</w:t>
            </w:r>
          </w:p>
          <w:p w14:paraId="7CC40E9A" w14:textId="77777777" w:rsidR="000E3B94" w:rsidRPr="000E3B94" w:rsidRDefault="000E3B94" w:rsidP="000E3B94">
            <w:pPr>
              <w:pStyle w:val="ListParagraph"/>
              <w:numPr>
                <w:ilvl w:val="1"/>
                <w:numId w:val="172"/>
              </w:numPr>
              <w:snapToGrid w:val="0"/>
              <w:ind w:leftChars="0"/>
              <w:rPr>
                <w:rFonts w:ascii="Times New Roman" w:hAnsi="Times New Roman"/>
                <w:color w:val="000000"/>
                <w:szCs w:val="20"/>
              </w:rPr>
            </w:pPr>
            <w:r w:rsidRPr="000E3B94">
              <w:rPr>
                <w:rFonts w:ascii="Times New Roman" w:hAnsi="Times New Roman"/>
                <w:color w:val="000000"/>
                <w:szCs w:val="20"/>
                <w:lang w:eastAsia="zh-CN"/>
              </w:rPr>
              <w:t xml:space="preserve">Alt 5: The UE can assume that the PDSCH EPRE for a given CSI-RS port follows the </w:t>
            </w:r>
            <w:r w:rsidRPr="000E3B94">
              <w:rPr>
                <w:rFonts w:ascii="Times New Roman" w:hAnsi="Times New Roman"/>
                <w:i/>
                <w:iCs/>
                <w:color w:val="000000"/>
                <w:szCs w:val="20"/>
                <w:lang w:eastAsia="zh-CN"/>
              </w:rPr>
              <w:t>powerControlOffset</w:t>
            </w:r>
            <w:r w:rsidRPr="000E3B94">
              <w:rPr>
                <w:rFonts w:ascii="Times New Roman" w:hAnsi="Times New Roman"/>
                <w:color w:val="000000"/>
                <w:szCs w:val="20"/>
                <w:lang w:eastAsia="zh-CN"/>
              </w:rPr>
              <w:t xml:space="preserve"> value for one of the configured N</w:t>
            </w:r>
            <w:r w:rsidRPr="000E3B94">
              <w:rPr>
                <w:rFonts w:ascii="Times New Roman" w:hAnsi="Times New Roman"/>
                <w:color w:val="000000"/>
                <w:szCs w:val="20"/>
                <w:vertAlign w:val="subscript"/>
                <w:lang w:eastAsia="zh-CN"/>
              </w:rPr>
              <w:t>TRP</w:t>
            </w:r>
            <w:r w:rsidRPr="000E3B94">
              <w:rPr>
                <w:rFonts w:ascii="Times New Roman" w:hAnsi="Times New Roman"/>
                <w:color w:val="000000"/>
                <w:szCs w:val="20"/>
                <w:lang w:eastAsia="zh-CN"/>
              </w:rPr>
              <w:t xml:space="preserve"> CSI-RS resources</w:t>
            </w:r>
          </w:p>
          <w:p w14:paraId="08711266" w14:textId="77777777" w:rsidR="000E3B94" w:rsidRPr="000E3B94" w:rsidRDefault="000E3B94" w:rsidP="000E3B94">
            <w:pPr>
              <w:pStyle w:val="ListParagraph"/>
              <w:numPr>
                <w:ilvl w:val="1"/>
                <w:numId w:val="172"/>
              </w:numPr>
              <w:snapToGrid w:val="0"/>
              <w:ind w:leftChars="0"/>
              <w:rPr>
                <w:rFonts w:ascii="Times New Roman" w:hAnsi="Times New Roman"/>
                <w:szCs w:val="20"/>
              </w:rPr>
            </w:pPr>
            <w:r w:rsidRPr="000E3B94">
              <w:rPr>
                <w:rFonts w:ascii="Times New Roman" w:hAnsi="Times New Roman"/>
                <w:color w:val="000000"/>
                <w:szCs w:val="20"/>
              </w:rPr>
              <w:t>Note: In legacy specification, different CSI-</w:t>
            </w:r>
            <w:r w:rsidRPr="000E3B94">
              <w:rPr>
                <w:rFonts w:ascii="Times New Roman" w:hAnsi="Times New Roman"/>
                <w:szCs w:val="20"/>
              </w:rPr>
              <w:t xml:space="preserve">RS resources can be configured with different </w:t>
            </w:r>
            <w:r w:rsidRPr="000E3B94">
              <w:rPr>
                <w:rFonts w:ascii="Times New Roman" w:hAnsi="Times New Roman"/>
                <w:i/>
                <w:iCs/>
                <w:szCs w:val="20"/>
                <w:lang w:eastAsia="zh-CN"/>
              </w:rPr>
              <w:t>powerControlOffset</w:t>
            </w:r>
            <w:r w:rsidRPr="000E3B94">
              <w:rPr>
                <w:rFonts w:ascii="Times New Roman" w:hAnsi="Times New Roman"/>
                <w:szCs w:val="20"/>
              </w:rPr>
              <w:t xml:space="preserve"> values </w:t>
            </w:r>
          </w:p>
          <w:p w14:paraId="74DB8E9F" w14:textId="77777777" w:rsidR="000E3B94" w:rsidRPr="000E3B94" w:rsidRDefault="000E3B94" w:rsidP="000E3B94">
            <w:pPr>
              <w:pStyle w:val="ListParagraph"/>
              <w:numPr>
                <w:ilvl w:val="0"/>
                <w:numId w:val="172"/>
              </w:numPr>
              <w:snapToGrid w:val="0"/>
              <w:ind w:leftChars="0"/>
              <w:rPr>
                <w:rFonts w:ascii="Times New Roman" w:hAnsi="Times New Roman"/>
                <w:szCs w:val="20"/>
              </w:rPr>
            </w:pPr>
            <w:r w:rsidRPr="000E3B94">
              <w:rPr>
                <w:rFonts w:ascii="Times New Roman" w:hAnsi="Times New Roman"/>
                <w:szCs w:val="20"/>
              </w:rPr>
              <w:t>Decide, in RAN1#113, whether an ordering of CSI-RS port indices (e.g. according to the CSI-RS resource ID in TS38.331) for CSI calculation needs to be specified or not</w:t>
            </w:r>
          </w:p>
          <w:p w14:paraId="25FB531D" w14:textId="77777777" w:rsidR="000E3B94" w:rsidRPr="000E3B94" w:rsidRDefault="000E3B94" w:rsidP="000E3B94">
            <w:pPr>
              <w:snapToGrid w:val="0"/>
              <w:rPr>
                <w:sz w:val="20"/>
                <w:szCs w:val="20"/>
              </w:rPr>
            </w:pPr>
            <w:r w:rsidRPr="000E3B94">
              <w:rPr>
                <w:sz w:val="20"/>
                <w:szCs w:val="20"/>
              </w:rPr>
              <w:t xml:space="preserve">Note: The total number of CSI-RS ports summed across </w:t>
            </w:r>
            <w:r w:rsidRPr="000E3B94">
              <w:rPr>
                <w:i/>
                <w:iCs/>
                <w:sz w:val="20"/>
                <w:szCs w:val="20"/>
              </w:rPr>
              <w:t>N</w:t>
            </w:r>
            <w:r w:rsidRPr="000E3B94">
              <w:rPr>
                <w:sz w:val="20"/>
                <w:szCs w:val="20"/>
              </w:rPr>
              <w:t xml:space="preserve"> selected (out of the configured </w:t>
            </w:r>
            <w:r w:rsidRPr="000E3B94">
              <w:rPr>
                <w:i/>
                <w:iCs/>
                <w:sz w:val="20"/>
                <w:szCs w:val="20"/>
              </w:rPr>
              <w:t>N</w:t>
            </w:r>
            <w:r w:rsidRPr="000E3B94">
              <w:rPr>
                <w:i/>
                <w:iCs/>
                <w:sz w:val="20"/>
                <w:szCs w:val="20"/>
                <w:vertAlign w:val="subscript"/>
              </w:rPr>
              <w:t>TRP</w:t>
            </w:r>
            <w:r w:rsidRPr="000E3B94">
              <w:rPr>
                <w:sz w:val="20"/>
                <w:szCs w:val="20"/>
              </w:rPr>
              <w:t xml:space="preserve">) CSI-RS resources will be used in </w:t>
            </w:r>
            <w:r w:rsidRPr="000E3B94">
              <w:rPr>
                <w:strike/>
                <w:color w:val="FF0000"/>
                <w:sz w:val="20"/>
                <w:szCs w:val="20"/>
              </w:rPr>
              <w:t>the TS38.214 equation for</w:t>
            </w:r>
            <w:r w:rsidRPr="000E3B94">
              <w:rPr>
                <w:color w:val="FF0000"/>
                <w:sz w:val="20"/>
                <w:szCs w:val="20"/>
              </w:rPr>
              <w:t xml:space="preserve"> </w:t>
            </w:r>
            <w:r w:rsidRPr="000E3B94">
              <w:rPr>
                <w:sz w:val="20"/>
                <w:szCs w:val="20"/>
              </w:rPr>
              <w:t>CSI calculation</w:t>
            </w:r>
          </w:p>
          <w:p w14:paraId="541115BF" w14:textId="2B527320" w:rsidR="00132F9C" w:rsidRPr="007D7DA1" w:rsidRDefault="00132F9C" w:rsidP="00132F9C">
            <w:pPr>
              <w:snapToGrid w:val="0"/>
              <w:rPr>
                <w:sz w:val="20"/>
                <w:szCs w:val="20"/>
              </w:rPr>
            </w:pPr>
          </w:p>
        </w:tc>
      </w:tr>
    </w:tbl>
    <w:p w14:paraId="6C34EEF2" w14:textId="77777777" w:rsidR="00132F9C" w:rsidRDefault="00132F9C" w:rsidP="001B0A3A">
      <w:pPr>
        <w:pStyle w:val="0Maintext"/>
        <w:spacing w:after="120" w:afterAutospacing="0" w:line="240" w:lineRule="auto"/>
        <w:ind w:firstLine="0"/>
        <w:contextualSpacing/>
      </w:pPr>
    </w:p>
    <w:p w14:paraId="7ED38F8A" w14:textId="3C034235" w:rsidR="000E3B94" w:rsidRDefault="000E3B94" w:rsidP="001B0A3A">
      <w:pPr>
        <w:pStyle w:val="0Maintext"/>
        <w:spacing w:after="120" w:afterAutospacing="0" w:line="240" w:lineRule="auto"/>
        <w:ind w:firstLine="0"/>
        <w:contextualSpacing/>
        <w:rPr>
          <w:rFonts w:cs="Times New Roman"/>
          <w:lang w:eastAsia="zh-CN"/>
        </w:rPr>
      </w:pPr>
      <w:r>
        <w:t xml:space="preserve">Since we are considering CJT, the design basis should be the same as single NZP-CSI-RS-Resource design for example for the single panel or multi-panel codebook. In other words, even though each TRP/TRP group is represented by different NZP-CSI-RS-Resource, there should only be a common </w:t>
      </w:r>
      <w:r w:rsidRPr="000E3B94">
        <w:rPr>
          <w:rFonts w:cs="Times New Roman"/>
          <w:i/>
          <w:iCs/>
          <w:lang w:eastAsia="zh-CN"/>
        </w:rPr>
        <w:t>powerControlOffset</w:t>
      </w:r>
      <w:r w:rsidRPr="000E3B94">
        <w:rPr>
          <w:rFonts w:cs="Times New Roman"/>
          <w:lang w:eastAsia="zh-CN"/>
        </w:rPr>
        <w:t xml:space="preserve"> </w:t>
      </w:r>
      <w:r>
        <w:rPr>
          <w:rFonts w:cs="Times New Roman"/>
          <w:lang w:eastAsia="zh-CN"/>
        </w:rPr>
        <w:t>for the assumption of PDSCH to CSI-RS EPRE ratio</w:t>
      </w:r>
      <w:r w:rsidR="007C7B6C">
        <w:rPr>
          <w:rFonts w:cs="Times New Roman"/>
          <w:lang w:eastAsia="zh-CN"/>
        </w:rPr>
        <w:t>,</w:t>
      </w:r>
    </w:p>
    <w:p w14:paraId="0C4EFB44" w14:textId="77777777" w:rsidR="00803748" w:rsidRDefault="00803748" w:rsidP="00562BED">
      <w:pPr>
        <w:pStyle w:val="0Maintext"/>
        <w:spacing w:after="120" w:afterAutospacing="0" w:line="240" w:lineRule="auto"/>
        <w:ind w:firstLine="0"/>
        <w:contextualSpacing/>
      </w:pPr>
    </w:p>
    <w:p w14:paraId="10F884F4" w14:textId="11FDB947" w:rsidR="000E3B94" w:rsidRDefault="001B0A3A" w:rsidP="001B219B">
      <w:pPr>
        <w:pStyle w:val="0Maintext"/>
        <w:spacing w:after="120" w:afterAutospacing="0" w:line="240" w:lineRule="auto"/>
        <w:ind w:firstLine="0"/>
        <w:contextualSpacing/>
        <w:rPr>
          <w:b/>
          <w:i/>
          <w:lang w:val="en-US"/>
        </w:rPr>
      </w:pPr>
      <w:r w:rsidRPr="0078775C">
        <w:rPr>
          <w:b/>
          <w:i/>
          <w:lang w:val="en-US"/>
        </w:rPr>
        <w:t xml:space="preserve">Proposal </w:t>
      </w:r>
      <w:r w:rsidR="006A7D02" w:rsidRPr="0078775C">
        <w:rPr>
          <w:b/>
          <w:i/>
          <w:lang w:val="en-US"/>
        </w:rPr>
        <w:t>1</w:t>
      </w:r>
      <w:r w:rsidRPr="0078775C">
        <w:rPr>
          <w:b/>
          <w:i/>
          <w:lang w:val="en-US"/>
        </w:rPr>
        <w:t xml:space="preserve">.1, </w:t>
      </w:r>
      <w:r w:rsidR="000E3B94" w:rsidRPr="000E3B94">
        <w:rPr>
          <w:b/>
          <w:i/>
          <w:lang w:val="en-US"/>
        </w:rPr>
        <w:t xml:space="preserve">For the Rel-18 Type-II codebook refinement for CJT mTRP, regarding CSI calculation and measurement, </w:t>
      </w:r>
      <w:r w:rsidR="000E3B94">
        <w:rPr>
          <w:b/>
          <w:i/>
          <w:lang w:val="en-US"/>
        </w:rPr>
        <w:t>o</w:t>
      </w:r>
      <w:r w:rsidR="000E3B94" w:rsidRPr="000E3B94">
        <w:rPr>
          <w:b/>
          <w:i/>
          <w:lang w:val="en-US"/>
        </w:rPr>
        <w:t>n PDSCH EPRE assumption for CQI calculation</w:t>
      </w:r>
      <w:r w:rsidR="000E3B94">
        <w:rPr>
          <w:b/>
          <w:i/>
          <w:lang w:val="en-US"/>
        </w:rPr>
        <w:t xml:space="preserve">, support Alt2 with the following </w:t>
      </w:r>
      <w:r w:rsidR="00517AAF">
        <w:rPr>
          <w:b/>
          <w:i/>
          <w:lang w:val="en-US"/>
        </w:rPr>
        <w:t>clarification.</w:t>
      </w:r>
      <w:r w:rsidR="000E3B94">
        <w:rPr>
          <w:b/>
          <w:i/>
          <w:lang w:val="en-US"/>
        </w:rPr>
        <w:t xml:space="preserve"> </w:t>
      </w:r>
    </w:p>
    <w:p w14:paraId="2A406E8F" w14:textId="3F9CE827" w:rsidR="004E1DB1" w:rsidRPr="004E1DB1" w:rsidRDefault="004E1DB1" w:rsidP="004E1DB1">
      <w:pPr>
        <w:pStyle w:val="ListParagraph"/>
        <w:numPr>
          <w:ilvl w:val="0"/>
          <w:numId w:val="35"/>
        </w:numPr>
        <w:ind w:leftChars="0"/>
        <w:rPr>
          <w:rFonts w:ascii="Times New Roman" w:eastAsia="Times New Roman" w:hAnsi="Times New Roman" w:cs="Batang"/>
          <w:b/>
          <w:i/>
          <w:szCs w:val="20"/>
          <w:lang w:val="en-US" w:eastAsia="en-US"/>
        </w:rPr>
      </w:pPr>
      <w:r w:rsidRPr="004E1DB1">
        <w:rPr>
          <w:rFonts w:ascii="Times New Roman" w:eastAsia="Times New Roman" w:hAnsi="Times New Roman" w:cs="Batang"/>
          <w:b/>
          <w:i/>
          <w:szCs w:val="20"/>
          <w:lang w:val="en-US" w:eastAsia="en-US"/>
        </w:rPr>
        <w:t xml:space="preserve">Alt2. The UE can assume that the PDSCH EPRE for a given CSI-RS port follows a commonly configured powerControlOffset value for all the N selected CSI-RS </w:t>
      </w:r>
      <w:r w:rsidR="00517AAF" w:rsidRPr="004E1DB1">
        <w:rPr>
          <w:rFonts w:ascii="Times New Roman" w:eastAsia="Times New Roman" w:hAnsi="Times New Roman" w:cs="Batang"/>
          <w:b/>
          <w:i/>
          <w:szCs w:val="20"/>
          <w:lang w:val="en-US" w:eastAsia="en-US"/>
        </w:rPr>
        <w:t>resources.</w:t>
      </w:r>
    </w:p>
    <w:p w14:paraId="6425039D" w14:textId="30588AAB" w:rsidR="00CE06D5" w:rsidRDefault="004E1DB1" w:rsidP="004E1DB1">
      <w:pPr>
        <w:pStyle w:val="0Maintext"/>
        <w:numPr>
          <w:ilvl w:val="0"/>
          <w:numId w:val="35"/>
        </w:numPr>
        <w:spacing w:after="120" w:afterAutospacing="0" w:line="240" w:lineRule="auto"/>
        <w:contextualSpacing/>
        <w:rPr>
          <w:b/>
          <w:i/>
          <w:lang w:val="en-US"/>
        </w:rPr>
      </w:pPr>
      <w:r>
        <w:rPr>
          <w:b/>
          <w:i/>
          <w:lang w:val="en-US"/>
        </w:rPr>
        <w:t xml:space="preserve">Note: </w:t>
      </w:r>
      <w:r w:rsidRPr="004E1DB1">
        <w:rPr>
          <w:b/>
          <w:i/>
          <w:lang w:val="en-US"/>
        </w:rPr>
        <w:t>powerControlOffset</w:t>
      </w:r>
      <w:r>
        <w:rPr>
          <w:b/>
          <w:i/>
          <w:lang w:val="en-US"/>
        </w:rPr>
        <w:t xml:space="preserve"> can still be independently configured for each CSI-RS resource</w:t>
      </w:r>
      <w:r w:rsidR="00517AAF">
        <w:rPr>
          <w:b/>
          <w:i/>
          <w:lang w:val="en-US"/>
        </w:rPr>
        <w:t>.</w:t>
      </w:r>
      <w:r>
        <w:rPr>
          <w:b/>
          <w:i/>
          <w:lang w:val="en-US"/>
        </w:rPr>
        <w:t xml:space="preserve"> </w:t>
      </w:r>
      <w:r w:rsidR="00517AAF">
        <w:rPr>
          <w:b/>
          <w:i/>
          <w:lang w:val="en-US"/>
        </w:rPr>
        <w:t>W</w:t>
      </w:r>
      <w:r>
        <w:rPr>
          <w:b/>
          <w:i/>
          <w:lang w:val="en-US"/>
        </w:rPr>
        <w:t xml:space="preserve">hen CSI-RS resources are used for the same CSI report setting for CJT mTRP, all the corresponding CSI-RS resources have the restrictions that the same </w:t>
      </w:r>
      <w:r w:rsidRPr="004E1DB1">
        <w:rPr>
          <w:b/>
          <w:i/>
          <w:lang w:val="en-US"/>
        </w:rPr>
        <w:t>powerControlOffset</w:t>
      </w:r>
      <w:r>
        <w:rPr>
          <w:b/>
          <w:i/>
          <w:lang w:val="en-US"/>
        </w:rPr>
        <w:t xml:space="preserve"> shall be </w:t>
      </w:r>
      <w:r w:rsidR="000A367E">
        <w:rPr>
          <w:b/>
          <w:i/>
          <w:lang w:val="en-US"/>
        </w:rPr>
        <w:t>configured.</w:t>
      </w:r>
    </w:p>
    <w:p w14:paraId="5CBFDB23" w14:textId="77777777" w:rsidR="003475A9" w:rsidRDefault="003475A9" w:rsidP="003475A9">
      <w:pPr>
        <w:pStyle w:val="0Maintext"/>
        <w:spacing w:after="120" w:afterAutospacing="0" w:line="240" w:lineRule="auto"/>
        <w:ind w:left="720" w:firstLine="0"/>
        <w:contextualSpacing/>
        <w:rPr>
          <w:b/>
          <w:i/>
          <w:lang w:val="en-US"/>
        </w:rPr>
      </w:pPr>
    </w:p>
    <w:p w14:paraId="3C69CDF8" w14:textId="3CBF6166" w:rsidR="000A367E" w:rsidRDefault="000A367E" w:rsidP="00FF7218">
      <w:pPr>
        <w:pStyle w:val="0Maintext"/>
        <w:spacing w:after="120" w:afterAutospacing="0" w:line="240" w:lineRule="auto"/>
        <w:ind w:firstLine="0"/>
        <w:contextualSpacing/>
      </w:pPr>
      <w:r>
        <w:t xml:space="preserve">Regarding the CPU and Z and Z’ considering for </w:t>
      </w:r>
      <w:r w:rsidRPr="000A367E">
        <w:t>Rel-18 Type-II codebook refinement for CJT mTRP</w:t>
      </w:r>
      <w:r>
        <w:t xml:space="preserve">, following is our proposal. </w:t>
      </w:r>
    </w:p>
    <w:p w14:paraId="65BEDDE3" w14:textId="62CC7E7F" w:rsidR="00F64B10" w:rsidRDefault="00F64B10" w:rsidP="00FF7218">
      <w:pPr>
        <w:pStyle w:val="0Maintext"/>
        <w:spacing w:after="120" w:afterAutospacing="0" w:line="240" w:lineRule="auto"/>
        <w:ind w:firstLine="0"/>
        <w:contextualSpacing/>
      </w:pPr>
    </w:p>
    <w:p w14:paraId="0C817588" w14:textId="77777777" w:rsidR="000A367E" w:rsidRDefault="000A367E" w:rsidP="000A367E">
      <w:pPr>
        <w:pStyle w:val="0Maintext"/>
        <w:spacing w:after="120" w:afterAutospacing="0" w:line="240" w:lineRule="auto"/>
        <w:ind w:firstLine="0"/>
        <w:contextualSpacing/>
        <w:rPr>
          <w:b/>
          <w:i/>
          <w:lang w:val="en-US"/>
        </w:rPr>
      </w:pPr>
      <w:r w:rsidRPr="0078775C">
        <w:rPr>
          <w:b/>
          <w:i/>
          <w:lang w:val="en-US"/>
        </w:rPr>
        <w:t>Proposal 1.</w:t>
      </w:r>
      <w:r>
        <w:rPr>
          <w:b/>
          <w:i/>
          <w:lang w:val="en-US"/>
        </w:rPr>
        <w:t>2</w:t>
      </w:r>
      <w:r w:rsidRPr="0078775C">
        <w:rPr>
          <w:b/>
          <w:i/>
          <w:lang w:val="en-US"/>
        </w:rPr>
        <w:t xml:space="preserve">, </w:t>
      </w:r>
      <w:r w:rsidRPr="000E3B94">
        <w:rPr>
          <w:b/>
          <w:i/>
          <w:lang w:val="en-US"/>
        </w:rPr>
        <w:t>For the Rel-18 Type-II codebook refinement for CJT mTRP,</w:t>
      </w:r>
    </w:p>
    <w:p w14:paraId="1EC446F9" w14:textId="77777777" w:rsidR="000A367E" w:rsidRDefault="000A367E" w:rsidP="000A367E">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Each CSI-RS resource for CMR in a CSI report setting is considered to occupy one CPU.</w:t>
      </w:r>
    </w:p>
    <w:p w14:paraId="43643BB7" w14:textId="2FBC966B" w:rsidR="00123277" w:rsidRDefault="000A367E" w:rsidP="000A367E">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 xml:space="preserve">For Z and Z’ timeline for aperiodic CSI report, use </w:t>
      </w:r>
      <m:oMath>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Sub>
      </m:oMath>
      <w:r w:rsidR="00123277">
        <w:rPr>
          <w:rFonts w:ascii="Times New Roman" w:eastAsia="Times New Roman" w:hAnsi="Times New Roman" w:cs="Batang"/>
          <w:b/>
          <w:i/>
          <w:szCs w:val="20"/>
          <w:lang w:val="en-US" w:eastAsia="en-US"/>
        </w:rPr>
        <w:t xml:space="preserve"> and </w:t>
      </w:r>
      <m:oMath>
        <m:sSubSup>
          <m:sSubSupPr>
            <m:ctrlPr>
              <w:rPr>
                <w:rFonts w:ascii="Cambria Math" w:eastAsia="Times New Roman" w:hAnsi="Cambria Math" w:cs="Batang"/>
                <w:b/>
                <w:i/>
                <w:szCs w:val="20"/>
                <w:lang w:val="en-US" w:eastAsia="en-US"/>
              </w:rPr>
            </m:ctrlPr>
          </m:sSubSup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up>
            <m:r>
              <m:rPr>
                <m:sty m:val="bi"/>
              </m:rPr>
              <w:rPr>
                <w:rFonts w:ascii="Cambria Math" w:eastAsia="Times New Roman" w:hAnsi="Cambria Math" w:cs="Batang"/>
                <w:szCs w:val="20"/>
                <w:lang w:val="en-US" w:eastAsia="en-US"/>
              </w:rPr>
              <m:t>'</m:t>
            </m:r>
          </m:sup>
        </m:sSubSup>
      </m:oMath>
      <w:r w:rsidR="00123277">
        <w:rPr>
          <w:rFonts w:ascii="Times New Roman" w:eastAsia="Times New Roman" w:hAnsi="Times New Roman" w:cs="Batang"/>
          <w:b/>
          <w:i/>
          <w:szCs w:val="20"/>
          <w:lang w:val="en-US" w:eastAsia="en-US"/>
        </w:rPr>
        <w:t xml:space="preserve"> in </w:t>
      </w:r>
      <w:r w:rsidR="00123277" w:rsidRPr="00123277">
        <w:rPr>
          <w:rFonts w:ascii="Times New Roman" w:eastAsia="Times New Roman" w:hAnsi="Times New Roman" w:cs="Batang"/>
          <w:b/>
          <w:i/>
          <w:szCs w:val="20"/>
          <w:lang w:val="en-US" w:eastAsia="en-US"/>
        </w:rPr>
        <w:t>Table 5.4-2</w:t>
      </w:r>
      <w:r w:rsidR="00123277">
        <w:rPr>
          <w:rFonts w:ascii="Times New Roman" w:eastAsia="Times New Roman" w:hAnsi="Times New Roman" w:cs="Batang"/>
          <w:b/>
          <w:i/>
          <w:szCs w:val="20"/>
          <w:lang w:val="en-US" w:eastAsia="en-US"/>
        </w:rPr>
        <w:t xml:space="preserve"> in TS38.214</w:t>
      </w:r>
      <w:r w:rsidR="004E67B7">
        <w:rPr>
          <w:rFonts w:ascii="Times New Roman" w:eastAsia="Times New Roman" w:hAnsi="Times New Roman" w:cs="Batang"/>
          <w:b/>
          <w:i/>
          <w:szCs w:val="20"/>
          <w:lang w:val="en-US" w:eastAsia="en-US"/>
        </w:rPr>
        <w:t>.</w:t>
      </w:r>
    </w:p>
    <w:p w14:paraId="1679AE35" w14:textId="406EDE23" w:rsidR="003300FD" w:rsidRDefault="00742711" w:rsidP="00A777CD">
      <w:pPr>
        <w:pStyle w:val="Heading1"/>
      </w:pPr>
      <w:r w:rsidRPr="00742711">
        <w:t>Type-II codebook refinement exploiting time-domain correlation</w:t>
      </w:r>
    </w:p>
    <w:p w14:paraId="658F968F" w14:textId="297C39F3" w:rsidR="004B5CD0" w:rsidRDefault="004B5CD0" w:rsidP="004B5CD0">
      <w:pPr>
        <w:pStyle w:val="0Maintext"/>
        <w:spacing w:after="120" w:afterAutospacing="0" w:line="240" w:lineRule="auto"/>
        <w:ind w:firstLine="0"/>
        <w:rPr>
          <w:lang w:val="en-US"/>
        </w:rPr>
      </w:pPr>
      <w:r>
        <w:t xml:space="preserve">We agreed that the CSI reference resource can be used to define the CSI prediction timeline. </w:t>
      </w:r>
      <w:r>
        <w:rPr>
          <w:lang w:val="en-US"/>
        </w:rPr>
        <w:t>In NR, for CSI processing timeline, CSI reference resource is defined in Clause 5.2.2.5 in TS38.214 [</w:t>
      </w:r>
      <w:r w:rsidR="00F03F3C">
        <w:rPr>
          <w:lang w:val="en-US"/>
        </w:rPr>
        <w:t>3</w:t>
      </w:r>
      <w:r>
        <w:rPr>
          <w:lang w:val="en-US"/>
        </w:rPr>
        <w:t xml:space="preserve">]. Conceptually, CSI reference resource is the latest/last slot that UE can receive CSI measurement resource to report the CSI measurement result in the corresponding CSI report. </w:t>
      </w:r>
    </w:p>
    <w:p w14:paraId="508FD54C" w14:textId="366D47D1" w:rsidR="004B5CD0" w:rsidRDefault="004B5CD0" w:rsidP="004B5CD0">
      <w:pPr>
        <w:pStyle w:val="0Maintext"/>
        <w:spacing w:after="120" w:afterAutospacing="0" w:line="240" w:lineRule="auto"/>
        <w:ind w:firstLine="0"/>
        <w:rPr>
          <w:lang w:val="en-US"/>
        </w:rPr>
      </w:pPr>
      <w:r>
        <w:rPr>
          <w:lang w:val="en-US"/>
        </w:rPr>
        <w:t>For aperiodic CSI report with periodic or semi-persistent measurement resource, CSI reference resource is defined based on Z’ defined in Clause 5.4 in TS38.214 [</w:t>
      </w:r>
      <w:r w:rsidR="00A61C9D">
        <w:rPr>
          <w:lang w:val="en-US"/>
        </w:rPr>
        <w:t>3</w:t>
      </w:r>
      <w:r>
        <w:rPr>
          <w:lang w:val="en-US"/>
        </w:rPr>
        <w:t>], quoted below</w:t>
      </w:r>
    </w:p>
    <w:tbl>
      <w:tblPr>
        <w:tblStyle w:val="TableGrid"/>
        <w:tblW w:w="0" w:type="auto"/>
        <w:tblLook w:val="04A0" w:firstRow="1" w:lastRow="0" w:firstColumn="1" w:lastColumn="0" w:noHBand="0" w:noVBand="1"/>
      </w:tblPr>
      <w:tblGrid>
        <w:gridCol w:w="9350"/>
      </w:tblGrid>
      <w:tr w:rsidR="004B5CD0" w14:paraId="63B4C284" w14:textId="77777777" w:rsidTr="00842E4C">
        <w:tc>
          <w:tcPr>
            <w:tcW w:w="9350" w:type="dxa"/>
          </w:tcPr>
          <w:p w14:paraId="38F6AD49" w14:textId="77777777" w:rsidR="004B5CD0" w:rsidRPr="0048482F" w:rsidRDefault="004B5CD0" w:rsidP="00842E4C">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E734EC">
              <w:rPr>
                <w:i/>
                <w:highlight w:val="yellow"/>
                <w:lang w:val="en-US"/>
              </w:rPr>
              <w:t>n</w:t>
            </w:r>
            <w:r w:rsidRPr="00E734EC">
              <w:rPr>
                <w:i/>
                <w:highlight w:val="yellow"/>
                <w:vertAlign w:val="subscript"/>
                <w:lang w:val="en-US"/>
              </w:rPr>
              <w:t>CSI_ref</w:t>
            </w:r>
            <w:r w:rsidRPr="00E734EC">
              <w:rPr>
                <w:highlight w:val="yellow"/>
                <w:lang w:val="en-US"/>
              </w:rPr>
              <w:t xml:space="preserve"> is the smallest value greater than or equal to </w:t>
            </w:r>
            <w:r w:rsidR="00D1754C" w:rsidRPr="00D1754C">
              <w:rPr>
                <w:noProof/>
                <w:position w:val="-14"/>
                <w:lang w:val="en-US"/>
              </w:rPr>
              <w:object w:dxaOrig="999" w:dyaOrig="380" w14:anchorId="704F77CA">
                <v:shape id="_x0000_i1025" type="#_x0000_t75" alt="" style="width:50.15pt;height:21.85pt;mso-width-percent:0;mso-height-percent:0;mso-width-percent:0;mso-height-percent:0" o:ole="">
                  <v:imagedata r:id="rId131" o:title=""/>
                </v:shape>
                <o:OLEObject Type="Embed" ProgID="Equation.3" ShapeID="_x0000_i1025" DrawAspect="Content" ObjectID="_1745406870" r:id="rId132"/>
              </w:object>
            </w:r>
            <w:r w:rsidRPr="00E734EC">
              <w:rPr>
                <w:highlight w:val="yellow"/>
                <w:lang w:val="en-US"/>
              </w:rPr>
              <w:t>,</w: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clause 5.4</w:t>
            </w:r>
            <w:r w:rsidRPr="0048482F">
              <w:rPr>
                <w:lang w:val="en-US"/>
              </w:rPr>
              <w:t>.</w:t>
            </w:r>
          </w:p>
          <w:p w14:paraId="6A6299D7" w14:textId="77777777" w:rsidR="004B5CD0" w:rsidRDefault="004B5CD0" w:rsidP="00842E4C">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E734EC">
              <w:rPr>
                <w:i/>
                <w:highlight w:val="yellow"/>
                <w:lang w:val="en-US"/>
              </w:rPr>
              <w:t xml:space="preserve">Z' </w:t>
            </w:r>
            <w:r w:rsidRPr="00E734EC">
              <w:rPr>
                <w:highlight w:val="yellow"/>
                <w:lang w:val="en-US"/>
              </w:rPr>
              <w:t>symbols</w:t>
            </w:r>
            <w:r>
              <w:rPr>
                <w:lang w:val="en-US"/>
              </w:rPr>
              <w:t xml:space="preserve"> before transmission time of the first OFDM symbol of the aperiodic CSI reporting.</w:t>
            </w:r>
          </w:p>
        </w:tc>
      </w:tr>
    </w:tbl>
    <w:p w14:paraId="289733FF" w14:textId="77777777" w:rsidR="004B5CD0" w:rsidRDefault="004B5CD0" w:rsidP="004B5CD0">
      <w:pPr>
        <w:pStyle w:val="0Maintext"/>
        <w:spacing w:after="120" w:afterAutospacing="0" w:line="240" w:lineRule="auto"/>
        <w:ind w:firstLine="0"/>
        <w:rPr>
          <w:lang w:val="en-US"/>
        </w:rPr>
      </w:pPr>
    </w:p>
    <w:p w14:paraId="4BB282A5" w14:textId="77777777" w:rsidR="004B5CD0" w:rsidRDefault="004B5CD0" w:rsidP="004B5CD0">
      <w:pPr>
        <w:pStyle w:val="0Maintext"/>
        <w:spacing w:after="120" w:afterAutospacing="0" w:line="240" w:lineRule="auto"/>
        <w:ind w:firstLine="0"/>
        <w:rPr>
          <w:lang w:val="en-US"/>
        </w:rPr>
      </w:pPr>
      <w:r>
        <w:rPr>
          <w:lang w:val="en-US"/>
        </w:rPr>
        <w:t>To determine Z’, in Clause 5.4 in TS38.214, SCS is needed for the table lookup. In the current specification, the SCS is determined based on the SCS among aperiodic CSI triggering DCI, PUSCH carrying aperiodic CSI and aperiodic NZP-CSI-RS for CSI measurement, quoted below</w:t>
      </w:r>
    </w:p>
    <w:tbl>
      <w:tblPr>
        <w:tblStyle w:val="TableGrid"/>
        <w:tblW w:w="0" w:type="auto"/>
        <w:tblLook w:val="04A0" w:firstRow="1" w:lastRow="0" w:firstColumn="1" w:lastColumn="0" w:noHBand="0" w:noVBand="1"/>
      </w:tblPr>
      <w:tblGrid>
        <w:gridCol w:w="9350"/>
      </w:tblGrid>
      <w:tr w:rsidR="004B5CD0" w14:paraId="4471900F" w14:textId="77777777" w:rsidTr="00842E4C">
        <w:tc>
          <w:tcPr>
            <w:tcW w:w="9350" w:type="dxa"/>
          </w:tcPr>
          <w:p w14:paraId="1A4AD8F3" w14:textId="77777777" w:rsidR="004B5CD0" w:rsidRPr="00921B10" w:rsidRDefault="004B5CD0" w:rsidP="00842E4C">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 xml:space="preserve">2 </w:t>
            </w:r>
            <w:r w:rsidRPr="00C96530">
              <w:rPr>
                <w:lang w:val="en-AU"/>
              </w:rPr>
              <w:t xml:space="preserve">corresponds to the </w:t>
            </w:r>
            <w:r w:rsidRPr="00921B10">
              <w:rPr>
                <w:highlight w:val="yellow"/>
                <w:lang w:val="en-AU"/>
              </w:rPr>
              <w:t>min (</w:t>
            </w:r>
            <w:r w:rsidRPr="00921B10">
              <w:rPr>
                <w:i/>
                <w:highlight w:val="yellow"/>
                <w:lang w:val="en-AU"/>
              </w:rPr>
              <w:t>µ</w:t>
            </w:r>
            <w:r w:rsidRPr="00921B10">
              <w:rPr>
                <w:i/>
                <w:highlight w:val="yellow"/>
                <w:vertAlign w:val="subscript"/>
                <w:lang w:val="en-AU"/>
              </w:rPr>
              <w:t>PDCCH</w:t>
            </w:r>
            <w:r w:rsidRPr="00921B10">
              <w:rPr>
                <w:highlight w:val="yellow"/>
                <w:lang w:val="en-AU"/>
              </w:rPr>
              <w:t xml:space="preserve">, </w:t>
            </w:r>
            <w:r w:rsidRPr="00921B10">
              <w:rPr>
                <w:i/>
                <w:highlight w:val="yellow"/>
                <w:lang w:val="en-AU"/>
              </w:rPr>
              <w:t>µ</w:t>
            </w:r>
            <w:r w:rsidRPr="00921B10">
              <w:rPr>
                <w:i/>
                <w:highlight w:val="yellow"/>
                <w:vertAlign w:val="subscript"/>
                <w:lang w:val="en-AU"/>
              </w:rPr>
              <w:t>CSI-RS</w:t>
            </w:r>
            <w:r w:rsidRPr="00921B10">
              <w:rPr>
                <w:i/>
                <w:highlight w:val="yellow"/>
                <w:lang w:val="en-AU"/>
              </w:rPr>
              <w:t>, µ</w:t>
            </w:r>
            <w:r w:rsidRPr="00921B10">
              <w:rPr>
                <w:i/>
                <w:highlight w:val="yellow"/>
                <w:vertAlign w:val="subscript"/>
                <w:lang w:val="en-AU"/>
              </w:rPr>
              <w:t>UL</w:t>
            </w:r>
            <w:r w:rsidRPr="00921B10">
              <w:rPr>
                <w:highlight w:val="yellow"/>
                <w:lang w:val="en-AU"/>
              </w:rPr>
              <w:t>)</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w:t>
            </w:r>
            <w:r w:rsidRPr="00C96530">
              <w:rPr>
                <w:lang w:val="en-AU"/>
              </w:rPr>
              <w:lastRenderedPageBreak/>
              <w:t>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 xml:space="preserve">the </w:t>
            </w:r>
            <w:r w:rsidRPr="00921B10">
              <w:rPr>
                <w:highlight w:val="yellow"/>
                <w:lang w:val="en-AU"/>
              </w:rPr>
              <w:t>aperiodic CSI-RS triggered by the DCI</w:t>
            </w:r>
          </w:p>
        </w:tc>
      </w:tr>
    </w:tbl>
    <w:p w14:paraId="53B0689D" w14:textId="77777777" w:rsidR="004B5CD0" w:rsidRDefault="004B5CD0" w:rsidP="004B5CD0">
      <w:pPr>
        <w:pStyle w:val="0Maintext"/>
        <w:spacing w:after="120" w:afterAutospacing="0" w:line="240" w:lineRule="auto"/>
        <w:ind w:firstLine="0"/>
        <w:rPr>
          <w:lang w:val="en-US"/>
        </w:rPr>
      </w:pPr>
    </w:p>
    <w:p w14:paraId="7B807C6E" w14:textId="01998F9D" w:rsidR="00043F88" w:rsidRDefault="004B5CD0" w:rsidP="00043F88">
      <w:pPr>
        <w:pStyle w:val="0Maintext"/>
        <w:spacing w:after="120" w:afterAutospacing="0" w:line="240" w:lineRule="auto"/>
        <w:ind w:firstLine="0"/>
        <w:rPr>
          <w:lang w:val="en-US"/>
        </w:rPr>
      </w:pPr>
      <w:r>
        <w:rPr>
          <w:lang w:val="en-US"/>
        </w:rPr>
        <w:t>However, aperiodic CSI can also be triggered with periodic or semi-persistent measurement resource, the SCS of which is not considered in the minimum SCS determination.</w:t>
      </w:r>
      <w:r w:rsidR="00043F88">
        <w:rPr>
          <w:lang w:val="en-US"/>
        </w:rPr>
        <w:t xml:space="preserve"> To resolve the issue, </w:t>
      </w:r>
      <w:r w:rsidR="00043F88">
        <w:t xml:space="preserve">we propose the following </w:t>
      </w:r>
      <w:r w:rsidR="004C5CF2">
        <w:t>clarification.</w:t>
      </w:r>
    </w:p>
    <w:p w14:paraId="31AA2EB8" w14:textId="55C69A76" w:rsidR="004B5CD0" w:rsidRPr="00DE2093" w:rsidRDefault="00043F88" w:rsidP="00DF4474">
      <w:pPr>
        <w:pStyle w:val="0Maintext"/>
        <w:spacing w:after="120" w:afterAutospacing="0" w:line="240" w:lineRule="auto"/>
        <w:ind w:firstLine="0"/>
        <w:contextualSpacing/>
        <w:rPr>
          <w:b/>
          <w:i/>
          <w:lang w:val="en-US"/>
        </w:rPr>
      </w:pPr>
      <w:r w:rsidRPr="00DE2093">
        <w:rPr>
          <w:b/>
          <w:i/>
          <w:lang w:val="en-US"/>
        </w:rPr>
        <w:t xml:space="preserve">Proposal </w:t>
      </w:r>
      <w:r w:rsidR="00AC46D5" w:rsidRPr="00DE2093">
        <w:rPr>
          <w:b/>
          <w:i/>
          <w:lang w:val="en-US"/>
        </w:rPr>
        <w:t>2.</w:t>
      </w:r>
      <w:r w:rsidRPr="00DE2093">
        <w:rPr>
          <w:b/>
          <w:i/>
          <w:lang w:val="en-US"/>
        </w:rPr>
        <w:t>1, Clarify that, for aperiodic CSI report with periodic or semi-persistent measurement resource, to determine the SCS for Z', SCS of all associated periodic or semi-persistent measurement resource shall be considered in the minimum operation</w:t>
      </w:r>
      <w:r w:rsidR="009A3614" w:rsidRPr="00DE2093">
        <w:rPr>
          <w:b/>
          <w:i/>
          <w:lang w:val="en-US"/>
        </w:rPr>
        <w:t>.</w:t>
      </w:r>
    </w:p>
    <w:p w14:paraId="69A63672" w14:textId="77777777" w:rsidR="000F40A2" w:rsidRPr="00DE2093" w:rsidRDefault="000F40A2" w:rsidP="001B22D2">
      <w:pPr>
        <w:pStyle w:val="0Maintext"/>
        <w:spacing w:after="120" w:afterAutospacing="0" w:line="240" w:lineRule="auto"/>
        <w:ind w:firstLine="0"/>
        <w:contextualSpacing/>
      </w:pPr>
    </w:p>
    <w:p w14:paraId="5D4812E1" w14:textId="207A1890" w:rsidR="00B15DE8" w:rsidRDefault="00B15DE8" w:rsidP="00B15DE8">
      <w:pPr>
        <w:pStyle w:val="0Maintext"/>
        <w:spacing w:after="120" w:afterAutospacing="0" w:line="240" w:lineRule="auto"/>
        <w:ind w:firstLine="0"/>
        <w:contextualSpacing/>
      </w:pPr>
      <w:r>
        <w:t>Similar as CJT, one remaining issue from the last RAN1#112bis meeting is the EPRE assumptions,</w:t>
      </w:r>
    </w:p>
    <w:tbl>
      <w:tblPr>
        <w:tblStyle w:val="TableGrid"/>
        <w:tblW w:w="0" w:type="auto"/>
        <w:tblLook w:val="04A0" w:firstRow="1" w:lastRow="0" w:firstColumn="1" w:lastColumn="0" w:noHBand="0" w:noVBand="1"/>
      </w:tblPr>
      <w:tblGrid>
        <w:gridCol w:w="9350"/>
      </w:tblGrid>
      <w:tr w:rsidR="00B15DE8" w14:paraId="6CDFCD93" w14:textId="77777777" w:rsidTr="00543FD5">
        <w:tc>
          <w:tcPr>
            <w:tcW w:w="9350" w:type="dxa"/>
          </w:tcPr>
          <w:p w14:paraId="1ECB2190" w14:textId="77777777" w:rsidR="00A74868" w:rsidRPr="00A74868" w:rsidRDefault="00A74868" w:rsidP="00A74868">
            <w:pPr>
              <w:rPr>
                <w:rFonts w:eastAsia="Malgun Gothic"/>
                <w:b/>
                <w:bCs/>
                <w:sz w:val="20"/>
                <w:szCs w:val="20"/>
                <w:highlight w:val="green"/>
                <w:lang w:eastAsia="ko-KR"/>
              </w:rPr>
            </w:pPr>
            <w:r w:rsidRPr="00A74868">
              <w:rPr>
                <w:b/>
                <w:bCs/>
                <w:sz w:val="20"/>
                <w:szCs w:val="20"/>
                <w:highlight w:val="green"/>
              </w:rPr>
              <w:t>Agreement</w:t>
            </w:r>
          </w:p>
          <w:p w14:paraId="71D34D54" w14:textId="77777777" w:rsidR="00A74868" w:rsidRPr="00A74868" w:rsidRDefault="00A74868" w:rsidP="00A74868">
            <w:pPr>
              <w:snapToGrid w:val="0"/>
              <w:jc w:val="both"/>
              <w:rPr>
                <w:sz w:val="20"/>
                <w:szCs w:val="20"/>
              </w:rPr>
            </w:pPr>
            <w:r w:rsidRPr="00A74868">
              <w:rPr>
                <w:sz w:val="20"/>
                <w:szCs w:val="20"/>
              </w:rPr>
              <w:t xml:space="preserve">For the Rel-18 Type-II codebook refinement for high/medium velocities, regarding CSI calculation and measurement, </w:t>
            </w:r>
          </w:p>
          <w:p w14:paraId="524A7C50" w14:textId="77777777" w:rsidR="00A74868" w:rsidRPr="00A74868" w:rsidRDefault="00A74868" w:rsidP="00A74868">
            <w:pPr>
              <w:pStyle w:val="ListParagraph"/>
              <w:numPr>
                <w:ilvl w:val="0"/>
                <w:numId w:val="172"/>
              </w:numPr>
              <w:snapToGrid w:val="0"/>
              <w:ind w:leftChars="0"/>
              <w:jc w:val="both"/>
              <w:rPr>
                <w:rFonts w:ascii="Times New Roman" w:hAnsi="Times New Roman"/>
                <w:szCs w:val="20"/>
              </w:rPr>
            </w:pPr>
            <w:r w:rsidRPr="00A74868">
              <w:rPr>
                <w:rFonts w:ascii="Times New Roman" w:hAnsi="Times New Roman"/>
                <w:szCs w:val="20"/>
              </w:rPr>
              <w:t>The number of CSI-RS ports is the same for all the K configured CSI-RS resources comprising the CMR and the antenna ports for the same antenna port index across the K CSI-RS resources are the same.</w:t>
            </w:r>
          </w:p>
          <w:p w14:paraId="0E8FD904" w14:textId="77777777" w:rsidR="00A74868" w:rsidRPr="00A74868" w:rsidRDefault="00A74868" w:rsidP="00A74868">
            <w:pPr>
              <w:pStyle w:val="ListParagraph"/>
              <w:numPr>
                <w:ilvl w:val="0"/>
                <w:numId w:val="172"/>
              </w:numPr>
              <w:snapToGrid w:val="0"/>
              <w:ind w:leftChars="0"/>
              <w:jc w:val="both"/>
              <w:rPr>
                <w:rFonts w:ascii="Times New Roman" w:hAnsi="Times New Roman"/>
                <w:szCs w:val="20"/>
              </w:rPr>
            </w:pPr>
            <w:r w:rsidRPr="00A74868">
              <w:rPr>
                <w:rFonts w:ascii="Times New Roman" w:hAnsi="Times New Roman"/>
                <w:szCs w:val="20"/>
              </w:rPr>
              <w:t xml:space="preserve">All the K configured CSI-RS resources comprising the CMR share the same BW and RE locations </w:t>
            </w:r>
          </w:p>
          <w:p w14:paraId="3F851AA9" w14:textId="77777777" w:rsidR="00A74868" w:rsidRPr="00A74868" w:rsidRDefault="00A74868" w:rsidP="00A74868">
            <w:pPr>
              <w:pStyle w:val="ListParagraph"/>
              <w:numPr>
                <w:ilvl w:val="0"/>
                <w:numId w:val="172"/>
              </w:numPr>
              <w:snapToGrid w:val="0"/>
              <w:ind w:leftChars="0"/>
              <w:jc w:val="both"/>
              <w:rPr>
                <w:rFonts w:ascii="Times New Roman" w:hAnsi="Times New Roman"/>
                <w:szCs w:val="20"/>
              </w:rPr>
            </w:pPr>
            <w:r w:rsidRPr="00A74868">
              <w:rPr>
                <w:rFonts w:ascii="Times New Roman" w:hAnsi="Times New Roman"/>
                <w:szCs w:val="20"/>
              </w:rPr>
              <w:t xml:space="preserve">For interference measurement, legacy specification is fully reused, including the configuration for NZP CSI-RS for interference measurement or CSI-IM in relation to the configured CMR, i.e. only one NZP CSI-RS </w:t>
            </w:r>
            <w:r w:rsidRPr="00A74868">
              <w:rPr>
                <w:rFonts w:ascii="Times New Roman" w:hAnsi="Times New Roman"/>
                <w:color w:val="FF0000"/>
                <w:szCs w:val="20"/>
              </w:rPr>
              <w:t xml:space="preserve">resource </w:t>
            </w:r>
            <w:r w:rsidRPr="00A74868">
              <w:rPr>
                <w:rFonts w:ascii="Times New Roman" w:hAnsi="Times New Roman"/>
                <w:szCs w:val="20"/>
              </w:rPr>
              <w:t xml:space="preserve">for interference measurement or only one CSI-IM </w:t>
            </w:r>
            <w:r w:rsidRPr="00A74868">
              <w:rPr>
                <w:rFonts w:ascii="Times New Roman" w:hAnsi="Times New Roman"/>
                <w:color w:val="FF0000"/>
                <w:szCs w:val="20"/>
              </w:rPr>
              <w:t xml:space="preserve">resource </w:t>
            </w:r>
            <w:r w:rsidRPr="00A74868">
              <w:rPr>
                <w:rFonts w:ascii="Times New Roman" w:hAnsi="Times New Roman"/>
                <w:szCs w:val="20"/>
              </w:rPr>
              <w:t>can be configured irrespective of the value of K</w:t>
            </w:r>
          </w:p>
          <w:p w14:paraId="705CA5AD" w14:textId="77777777" w:rsidR="00A74868" w:rsidRPr="00A74868" w:rsidRDefault="00A74868" w:rsidP="00A74868">
            <w:pPr>
              <w:pStyle w:val="ListParagraph"/>
              <w:numPr>
                <w:ilvl w:val="0"/>
                <w:numId w:val="172"/>
              </w:numPr>
              <w:snapToGrid w:val="0"/>
              <w:ind w:leftChars="0"/>
              <w:jc w:val="both"/>
              <w:rPr>
                <w:rFonts w:ascii="Times New Roman" w:hAnsi="Times New Roman"/>
                <w:color w:val="000000"/>
                <w:szCs w:val="20"/>
              </w:rPr>
            </w:pPr>
            <w:r w:rsidRPr="00A74868">
              <w:rPr>
                <w:rFonts w:ascii="Times New Roman" w:hAnsi="Times New Roman"/>
                <w:color w:val="000000"/>
                <w:szCs w:val="20"/>
              </w:rPr>
              <w:t xml:space="preserve">On PDSCH EPRE assumption for CQI calculation, a same </w:t>
            </w:r>
            <w:r w:rsidRPr="00A74868">
              <w:rPr>
                <w:rFonts w:ascii="Times New Roman" w:hAnsi="Times New Roman"/>
                <w:i/>
                <w:iCs/>
                <w:color w:val="000000"/>
                <w:szCs w:val="20"/>
                <w:lang w:eastAsia="zh-CN"/>
              </w:rPr>
              <w:t>powerControlOffset</w:t>
            </w:r>
            <w:r w:rsidRPr="00A74868">
              <w:rPr>
                <w:rFonts w:ascii="Times New Roman" w:hAnsi="Times New Roman"/>
                <w:color w:val="000000"/>
                <w:szCs w:val="20"/>
                <w:lang w:eastAsia="zh-CN"/>
              </w:rPr>
              <w:t xml:space="preserve"> value is assumed for all the K configured CSI-RS resources comprising the CMR</w:t>
            </w:r>
            <w:r w:rsidRPr="00A74868">
              <w:rPr>
                <w:rFonts w:ascii="Times New Roman" w:hAnsi="Times New Roman"/>
                <w:color w:val="000000"/>
                <w:szCs w:val="20"/>
              </w:rPr>
              <w:t xml:space="preserve"> </w:t>
            </w:r>
          </w:p>
          <w:p w14:paraId="2D4CC759" w14:textId="77777777" w:rsidR="00A74868" w:rsidRPr="00A74868" w:rsidRDefault="00A74868" w:rsidP="00A74868">
            <w:pPr>
              <w:pStyle w:val="ListParagraph"/>
              <w:numPr>
                <w:ilvl w:val="1"/>
                <w:numId w:val="172"/>
              </w:numPr>
              <w:snapToGrid w:val="0"/>
              <w:ind w:leftChars="0"/>
              <w:jc w:val="both"/>
              <w:rPr>
                <w:rFonts w:ascii="Times New Roman" w:hAnsi="Times New Roman"/>
                <w:color w:val="000000"/>
                <w:szCs w:val="20"/>
              </w:rPr>
            </w:pPr>
            <w:r w:rsidRPr="00A74868">
              <w:rPr>
                <w:rFonts w:ascii="Times New Roman" w:hAnsi="Times New Roman"/>
                <w:color w:val="000000"/>
                <w:szCs w:val="20"/>
              </w:rPr>
              <w:t xml:space="preserve">Alt 1: The configured </w:t>
            </w:r>
            <w:r w:rsidRPr="00A74868">
              <w:rPr>
                <w:rFonts w:ascii="Times New Roman" w:hAnsi="Times New Roman"/>
                <w:i/>
                <w:iCs/>
                <w:color w:val="000000"/>
                <w:szCs w:val="20"/>
                <w:lang w:eastAsia="zh-CN"/>
              </w:rPr>
              <w:t>powerControlOffset</w:t>
            </w:r>
            <w:r w:rsidRPr="00A74868">
              <w:rPr>
                <w:rFonts w:ascii="Times New Roman" w:hAnsi="Times New Roman"/>
                <w:color w:val="000000"/>
                <w:szCs w:val="20"/>
                <w:lang w:eastAsia="zh-CN"/>
              </w:rPr>
              <w:t xml:space="preserve"> value </w:t>
            </w:r>
            <w:r w:rsidRPr="00A74868">
              <w:rPr>
                <w:rFonts w:ascii="Times New Roman" w:hAnsi="Times New Roman"/>
                <w:color w:val="000000"/>
                <w:szCs w:val="20"/>
              </w:rPr>
              <w:t>is the same for all the K configured CSI-RS resources comprising the CMR</w:t>
            </w:r>
          </w:p>
          <w:p w14:paraId="75887194" w14:textId="77777777" w:rsidR="00A74868" w:rsidRPr="00A74868" w:rsidRDefault="00A74868" w:rsidP="00A74868">
            <w:pPr>
              <w:pStyle w:val="ListParagraph"/>
              <w:numPr>
                <w:ilvl w:val="1"/>
                <w:numId w:val="172"/>
              </w:numPr>
              <w:snapToGrid w:val="0"/>
              <w:ind w:leftChars="0"/>
              <w:jc w:val="both"/>
              <w:rPr>
                <w:rFonts w:ascii="Times New Roman" w:hAnsi="Times New Roman"/>
                <w:color w:val="000000"/>
                <w:szCs w:val="20"/>
                <w:lang w:val="en-US" w:eastAsia="zh-CN"/>
              </w:rPr>
            </w:pPr>
            <w:r w:rsidRPr="00A74868">
              <w:rPr>
                <w:rFonts w:ascii="Times New Roman" w:hAnsi="Times New Roman"/>
                <w:color w:val="000000"/>
                <w:szCs w:val="20"/>
                <w:lang w:eastAsia="zh-CN"/>
              </w:rPr>
              <w:t xml:space="preserve">Alt 2: The assumed </w:t>
            </w:r>
            <w:r w:rsidRPr="00A74868">
              <w:rPr>
                <w:rFonts w:ascii="Times New Roman" w:hAnsi="Times New Roman"/>
                <w:color w:val="000000"/>
                <w:szCs w:val="20"/>
              </w:rPr>
              <w:t>PDSCH EPRE</w:t>
            </w:r>
            <w:r w:rsidRPr="00A74868">
              <w:rPr>
                <w:rFonts w:ascii="Times New Roman" w:hAnsi="Times New Roman"/>
                <w:color w:val="000000"/>
                <w:szCs w:val="20"/>
                <w:lang w:eastAsia="zh-CN"/>
              </w:rPr>
              <w:t xml:space="preserve"> of all the K CSI-RS resources follows the configured </w:t>
            </w:r>
            <w:r w:rsidRPr="00A74868">
              <w:rPr>
                <w:rFonts w:ascii="Times New Roman" w:hAnsi="Times New Roman"/>
                <w:i/>
                <w:iCs/>
                <w:color w:val="000000"/>
                <w:szCs w:val="20"/>
                <w:lang w:eastAsia="zh-CN"/>
              </w:rPr>
              <w:t>powerControlOffset</w:t>
            </w:r>
            <w:r w:rsidRPr="00A74868">
              <w:rPr>
                <w:rFonts w:ascii="Times New Roman" w:hAnsi="Times New Roman"/>
                <w:color w:val="000000"/>
                <w:szCs w:val="20"/>
                <w:lang w:eastAsia="zh-CN"/>
              </w:rPr>
              <w:t xml:space="preserve"> value of one fixed CSI-RS resource, e.g. the first one</w:t>
            </w:r>
          </w:p>
          <w:p w14:paraId="4007233E" w14:textId="07BA966A" w:rsidR="00B15DE8" w:rsidRPr="00A74868" w:rsidRDefault="00A74868" w:rsidP="00A74868">
            <w:pPr>
              <w:jc w:val="both"/>
              <w:rPr>
                <w:rFonts w:cs="Times"/>
                <w:color w:val="000000"/>
                <w:szCs w:val="20"/>
              </w:rPr>
            </w:pPr>
            <w:r w:rsidRPr="00A74868">
              <w:rPr>
                <w:sz w:val="20"/>
                <w:szCs w:val="20"/>
              </w:rPr>
              <w:t>Note: This may imply that existing section 5.2.2.</w:t>
            </w:r>
            <w:r w:rsidRPr="00A74868">
              <w:rPr>
                <w:strike/>
                <w:color w:val="FF0000"/>
                <w:sz w:val="20"/>
                <w:szCs w:val="20"/>
              </w:rPr>
              <w:t>2.7</w:t>
            </w:r>
            <w:r w:rsidRPr="00A74868">
              <w:rPr>
                <w:color w:val="FF0000"/>
                <w:sz w:val="20"/>
                <w:szCs w:val="20"/>
              </w:rPr>
              <w:t>5</w:t>
            </w:r>
            <w:r w:rsidRPr="00A74868">
              <w:rPr>
                <w:sz w:val="20"/>
                <w:szCs w:val="20"/>
              </w:rPr>
              <w:t xml:space="preserve"> of TS38.214 can apply</w:t>
            </w:r>
            <w:r w:rsidRPr="00A74868">
              <w:rPr>
                <w:color w:val="000000"/>
                <w:sz w:val="20"/>
                <w:szCs w:val="20"/>
              </w:rPr>
              <w:t xml:space="preserve"> to Rel-18 Type-II Doppler codebook in terms of Rel-18 CMR (burst of CSI-RS resources) and Rel-18 CSI reference resource</w:t>
            </w:r>
          </w:p>
        </w:tc>
      </w:tr>
    </w:tbl>
    <w:p w14:paraId="7F6AD882" w14:textId="77777777" w:rsidR="00B15DE8" w:rsidRDefault="00B15DE8" w:rsidP="00C362DD">
      <w:pPr>
        <w:pStyle w:val="0Maintext"/>
        <w:spacing w:after="120" w:afterAutospacing="0" w:line="240" w:lineRule="auto"/>
        <w:ind w:firstLine="0"/>
        <w:contextualSpacing/>
      </w:pPr>
    </w:p>
    <w:p w14:paraId="0991C81E" w14:textId="4552D625" w:rsidR="001D3E66" w:rsidRDefault="001D3E66" w:rsidP="00C362DD">
      <w:pPr>
        <w:pStyle w:val="0Maintext"/>
        <w:spacing w:after="120" w:afterAutospacing="0" w:line="240" w:lineRule="auto"/>
        <w:ind w:firstLine="0"/>
        <w:contextualSpacing/>
      </w:pPr>
      <w:r>
        <w:t>We have the following proposal</w:t>
      </w:r>
      <w:r w:rsidR="00004990">
        <w:t>.</w:t>
      </w:r>
    </w:p>
    <w:p w14:paraId="5B38C21B" w14:textId="5105AD7E" w:rsidR="0041534B" w:rsidRPr="00DE2093" w:rsidRDefault="0041534B" w:rsidP="00FB323A">
      <w:pPr>
        <w:pStyle w:val="0Maintext"/>
        <w:spacing w:after="120" w:afterAutospacing="0" w:line="240" w:lineRule="auto"/>
        <w:ind w:firstLine="0"/>
        <w:contextualSpacing/>
        <w:rPr>
          <w:lang w:val="en-US"/>
        </w:rPr>
      </w:pPr>
    </w:p>
    <w:p w14:paraId="56DB430F" w14:textId="2C8C3CAD" w:rsidR="00203472" w:rsidRDefault="00831B19" w:rsidP="00203472">
      <w:pPr>
        <w:pStyle w:val="0Maintext"/>
        <w:spacing w:after="120" w:afterAutospacing="0" w:line="240" w:lineRule="auto"/>
        <w:ind w:firstLine="0"/>
        <w:contextualSpacing/>
        <w:rPr>
          <w:b/>
          <w:i/>
          <w:lang w:val="en-US"/>
        </w:rPr>
      </w:pPr>
      <w:r w:rsidRPr="00DE2093">
        <w:rPr>
          <w:b/>
          <w:i/>
          <w:lang w:val="en-US"/>
        </w:rPr>
        <w:t>Proposal 2.</w:t>
      </w:r>
      <w:r w:rsidR="00C362DD">
        <w:rPr>
          <w:b/>
          <w:i/>
          <w:lang w:val="en-US"/>
        </w:rPr>
        <w:t>2</w:t>
      </w:r>
      <w:r w:rsidRPr="00DE2093">
        <w:rPr>
          <w:b/>
          <w:i/>
          <w:lang w:val="en-US"/>
        </w:rPr>
        <w:t xml:space="preserve">, </w:t>
      </w:r>
      <w:r w:rsidR="00B07A0B" w:rsidRPr="00B07A0B">
        <w:rPr>
          <w:b/>
          <w:i/>
          <w:lang w:val="en-US"/>
        </w:rPr>
        <w:t>For the Rel-18 Type-II codebook refinement for high/medium velocities, regarding CSI calculation and measurement</w:t>
      </w:r>
      <w:r w:rsidR="00607BB6">
        <w:rPr>
          <w:b/>
          <w:i/>
          <w:lang w:val="en-US"/>
        </w:rPr>
        <w:t xml:space="preserve">, </w:t>
      </w:r>
      <w:r w:rsidR="00B94D61">
        <w:rPr>
          <w:b/>
          <w:i/>
          <w:lang w:val="en-US"/>
        </w:rPr>
        <w:t>o</w:t>
      </w:r>
      <w:r w:rsidR="00B94D61" w:rsidRPr="00B94D61">
        <w:rPr>
          <w:b/>
          <w:i/>
          <w:lang w:val="en-US"/>
        </w:rPr>
        <w:t>n PDSCH EPRE assumption for CQI calculation</w:t>
      </w:r>
      <w:r w:rsidR="00203472">
        <w:rPr>
          <w:b/>
          <w:i/>
          <w:lang w:val="en-US"/>
        </w:rPr>
        <w:t>, support Alt1.</w:t>
      </w:r>
    </w:p>
    <w:p w14:paraId="0A7D443C" w14:textId="35F2050E" w:rsidR="00203472" w:rsidRPr="00203472" w:rsidRDefault="00203472" w:rsidP="00203472">
      <w:pPr>
        <w:pStyle w:val="0Maintext"/>
        <w:numPr>
          <w:ilvl w:val="0"/>
          <w:numId w:val="326"/>
        </w:numPr>
        <w:spacing w:after="120" w:afterAutospacing="0" w:line="240" w:lineRule="auto"/>
        <w:contextualSpacing/>
        <w:rPr>
          <w:b/>
          <w:i/>
          <w:lang w:val="en-US"/>
        </w:rPr>
      </w:pPr>
      <w:r w:rsidRPr="00203472">
        <w:rPr>
          <w:b/>
          <w:bCs/>
          <w:i/>
          <w:iCs/>
        </w:rPr>
        <w:t>Alt 1: The configured powerControlOffset value is the same for all the K configured CSI-RS resources comprising the CMR</w:t>
      </w:r>
      <w:r w:rsidR="00C751CC">
        <w:rPr>
          <w:b/>
          <w:bCs/>
          <w:i/>
          <w:iCs/>
        </w:rPr>
        <w:t>.</w:t>
      </w:r>
    </w:p>
    <w:p w14:paraId="2DBB6D27" w14:textId="20B8B2FE" w:rsidR="00203472" w:rsidRPr="00203472" w:rsidRDefault="00004990" w:rsidP="00C362DD">
      <w:pPr>
        <w:pStyle w:val="0Maintext"/>
        <w:numPr>
          <w:ilvl w:val="0"/>
          <w:numId w:val="12"/>
        </w:numPr>
        <w:spacing w:after="120" w:afterAutospacing="0" w:line="240" w:lineRule="auto"/>
        <w:contextualSpacing/>
        <w:rPr>
          <w:b/>
          <w:bCs/>
          <w:i/>
          <w:iCs/>
          <w:lang w:val="en-US"/>
        </w:rPr>
      </w:pPr>
      <w:r>
        <w:rPr>
          <w:b/>
          <w:bCs/>
          <w:i/>
          <w:iCs/>
          <w:lang w:val="en-US"/>
        </w:rPr>
        <w:t xml:space="preserve">Strive to have the </w:t>
      </w:r>
      <w:r w:rsidR="007D3141">
        <w:rPr>
          <w:b/>
          <w:bCs/>
          <w:i/>
          <w:iCs/>
          <w:lang w:val="en-US"/>
        </w:rPr>
        <w:t>unified solution for EPRE assumption for both Type-II codebook refinement for CJT and Type-II codebook refinement for</w:t>
      </w:r>
      <w:r w:rsidR="007D3141" w:rsidRPr="007D3141">
        <w:rPr>
          <w:b/>
          <w:i/>
          <w:lang w:val="en-US"/>
        </w:rPr>
        <w:t xml:space="preserve"> </w:t>
      </w:r>
      <w:r w:rsidR="007D3141" w:rsidRPr="00B07A0B">
        <w:rPr>
          <w:b/>
          <w:i/>
          <w:lang w:val="en-US"/>
        </w:rPr>
        <w:t>high/medium velocities</w:t>
      </w:r>
      <w:r w:rsidR="00C751CC">
        <w:rPr>
          <w:b/>
          <w:i/>
          <w:lang w:val="en-US"/>
        </w:rPr>
        <w:t>.</w:t>
      </w:r>
    </w:p>
    <w:p w14:paraId="08379616" w14:textId="77777777" w:rsidR="0041534B" w:rsidRPr="00DE2093" w:rsidRDefault="0041534B" w:rsidP="00FB323A">
      <w:pPr>
        <w:pStyle w:val="0Maintext"/>
        <w:spacing w:after="120" w:afterAutospacing="0" w:line="240" w:lineRule="auto"/>
        <w:ind w:firstLine="0"/>
        <w:contextualSpacing/>
        <w:rPr>
          <w:lang w:val="en-US"/>
        </w:rPr>
      </w:pPr>
    </w:p>
    <w:p w14:paraId="7AD43202" w14:textId="3060EE67" w:rsidR="00F567D8" w:rsidRDefault="00F567D8" w:rsidP="00F567D8">
      <w:pPr>
        <w:pStyle w:val="0Maintext"/>
        <w:spacing w:after="120" w:afterAutospacing="0" w:line="240" w:lineRule="auto"/>
        <w:ind w:firstLine="0"/>
        <w:contextualSpacing/>
      </w:pPr>
      <w:r>
        <w:t xml:space="preserve">Regarding the CPU and Z and Z’ considering for </w:t>
      </w:r>
      <w:r w:rsidRPr="000A367E">
        <w:t xml:space="preserve">Rel-18 Type-II codebook refinement for </w:t>
      </w:r>
      <w:r w:rsidR="00025D0A" w:rsidRPr="00025D0A">
        <w:t>high/medium velocities</w:t>
      </w:r>
      <w:r>
        <w:t xml:space="preserve">, following is our proposal. </w:t>
      </w:r>
    </w:p>
    <w:p w14:paraId="398F7D26" w14:textId="77777777" w:rsidR="00F567D8" w:rsidRDefault="00F567D8" w:rsidP="00F567D8">
      <w:pPr>
        <w:pStyle w:val="0Maintext"/>
        <w:spacing w:after="120" w:afterAutospacing="0" w:line="240" w:lineRule="auto"/>
        <w:ind w:firstLine="0"/>
        <w:contextualSpacing/>
      </w:pPr>
    </w:p>
    <w:p w14:paraId="50C0EF8C" w14:textId="4863CECE" w:rsidR="00F567D8" w:rsidRDefault="00F567D8" w:rsidP="00F567D8">
      <w:pPr>
        <w:pStyle w:val="0Maintext"/>
        <w:spacing w:after="120" w:afterAutospacing="0" w:line="240" w:lineRule="auto"/>
        <w:ind w:firstLine="0"/>
        <w:contextualSpacing/>
        <w:rPr>
          <w:b/>
          <w:i/>
          <w:lang w:val="en-US"/>
        </w:rPr>
      </w:pPr>
      <w:r w:rsidRPr="0078775C">
        <w:rPr>
          <w:b/>
          <w:i/>
          <w:lang w:val="en-US"/>
        </w:rPr>
        <w:t xml:space="preserve">Proposal </w:t>
      </w:r>
      <w:r>
        <w:rPr>
          <w:b/>
          <w:i/>
          <w:lang w:val="en-US"/>
        </w:rPr>
        <w:t>2</w:t>
      </w:r>
      <w:r w:rsidRPr="0078775C">
        <w:rPr>
          <w:b/>
          <w:i/>
          <w:lang w:val="en-US"/>
        </w:rPr>
        <w:t>.</w:t>
      </w:r>
      <w:r>
        <w:rPr>
          <w:b/>
          <w:i/>
          <w:lang w:val="en-US"/>
        </w:rPr>
        <w:t>3</w:t>
      </w:r>
      <w:r w:rsidRPr="0078775C">
        <w:rPr>
          <w:b/>
          <w:i/>
          <w:lang w:val="en-US"/>
        </w:rPr>
        <w:t xml:space="preserve">, </w:t>
      </w:r>
      <w:r w:rsidRPr="000E3B94">
        <w:rPr>
          <w:b/>
          <w:i/>
          <w:lang w:val="en-US"/>
        </w:rPr>
        <w:t xml:space="preserve">For the Rel-18 Type-II codebook refinement for </w:t>
      </w:r>
      <w:r w:rsidR="003B477F" w:rsidRPr="003B477F">
        <w:rPr>
          <w:b/>
          <w:i/>
          <w:lang w:val="en-US"/>
        </w:rPr>
        <w:t>high/medium velocities</w:t>
      </w:r>
      <w:r w:rsidRPr="000E3B94">
        <w:rPr>
          <w:b/>
          <w:i/>
          <w:lang w:val="en-US"/>
        </w:rPr>
        <w:t>,</w:t>
      </w:r>
    </w:p>
    <w:p w14:paraId="5C6841D0" w14:textId="4AD4F370" w:rsidR="00AE1814" w:rsidRPr="007F359B" w:rsidRDefault="00F567D8" w:rsidP="007F359B">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Each CSI-RS resource for CMR in a CSI report setting is considered to occupy one CPU</w:t>
      </w:r>
      <w:r w:rsidR="00C173B5">
        <w:rPr>
          <w:rFonts w:ascii="Times New Roman" w:eastAsia="Times New Roman" w:hAnsi="Times New Roman" w:cs="Batang"/>
          <w:b/>
          <w:i/>
          <w:szCs w:val="20"/>
          <w:lang w:val="en-US" w:eastAsia="en-US"/>
        </w:rPr>
        <w:t xml:space="preserve"> for each predicted PMI</w:t>
      </w:r>
      <w:r>
        <w:rPr>
          <w:rFonts w:ascii="Times New Roman" w:eastAsia="Times New Roman" w:hAnsi="Times New Roman" w:cs="Batang"/>
          <w:b/>
          <w:i/>
          <w:szCs w:val="20"/>
          <w:lang w:val="en-US" w:eastAsia="en-US"/>
        </w:rPr>
        <w:t>.</w:t>
      </w:r>
      <w:r w:rsidR="00AE1814">
        <w:rPr>
          <w:rFonts w:ascii="Times New Roman" w:eastAsia="Times New Roman" w:hAnsi="Times New Roman" w:cs="Batang"/>
          <w:b/>
          <w:i/>
          <w:szCs w:val="20"/>
          <w:lang w:val="en-US" w:eastAsia="en-US"/>
        </w:rPr>
        <w:t xml:space="preserve"> The total CPU occupied by a CSI report setting is </w:t>
      </w:r>
      <m:oMath>
        <m:r>
          <m:rPr>
            <m:sty m:val="bi"/>
          </m:rPr>
          <w:rPr>
            <w:rFonts w:ascii="Cambria Math" w:eastAsia="Times New Roman" w:hAnsi="Cambria Math" w:cs="Batang"/>
            <w:szCs w:val="20"/>
            <w:lang w:val="en-US" w:eastAsia="en-US"/>
          </w:rPr>
          <m:t>K∙</m:t>
        </m:r>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N</m:t>
            </m:r>
          </m:e>
          <m:sub>
            <m:r>
              <m:rPr>
                <m:sty m:val="bi"/>
              </m:rPr>
              <w:rPr>
                <w:rFonts w:ascii="Cambria Math" w:eastAsia="Times New Roman" w:hAnsi="Cambria Math" w:cs="Batang"/>
                <w:szCs w:val="20"/>
                <w:lang w:val="en-US" w:eastAsia="en-US"/>
              </w:rPr>
              <m:t>4</m:t>
            </m:r>
          </m:sub>
        </m:sSub>
      </m:oMath>
      <w:r w:rsidR="00AE1814">
        <w:rPr>
          <w:rFonts w:ascii="Times New Roman" w:eastAsia="Times New Roman" w:hAnsi="Times New Roman" w:cs="Batang"/>
          <w:b/>
          <w:i/>
          <w:szCs w:val="20"/>
          <w:lang w:val="en-US" w:eastAsia="en-US"/>
        </w:rPr>
        <w:t xml:space="preserve"> where </w:t>
      </w:r>
      <m:oMath>
        <m:r>
          <m:rPr>
            <m:sty m:val="bi"/>
          </m:rPr>
          <w:rPr>
            <w:rFonts w:ascii="Cambria Math" w:eastAsia="Times New Roman" w:hAnsi="Cambria Math" w:cs="Batang"/>
            <w:szCs w:val="20"/>
            <w:lang w:val="en-US" w:eastAsia="en-US"/>
          </w:rPr>
          <m:t>K</m:t>
        </m:r>
      </m:oMath>
      <w:r w:rsidR="00AE1814">
        <w:rPr>
          <w:rFonts w:ascii="Times New Roman" w:eastAsia="Times New Roman" w:hAnsi="Times New Roman" w:cs="Batang"/>
          <w:b/>
          <w:i/>
          <w:szCs w:val="20"/>
          <w:lang w:val="en-US" w:eastAsia="en-US"/>
        </w:rPr>
        <w:t xml:space="preserve"> is the number of CMR resources and </w:t>
      </w:r>
      <m:oMath>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N</m:t>
            </m:r>
          </m:e>
          <m:sub>
            <m:r>
              <m:rPr>
                <m:sty m:val="bi"/>
              </m:rPr>
              <w:rPr>
                <w:rFonts w:ascii="Cambria Math" w:eastAsia="Times New Roman" w:hAnsi="Cambria Math" w:cs="Batang"/>
                <w:szCs w:val="20"/>
                <w:lang w:val="en-US" w:eastAsia="en-US"/>
              </w:rPr>
              <m:t>4</m:t>
            </m:r>
          </m:sub>
        </m:sSub>
      </m:oMath>
      <w:r w:rsidR="00AE1814">
        <w:rPr>
          <w:rFonts w:ascii="Times New Roman" w:eastAsia="Times New Roman" w:hAnsi="Times New Roman" w:cs="Batang"/>
          <w:b/>
          <w:i/>
          <w:szCs w:val="20"/>
          <w:lang w:val="en-US" w:eastAsia="en-US"/>
        </w:rPr>
        <w:t xml:space="preserve"> is the number of predicted PMI for different time,</w:t>
      </w:r>
    </w:p>
    <w:p w14:paraId="4CB13750" w14:textId="66BBBEF8" w:rsidR="00F567D8" w:rsidRPr="00F567D8" w:rsidRDefault="00F567D8" w:rsidP="00F567D8">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 xml:space="preserve">For Z and Z’ timeline for aperiodic CSI report, use </w:t>
      </w:r>
      <m:oMath>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Sub>
      </m:oMath>
      <w:r>
        <w:rPr>
          <w:rFonts w:ascii="Times New Roman" w:eastAsia="Times New Roman" w:hAnsi="Times New Roman" w:cs="Batang"/>
          <w:b/>
          <w:i/>
          <w:szCs w:val="20"/>
          <w:lang w:val="en-US" w:eastAsia="en-US"/>
        </w:rPr>
        <w:t xml:space="preserve"> and </w:t>
      </w:r>
      <m:oMath>
        <m:sSubSup>
          <m:sSubSupPr>
            <m:ctrlPr>
              <w:rPr>
                <w:rFonts w:ascii="Cambria Math" w:eastAsia="Times New Roman" w:hAnsi="Cambria Math" w:cs="Batang"/>
                <w:b/>
                <w:i/>
                <w:szCs w:val="20"/>
                <w:lang w:val="en-US" w:eastAsia="en-US"/>
              </w:rPr>
            </m:ctrlPr>
          </m:sSubSup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up>
            <m:r>
              <m:rPr>
                <m:sty m:val="bi"/>
              </m:rPr>
              <w:rPr>
                <w:rFonts w:ascii="Cambria Math" w:eastAsia="Times New Roman" w:hAnsi="Cambria Math" w:cs="Batang"/>
                <w:szCs w:val="20"/>
                <w:lang w:val="en-US" w:eastAsia="en-US"/>
              </w:rPr>
              <m:t>'</m:t>
            </m:r>
          </m:sup>
        </m:sSubSup>
      </m:oMath>
      <w:r>
        <w:rPr>
          <w:rFonts w:ascii="Times New Roman" w:eastAsia="Times New Roman" w:hAnsi="Times New Roman" w:cs="Batang"/>
          <w:b/>
          <w:i/>
          <w:szCs w:val="20"/>
          <w:lang w:val="en-US" w:eastAsia="en-US"/>
        </w:rPr>
        <w:t xml:space="preserve"> in </w:t>
      </w:r>
      <w:r w:rsidRPr="00123277">
        <w:rPr>
          <w:rFonts w:ascii="Times New Roman" w:eastAsia="Times New Roman" w:hAnsi="Times New Roman" w:cs="Batang"/>
          <w:b/>
          <w:i/>
          <w:szCs w:val="20"/>
          <w:lang w:val="en-US" w:eastAsia="en-US"/>
        </w:rPr>
        <w:t>Table 5.4-2</w:t>
      </w:r>
      <w:r>
        <w:rPr>
          <w:rFonts w:ascii="Times New Roman" w:eastAsia="Times New Roman" w:hAnsi="Times New Roman" w:cs="Batang"/>
          <w:b/>
          <w:i/>
          <w:szCs w:val="20"/>
          <w:lang w:val="en-US" w:eastAsia="en-US"/>
        </w:rPr>
        <w:t xml:space="preserve"> in TS38.214.</w:t>
      </w:r>
    </w:p>
    <w:p w14:paraId="7A83BF0C" w14:textId="77777777" w:rsidR="009534C3" w:rsidRDefault="002A1D00" w:rsidP="002A1D00">
      <w:pPr>
        <w:pStyle w:val="Heading1"/>
      </w:pPr>
      <w:r w:rsidRPr="002A1D00">
        <w:t xml:space="preserve">UE reporting of TDCP measured via </w:t>
      </w:r>
      <w:r w:rsidR="009534C3">
        <w:t>TRS</w:t>
      </w:r>
    </w:p>
    <w:p w14:paraId="7C1BE8BD" w14:textId="1EEE6310" w:rsidR="004F353F" w:rsidRDefault="00B161CE" w:rsidP="009534C3">
      <w:pPr>
        <w:pStyle w:val="0Maintext"/>
        <w:spacing w:after="120" w:afterAutospacing="0" w:line="240" w:lineRule="auto"/>
        <w:ind w:firstLine="0"/>
        <w:contextualSpacing/>
        <w:rPr>
          <w:lang w:val="en-US"/>
        </w:rPr>
      </w:pPr>
      <w:r>
        <w:rPr>
          <w:lang w:val="en-US"/>
        </w:rPr>
        <w:t>In our view, the TDCP discussion become non-technical and starts to waste significant amount of RAN1 time that will jeopardize the completion of Rel-18 MIMO WI</w:t>
      </w:r>
    </w:p>
    <w:p w14:paraId="03053801" w14:textId="7A422A58" w:rsidR="009534C3" w:rsidRDefault="009534C3" w:rsidP="009534C3">
      <w:pPr>
        <w:pStyle w:val="0Maintext"/>
        <w:spacing w:after="120" w:afterAutospacing="0" w:line="240" w:lineRule="auto"/>
        <w:ind w:firstLine="0"/>
        <w:contextualSpacing/>
        <w:rPr>
          <w:lang w:val="en-US"/>
        </w:rPr>
      </w:pPr>
    </w:p>
    <w:p w14:paraId="6A299253" w14:textId="490E85D2" w:rsidR="00800F9C" w:rsidRDefault="00E9698A" w:rsidP="00E9698A">
      <w:pPr>
        <w:pStyle w:val="0Maintext"/>
        <w:spacing w:after="120" w:afterAutospacing="0" w:line="240" w:lineRule="auto"/>
        <w:ind w:firstLine="0"/>
        <w:contextualSpacing/>
        <w:rPr>
          <w:b/>
          <w:i/>
          <w:lang w:val="en-US"/>
        </w:rPr>
      </w:pPr>
      <w:r w:rsidRPr="00051FB2">
        <w:rPr>
          <w:b/>
          <w:i/>
          <w:lang w:val="en-US"/>
        </w:rPr>
        <w:t xml:space="preserve">Proposal </w:t>
      </w:r>
      <w:r>
        <w:rPr>
          <w:b/>
          <w:i/>
          <w:lang w:val="en-US"/>
        </w:rPr>
        <w:t xml:space="preserve">3.1, </w:t>
      </w:r>
      <w:r w:rsidR="00B161CE">
        <w:rPr>
          <w:b/>
          <w:i/>
          <w:lang w:val="en-US"/>
        </w:rPr>
        <w:t xml:space="preserve">TDCP related RAN1 work shall be stopped in </w:t>
      </w:r>
      <w:r w:rsidR="00442E90">
        <w:rPr>
          <w:b/>
          <w:i/>
          <w:lang w:val="en-US"/>
        </w:rPr>
        <w:t>RAN1.</w:t>
      </w:r>
      <w:r w:rsidR="00800F9C">
        <w:rPr>
          <w:b/>
          <w:i/>
          <w:lang w:val="en-US"/>
        </w:rPr>
        <w:t xml:space="preserve"> </w:t>
      </w:r>
    </w:p>
    <w:p w14:paraId="0DF7DF75" w14:textId="1DEE80C4" w:rsidR="00800F9C" w:rsidRPr="00800F9C" w:rsidRDefault="00800F9C" w:rsidP="00800F9C">
      <w:pPr>
        <w:pStyle w:val="0Maintext"/>
        <w:numPr>
          <w:ilvl w:val="0"/>
          <w:numId w:val="327"/>
        </w:numPr>
        <w:spacing w:after="120" w:afterAutospacing="0" w:line="240" w:lineRule="auto"/>
        <w:contextualSpacing/>
        <w:rPr>
          <w:b/>
          <w:i/>
          <w:lang w:val="en-US"/>
        </w:rPr>
      </w:pPr>
      <w:r>
        <w:rPr>
          <w:b/>
          <w:i/>
          <w:lang w:val="en-US"/>
        </w:rPr>
        <w:t xml:space="preserve">If RAN1 TU is available, RAN1 shall revisit Rel-15 TRS design for UE side Time/Frequency synchronization and channel QCL properties </w:t>
      </w:r>
      <w:r w:rsidR="00442E90">
        <w:rPr>
          <w:b/>
          <w:i/>
          <w:lang w:val="en-US"/>
        </w:rPr>
        <w:t>estimate.</w:t>
      </w:r>
    </w:p>
    <w:p w14:paraId="022777CA" w14:textId="3130A35F" w:rsidR="00041988" w:rsidRDefault="00C84FE2" w:rsidP="003105DC">
      <w:pPr>
        <w:pStyle w:val="Heading1"/>
      </w:pPr>
      <w:r>
        <w:t>Conclusion</w:t>
      </w:r>
    </w:p>
    <w:p w14:paraId="55F0A0AF" w14:textId="1C898E22" w:rsidR="002827E2" w:rsidRDefault="002827E2" w:rsidP="002827E2">
      <w:pPr>
        <w:pStyle w:val="0Maintext"/>
        <w:spacing w:after="120" w:afterAutospacing="0" w:line="240" w:lineRule="auto"/>
        <w:ind w:firstLine="0"/>
        <w:rPr>
          <w:lang w:val="en-US"/>
        </w:rPr>
      </w:pPr>
      <w:r>
        <w:rPr>
          <w:lang w:val="en-US"/>
        </w:rPr>
        <w:t xml:space="preserve">In contribution, we provide our views on the CSI enhancement in the following </w:t>
      </w:r>
      <w:r w:rsidR="004963EE">
        <w:rPr>
          <w:lang w:val="en-US"/>
        </w:rPr>
        <w:t>three</w:t>
      </w:r>
      <w:r>
        <w:rPr>
          <w:lang w:val="en-US"/>
        </w:rPr>
        <w:t xml:space="preserve"> areas for Rel-18 MIMO </w:t>
      </w:r>
      <w:r w:rsidR="004B0E82">
        <w:rPr>
          <w:lang w:val="en-US"/>
        </w:rPr>
        <w:t>evolution.</w:t>
      </w:r>
      <w:r>
        <w:rPr>
          <w:lang w:val="en-US"/>
        </w:rPr>
        <w:t xml:space="preserve"> </w:t>
      </w:r>
    </w:p>
    <w:p w14:paraId="61040F00" w14:textId="4BBF7B4C" w:rsidR="004963EE" w:rsidRPr="00F033C4" w:rsidRDefault="004963EE">
      <w:pPr>
        <w:pStyle w:val="0Maintext"/>
        <w:numPr>
          <w:ilvl w:val="0"/>
          <w:numId w:val="10"/>
        </w:numPr>
        <w:spacing w:after="120"/>
        <w:rPr>
          <w:lang w:val="en-US"/>
        </w:rPr>
      </w:pPr>
      <w:r w:rsidRPr="00F033C4">
        <w:rPr>
          <w:lang w:val="en-US"/>
        </w:rPr>
        <w:t xml:space="preserve">Type-II codebook refinement for </w:t>
      </w:r>
      <w:r>
        <w:rPr>
          <w:lang w:val="en-US"/>
        </w:rPr>
        <w:t>Coherent Joint Transmission (</w:t>
      </w:r>
      <w:r w:rsidRPr="00F033C4">
        <w:rPr>
          <w:lang w:val="en-US"/>
        </w:rPr>
        <w:t>CJT</w:t>
      </w:r>
      <w:r>
        <w:rPr>
          <w:lang w:val="en-US"/>
        </w:rPr>
        <w:t>) for Multi-TRP (</w:t>
      </w:r>
      <w:r w:rsidRPr="00F033C4">
        <w:rPr>
          <w:lang w:val="en-US"/>
        </w:rPr>
        <w:t>mTRP</w:t>
      </w:r>
      <w:r w:rsidR="00442E90">
        <w:rPr>
          <w:lang w:val="en-US"/>
        </w:rPr>
        <w:t>)</w:t>
      </w:r>
      <w:r w:rsidR="00442E90" w:rsidRPr="00F033C4">
        <w:rPr>
          <w:lang w:val="en-US"/>
        </w:rPr>
        <w:t>.</w:t>
      </w:r>
    </w:p>
    <w:p w14:paraId="73C05DB2" w14:textId="0EE100C0" w:rsidR="004963EE" w:rsidRPr="00F033C4" w:rsidRDefault="004963EE">
      <w:pPr>
        <w:pStyle w:val="0Maintext"/>
        <w:numPr>
          <w:ilvl w:val="0"/>
          <w:numId w:val="10"/>
        </w:numPr>
        <w:spacing w:after="120"/>
        <w:rPr>
          <w:lang w:val="en-US"/>
        </w:rPr>
      </w:pPr>
      <w:r w:rsidRPr="00F033C4">
        <w:rPr>
          <w:lang w:val="en-US"/>
        </w:rPr>
        <w:t xml:space="preserve">Type-II codebook refinement for high/medium UE velocities exploiting time-domain correlation/Doppler-domain </w:t>
      </w:r>
      <w:r w:rsidR="004B0E82" w:rsidRPr="00F033C4">
        <w:rPr>
          <w:lang w:val="en-US"/>
        </w:rPr>
        <w:t>information.</w:t>
      </w:r>
    </w:p>
    <w:p w14:paraId="35D768AE" w14:textId="236379AB" w:rsidR="004963EE" w:rsidRDefault="004963EE">
      <w:pPr>
        <w:pStyle w:val="0Maintext"/>
        <w:numPr>
          <w:ilvl w:val="0"/>
          <w:numId w:val="10"/>
        </w:numPr>
        <w:spacing w:after="120" w:afterAutospacing="0" w:line="240" w:lineRule="auto"/>
        <w:rPr>
          <w:lang w:val="en-US"/>
        </w:rPr>
      </w:pPr>
      <w:r w:rsidRPr="00F033C4">
        <w:rPr>
          <w:lang w:val="en-US"/>
        </w:rPr>
        <w:t>UE reporting of time-domain channel properties (TDCP) measured via CSI-RS for tracking</w:t>
      </w:r>
      <w:r>
        <w:rPr>
          <w:lang w:val="en-US"/>
        </w:rPr>
        <w:t xml:space="preserve"> (TRS)</w:t>
      </w:r>
    </w:p>
    <w:p w14:paraId="2A53C2DF" w14:textId="07C596AD" w:rsidR="00641836" w:rsidRDefault="00641836" w:rsidP="00641836">
      <w:pPr>
        <w:pStyle w:val="0Maintext"/>
        <w:spacing w:after="120" w:afterAutospacing="0" w:line="240" w:lineRule="auto"/>
        <w:ind w:firstLine="0"/>
        <w:rPr>
          <w:lang w:val="en-US"/>
        </w:rPr>
      </w:pPr>
      <w:r>
        <w:rPr>
          <w:lang w:val="en-US"/>
        </w:rPr>
        <w:t xml:space="preserve">We have the following </w:t>
      </w:r>
      <w:r w:rsidR="004B0E82">
        <w:rPr>
          <w:lang w:val="en-US"/>
        </w:rPr>
        <w:t>proposals.</w:t>
      </w:r>
      <w:r>
        <w:rPr>
          <w:lang w:val="en-US"/>
        </w:rPr>
        <w:t xml:space="preserve"> </w:t>
      </w:r>
    </w:p>
    <w:p w14:paraId="624429A7" w14:textId="5DB758BD" w:rsidR="005628B4" w:rsidRDefault="005628B4" w:rsidP="00747249">
      <w:pPr>
        <w:pStyle w:val="0Maintext"/>
        <w:spacing w:after="120" w:afterAutospacing="0" w:line="240" w:lineRule="auto"/>
        <w:ind w:firstLine="0"/>
        <w:rPr>
          <w:u w:val="single"/>
          <w:lang w:val="en-US"/>
        </w:rPr>
      </w:pPr>
      <w:r w:rsidRPr="005628B4">
        <w:rPr>
          <w:u w:val="single"/>
          <w:lang w:val="en-US"/>
        </w:rPr>
        <w:t>Type-II codebook refinement for CJT</w:t>
      </w:r>
    </w:p>
    <w:p w14:paraId="277567FC" w14:textId="77777777" w:rsidR="004B0E82" w:rsidRDefault="004B0E82" w:rsidP="004B0E82">
      <w:pPr>
        <w:pStyle w:val="0Maintext"/>
        <w:spacing w:after="120" w:afterAutospacing="0" w:line="240" w:lineRule="auto"/>
        <w:ind w:firstLine="0"/>
        <w:contextualSpacing/>
        <w:rPr>
          <w:b/>
          <w:i/>
          <w:lang w:val="en-US"/>
        </w:rPr>
      </w:pPr>
      <w:r w:rsidRPr="0078775C">
        <w:rPr>
          <w:b/>
          <w:i/>
          <w:lang w:val="en-US"/>
        </w:rPr>
        <w:lastRenderedPageBreak/>
        <w:t xml:space="preserve">Proposal 1.1, </w:t>
      </w:r>
      <w:r w:rsidRPr="000E3B94">
        <w:rPr>
          <w:b/>
          <w:i/>
          <w:lang w:val="en-US"/>
        </w:rPr>
        <w:t xml:space="preserve">For the Rel-18 Type-II codebook refinement for CJT mTRP, regarding CSI calculation and measurement, </w:t>
      </w:r>
      <w:r>
        <w:rPr>
          <w:b/>
          <w:i/>
          <w:lang w:val="en-US"/>
        </w:rPr>
        <w:t>o</w:t>
      </w:r>
      <w:r w:rsidRPr="000E3B94">
        <w:rPr>
          <w:b/>
          <w:i/>
          <w:lang w:val="en-US"/>
        </w:rPr>
        <w:t>n PDSCH EPRE assumption for CQI calculation</w:t>
      </w:r>
      <w:r>
        <w:rPr>
          <w:b/>
          <w:i/>
          <w:lang w:val="en-US"/>
        </w:rPr>
        <w:t xml:space="preserve">, support Alt2 with the following clarification. </w:t>
      </w:r>
    </w:p>
    <w:p w14:paraId="5E23041D" w14:textId="77777777" w:rsidR="004B0E82" w:rsidRPr="004E1DB1" w:rsidRDefault="004B0E82" w:rsidP="004B0E82">
      <w:pPr>
        <w:pStyle w:val="ListParagraph"/>
        <w:numPr>
          <w:ilvl w:val="0"/>
          <w:numId w:val="35"/>
        </w:numPr>
        <w:ind w:leftChars="0"/>
        <w:rPr>
          <w:rFonts w:ascii="Times New Roman" w:eastAsia="Times New Roman" w:hAnsi="Times New Roman" w:cs="Batang"/>
          <w:b/>
          <w:i/>
          <w:szCs w:val="20"/>
          <w:lang w:val="en-US" w:eastAsia="en-US"/>
        </w:rPr>
      </w:pPr>
      <w:r w:rsidRPr="004E1DB1">
        <w:rPr>
          <w:rFonts w:ascii="Times New Roman" w:eastAsia="Times New Roman" w:hAnsi="Times New Roman" w:cs="Batang"/>
          <w:b/>
          <w:i/>
          <w:szCs w:val="20"/>
          <w:lang w:val="en-US" w:eastAsia="en-US"/>
        </w:rPr>
        <w:t>Alt2. The UE can assume that the PDSCH EPRE for a given CSI-RS port follows a commonly configured powerControlOffset value for all the N selected CSI-RS resources.</w:t>
      </w:r>
    </w:p>
    <w:p w14:paraId="0061B703" w14:textId="77777777" w:rsidR="004B0E82" w:rsidRDefault="004B0E82" w:rsidP="004B0E82">
      <w:pPr>
        <w:pStyle w:val="0Maintext"/>
        <w:numPr>
          <w:ilvl w:val="0"/>
          <w:numId w:val="35"/>
        </w:numPr>
        <w:spacing w:after="120" w:afterAutospacing="0" w:line="240" w:lineRule="auto"/>
        <w:contextualSpacing/>
        <w:rPr>
          <w:b/>
          <w:i/>
          <w:lang w:val="en-US"/>
        </w:rPr>
      </w:pPr>
      <w:r>
        <w:rPr>
          <w:b/>
          <w:i/>
          <w:lang w:val="en-US"/>
        </w:rPr>
        <w:t xml:space="preserve">Note: </w:t>
      </w:r>
      <w:r w:rsidRPr="004E1DB1">
        <w:rPr>
          <w:b/>
          <w:i/>
          <w:lang w:val="en-US"/>
        </w:rPr>
        <w:t>powerControlOffset</w:t>
      </w:r>
      <w:r>
        <w:rPr>
          <w:b/>
          <w:i/>
          <w:lang w:val="en-US"/>
        </w:rPr>
        <w:t xml:space="preserve"> can still be independently configured for each CSI-RS resource. When CSI-RS resources are used for the same CSI report setting for CJT mTRP, all the corresponding CSI-RS resources have the restrictions that the same </w:t>
      </w:r>
      <w:r w:rsidRPr="004E1DB1">
        <w:rPr>
          <w:b/>
          <w:i/>
          <w:lang w:val="en-US"/>
        </w:rPr>
        <w:t>powerControlOffset</w:t>
      </w:r>
      <w:r>
        <w:rPr>
          <w:b/>
          <w:i/>
          <w:lang w:val="en-US"/>
        </w:rPr>
        <w:t xml:space="preserve"> shall be configured.</w:t>
      </w:r>
    </w:p>
    <w:p w14:paraId="1F5E16E1" w14:textId="77777777" w:rsidR="004B0E82" w:rsidRDefault="004B0E82" w:rsidP="004B0E82">
      <w:pPr>
        <w:pStyle w:val="0Maintext"/>
        <w:spacing w:after="120" w:afterAutospacing="0" w:line="240" w:lineRule="auto"/>
        <w:ind w:firstLine="0"/>
        <w:contextualSpacing/>
      </w:pPr>
    </w:p>
    <w:p w14:paraId="77A06E28" w14:textId="77777777" w:rsidR="004B0E82" w:rsidRDefault="004B0E82" w:rsidP="004B0E82">
      <w:pPr>
        <w:pStyle w:val="0Maintext"/>
        <w:spacing w:after="120" w:afterAutospacing="0" w:line="240" w:lineRule="auto"/>
        <w:ind w:firstLine="0"/>
        <w:contextualSpacing/>
        <w:rPr>
          <w:b/>
          <w:i/>
          <w:lang w:val="en-US"/>
        </w:rPr>
      </w:pPr>
      <w:r w:rsidRPr="0078775C">
        <w:rPr>
          <w:b/>
          <w:i/>
          <w:lang w:val="en-US"/>
        </w:rPr>
        <w:t>Proposal 1.</w:t>
      </w:r>
      <w:r>
        <w:rPr>
          <w:b/>
          <w:i/>
          <w:lang w:val="en-US"/>
        </w:rPr>
        <w:t>2</w:t>
      </w:r>
      <w:r w:rsidRPr="0078775C">
        <w:rPr>
          <w:b/>
          <w:i/>
          <w:lang w:val="en-US"/>
        </w:rPr>
        <w:t xml:space="preserve">, </w:t>
      </w:r>
      <w:r w:rsidRPr="000E3B94">
        <w:rPr>
          <w:b/>
          <w:i/>
          <w:lang w:val="en-US"/>
        </w:rPr>
        <w:t>For the Rel-18 Type-II codebook refinement for CJT mTRP,</w:t>
      </w:r>
    </w:p>
    <w:p w14:paraId="60AEEC1D" w14:textId="77777777" w:rsidR="004B0E82" w:rsidRDefault="004B0E82" w:rsidP="004B0E82">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Each CSI-RS resource for CMR in a CSI report setting is considered to occupy one CPU.</w:t>
      </w:r>
    </w:p>
    <w:p w14:paraId="31A510D8" w14:textId="2AD86A27" w:rsidR="004B0E82" w:rsidRDefault="004B0E82" w:rsidP="004B0E82">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 xml:space="preserve">For Z and Z’ timeline for aperiodic CSI report, use </w:t>
      </w:r>
      <m:oMath>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Sub>
      </m:oMath>
      <w:r>
        <w:rPr>
          <w:rFonts w:ascii="Times New Roman" w:eastAsia="Times New Roman" w:hAnsi="Times New Roman" w:cs="Batang"/>
          <w:b/>
          <w:i/>
          <w:szCs w:val="20"/>
          <w:lang w:val="en-US" w:eastAsia="en-US"/>
        </w:rPr>
        <w:t xml:space="preserve"> </w:t>
      </w:r>
      <w:r w:rsidR="00442E90">
        <w:rPr>
          <w:rFonts w:ascii="Times New Roman" w:eastAsia="Times New Roman" w:hAnsi="Times New Roman" w:cs="Batang"/>
          <w:b/>
          <w:i/>
          <w:szCs w:val="20"/>
          <w:lang w:val="en-US" w:eastAsia="en-US"/>
        </w:rPr>
        <w:t>a</w:t>
      </w:r>
      <w:r>
        <w:rPr>
          <w:rFonts w:ascii="Times New Roman" w:eastAsia="Times New Roman" w:hAnsi="Times New Roman" w:cs="Batang"/>
          <w:b/>
          <w:i/>
          <w:szCs w:val="20"/>
          <w:lang w:val="en-US" w:eastAsia="en-US"/>
        </w:rPr>
        <w:t xml:space="preserve">nd </w:t>
      </w:r>
      <m:oMath>
        <m:sSubSup>
          <m:sSubSupPr>
            <m:ctrlPr>
              <w:rPr>
                <w:rFonts w:ascii="Cambria Math" w:eastAsia="Times New Roman" w:hAnsi="Cambria Math" w:cs="Batang"/>
                <w:b/>
                <w:i/>
                <w:szCs w:val="20"/>
                <w:lang w:val="en-US" w:eastAsia="en-US"/>
              </w:rPr>
            </m:ctrlPr>
          </m:sSubSup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up>
            <m:r>
              <m:rPr>
                <m:sty m:val="bi"/>
              </m:rPr>
              <w:rPr>
                <w:rFonts w:ascii="Cambria Math" w:eastAsia="Times New Roman" w:hAnsi="Cambria Math" w:cs="Batang"/>
                <w:szCs w:val="20"/>
                <w:lang w:val="en-US" w:eastAsia="en-US"/>
              </w:rPr>
              <m:t>'</m:t>
            </m:r>
          </m:sup>
        </m:sSubSup>
      </m:oMath>
      <w:r>
        <w:rPr>
          <w:rFonts w:ascii="Times New Roman" w:eastAsia="Times New Roman" w:hAnsi="Times New Roman" w:cs="Batang"/>
          <w:b/>
          <w:i/>
          <w:szCs w:val="20"/>
          <w:lang w:val="en-US" w:eastAsia="en-US"/>
        </w:rPr>
        <w:t xml:space="preserve"> in </w:t>
      </w:r>
      <w:r w:rsidRPr="00123277">
        <w:rPr>
          <w:rFonts w:ascii="Times New Roman" w:eastAsia="Times New Roman" w:hAnsi="Times New Roman" w:cs="Batang"/>
          <w:b/>
          <w:i/>
          <w:szCs w:val="20"/>
          <w:lang w:val="en-US" w:eastAsia="en-US"/>
        </w:rPr>
        <w:t>Table 5.4-2</w:t>
      </w:r>
      <w:r>
        <w:rPr>
          <w:rFonts w:ascii="Times New Roman" w:eastAsia="Times New Roman" w:hAnsi="Times New Roman" w:cs="Batang"/>
          <w:b/>
          <w:i/>
          <w:szCs w:val="20"/>
          <w:lang w:val="en-US" w:eastAsia="en-US"/>
        </w:rPr>
        <w:t xml:space="preserve"> in TS38.214.</w:t>
      </w:r>
    </w:p>
    <w:p w14:paraId="006352EA" w14:textId="77777777" w:rsidR="00AE2CEB" w:rsidRPr="00AE2CEB" w:rsidRDefault="00AE2CEB" w:rsidP="00AE2CEB">
      <w:pPr>
        <w:pStyle w:val="0Maintext"/>
        <w:spacing w:after="120" w:afterAutospacing="0" w:line="240" w:lineRule="auto"/>
        <w:ind w:left="1440" w:firstLine="0"/>
        <w:contextualSpacing/>
        <w:rPr>
          <w:b/>
          <w:i/>
          <w:lang w:val="en-US"/>
        </w:rPr>
      </w:pPr>
    </w:p>
    <w:p w14:paraId="06B93370" w14:textId="7DED79EA" w:rsidR="00F80283" w:rsidRDefault="00F80283" w:rsidP="004B16EF">
      <w:pPr>
        <w:pStyle w:val="0Maintext"/>
        <w:spacing w:after="120" w:afterAutospacing="0" w:line="240" w:lineRule="auto"/>
        <w:ind w:firstLine="0"/>
        <w:rPr>
          <w:u w:val="single"/>
        </w:rPr>
      </w:pPr>
      <w:r w:rsidRPr="00F80283">
        <w:rPr>
          <w:u w:val="single"/>
        </w:rPr>
        <w:t xml:space="preserve">Type-II codebook refinement exploiting time-domain </w:t>
      </w:r>
      <w:r w:rsidR="004B0E82" w:rsidRPr="00F80283">
        <w:rPr>
          <w:u w:val="single"/>
        </w:rPr>
        <w:t>correlation.</w:t>
      </w:r>
    </w:p>
    <w:p w14:paraId="463D2153" w14:textId="77777777" w:rsidR="006B1D1D" w:rsidRPr="00DE2093" w:rsidRDefault="006B1D1D" w:rsidP="006B1D1D">
      <w:pPr>
        <w:pStyle w:val="0Maintext"/>
        <w:spacing w:after="120" w:afterAutospacing="0" w:line="240" w:lineRule="auto"/>
        <w:ind w:firstLine="0"/>
        <w:contextualSpacing/>
        <w:rPr>
          <w:b/>
          <w:i/>
          <w:lang w:val="en-US"/>
        </w:rPr>
      </w:pPr>
      <w:r w:rsidRPr="00DE2093">
        <w:rPr>
          <w:b/>
          <w:i/>
          <w:lang w:val="en-US"/>
        </w:rPr>
        <w:t>Proposal 2.1, Clarify that, for aperiodic CSI report with periodic or semi-persistent measurement resource, to determine the SCS for Z', SCS of all associated periodic or semi-persistent measurement resource shall be considered in the minimum operation.</w:t>
      </w:r>
    </w:p>
    <w:p w14:paraId="5E910FFA" w14:textId="77777777" w:rsidR="006B1D1D" w:rsidRPr="00DE2093" w:rsidRDefault="006B1D1D" w:rsidP="006B1D1D">
      <w:pPr>
        <w:pStyle w:val="0Maintext"/>
        <w:spacing w:after="120" w:afterAutospacing="0" w:line="240" w:lineRule="auto"/>
        <w:ind w:firstLine="0"/>
        <w:contextualSpacing/>
        <w:rPr>
          <w:lang w:val="en-US"/>
        </w:rPr>
      </w:pPr>
    </w:p>
    <w:p w14:paraId="7E1ED7D0" w14:textId="77777777" w:rsidR="006B1D1D" w:rsidRDefault="006B1D1D" w:rsidP="006B1D1D">
      <w:pPr>
        <w:pStyle w:val="0Maintext"/>
        <w:spacing w:after="120" w:afterAutospacing="0" w:line="240" w:lineRule="auto"/>
        <w:ind w:firstLine="0"/>
        <w:contextualSpacing/>
        <w:rPr>
          <w:b/>
          <w:i/>
          <w:lang w:val="en-US"/>
        </w:rPr>
      </w:pPr>
      <w:r w:rsidRPr="00DE2093">
        <w:rPr>
          <w:b/>
          <w:i/>
          <w:lang w:val="en-US"/>
        </w:rPr>
        <w:t>Proposal 2.</w:t>
      </w:r>
      <w:r>
        <w:rPr>
          <w:b/>
          <w:i/>
          <w:lang w:val="en-US"/>
        </w:rPr>
        <w:t>2</w:t>
      </w:r>
      <w:r w:rsidRPr="00DE2093">
        <w:rPr>
          <w:b/>
          <w:i/>
          <w:lang w:val="en-US"/>
        </w:rPr>
        <w:t xml:space="preserve">, </w:t>
      </w:r>
      <w:r w:rsidRPr="00B07A0B">
        <w:rPr>
          <w:b/>
          <w:i/>
          <w:lang w:val="en-US"/>
        </w:rPr>
        <w:t>For the Rel-18 Type-II codebook refinement for high/medium velocities, regarding CSI calculation and measurement</w:t>
      </w:r>
      <w:r>
        <w:rPr>
          <w:b/>
          <w:i/>
          <w:lang w:val="en-US"/>
        </w:rPr>
        <w:t>, o</w:t>
      </w:r>
      <w:r w:rsidRPr="00B94D61">
        <w:rPr>
          <w:b/>
          <w:i/>
          <w:lang w:val="en-US"/>
        </w:rPr>
        <w:t>n PDSCH EPRE assumption for CQI calculation</w:t>
      </w:r>
      <w:r>
        <w:rPr>
          <w:b/>
          <w:i/>
          <w:lang w:val="en-US"/>
        </w:rPr>
        <w:t>, support Alt1.</w:t>
      </w:r>
    </w:p>
    <w:p w14:paraId="004A3948" w14:textId="77777777" w:rsidR="006B1D1D" w:rsidRPr="00203472" w:rsidRDefault="006B1D1D" w:rsidP="006B1D1D">
      <w:pPr>
        <w:pStyle w:val="0Maintext"/>
        <w:numPr>
          <w:ilvl w:val="0"/>
          <w:numId w:val="326"/>
        </w:numPr>
        <w:spacing w:after="120" w:afterAutospacing="0" w:line="240" w:lineRule="auto"/>
        <w:contextualSpacing/>
        <w:rPr>
          <w:b/>
          <w:i/>
          <w:lang w:val="en-US"/>
        </w:rPr>
      </w:pPr>
      <w:r w:rsidRPr="00203472">
        <w:rPr>
          <w:b/>
          <w:bCs/>
          <w:i/>
          <w:iCs/>
        </w:rPr>
        <w:t>Alt 1: The configured powerControlOffset value is the same for all the K configured CSI-RS resources comprising the CMR</w:t>
      </w:r>
      <w:r>
        <w:rPr>
          <w:b/>
          <w:bCs/>
          <w:i/>
          <w:iCs/>
        </w:rPr>
        <w:t>.</w:t>
      </w:r>
    </w:p>
    <w:p w14:paraId="3A84363B" w14:textId="77777777" w:rsidR="006B1D1D" w:rsidRPr="00203472" w:rsidRDefault="006B1D1D" w:rsidP="006B1D1D">
      <w:pPr>
        <w:pStyle w:val="0Maintext"/>
        <w:numPr>
          <w:ilvl w:val="0"/>
          <w:numId w:val="12"/>
        </w:numPr>
        <w:spacing w:after="120" w:afterAutospacing="0" w:line="240" w:lineRule="auto"/>
        <w:contextualSpacing/>
        <w:rPr>
          <w:b/>
          <w:bCs/>
          <w:i/>
          <w:iCs/>
          <w:lang w:val="en-US"/>
        </w:rPr>
      </w:pPr>
      <w:r>
        <w:rPr>
          <w:b/>
          <w:bCs/>
          <w:i/>
          <w:iCs/>
          <w:lang w:val="en-US"/>
        </w:rPr>
        <w:t>Strive to have the unified solution for EPRE assumption for both Type-II codebook refinement for CJT and Type-II codebook refinement for</w:t>
      </w:r>
      <w:r w:rsidRPr="007D3141">
        <w:rPr>
          <w:b/>
          <w:i/>
          <w:lang w:val="en-US"/>
        </w:rPr>
        <w:t xml:space="preserve"> </w:t>
      </w:r>
      <w:r w:rsidRPr="00B07A0B">
        <w:rPr>
          <w:b/>
          <w:i/>
          <w:lang w:val="en-US"/>
        </w:rPr>
        <w:t>high/medium velocities</w:t>
      </w:r>
      <w:r>
        <w:rPr>
          <w:b/>
          <w:i/>
          <w:lang w:val="en-US"/>
        </w:rPr>
        <w:t>.</w:t>
      </w:r>
    </w:p>
    <w:p w14:paraId="364DB9BE" w14:textId="77777777" w:rsidR="006B1D1D" w:rsidRDefault="006B1D1D" w:rsidP="006B1D1D">
      <w:pPr>
        <w:pStyle w:val="0Maintext"/>
        <w:spacing w:after="120" w:afterAutospacing="0" w:line="240" w:lineRule="auto"/>
        <w:ind w:firstLine="0"/>
        <w:contextualSpacing/>
      </w:pPr>
    </w:p>
    <w:p w14:paraId="5EDB7F9E" w14:textId="77777777" w:rsidR="006B1D1D" w:rsidRDefault="006B1D1D" w:rsidP="006B1D1D">
      <w:pPr>
        <w:pStyle w:val="0Maintext"/>
        <w:spacing w:after="120" w:afterAutospacing="0" w:line="240" w:lineRule="auto"/>
        <w:ind w:firstLine="0"/>
        <w:contextualSpacing/>
        <w:rPr>
          <w:b/>
          <w:i/>
          <w:lang w:val="en-US"/>
        </w:rPr>
      </w:pPr>
      <w:r w:rsidRPr="0078775C">
        <w:rPr>
          <w:b/>
          <w:i/>
          <w:lang w:val="en-US"/>
        </w:rPr>
        <w:t xml:space="preserve">Proposal </w:t>
      </w:r>
      <w:r>
        <w:rPr>
          <w:b/>
          <w:i/>
          <w:lang w:val="en-US"/>
        </w:rPr>
        <w:t>2</w:t>
      </w:r>
      <w:r w:rsidRPr="0078775C">
        <w:rPr>
          <w:b/>
          <w:i/>
          <w:lang w:val="en-US"/>
        </w:rPr>
        <w:t>.</w:t>
      </w:r>
      <w:r>
        <w:rPr>
          <w:b/>
          <w:i/>
          <w:lang w:val="en-US"/>
        </w:rPr>
        <w:t>3</w:t>
      </w:r>
      <w:r w:rsidRPr="0078775C">
        <w:rPr>
          <w:b/>
          <w:i/>
          <w:lang w:val="en-US"/>
        </w:rPr>
        <w:t xml:space="preserve">, </w:t>
      </w:r>
      <w:r w:rsidRPr="000E3B94">
        <w:rPr>
          <w:b/>
          <w:i/>
          <w:lang w:val="en-US"/>
        </w:rPr>
        <w:t xml:space="preserve">For the Rel-18 Type-II codebook refinement for </w:t>
      </w:r>
      <w:r w:rsidRPr="003B477F">
        <w:rPr>
          <w:b/>
          <w:i/>
          <w:lang w:val="en-US"/>
        </w:rPr>
        <w:t>high/medium velocities</w:t>
      </w:r>
      <w:r w:rsidRPr="000E3B94">
        <w:rPr>
          <w:b/>
          <w:i/>
          <w:lang w:val="en-US"/>
        </w:rPr>
        <w:t>,</w:t>
      </w:r>
    </w:p>
    <w:p w14:paraId="25BBC92F" w14:textId="77777777" w:rsidR="006B1D1D" w:rsidRPr="007F359B" w:rsidRDefault="006B1D1D" w:rsidP="006B1D1D">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 xml:space="preserve">Each CSI-RS resource for CMR in a CSI report setting is considered to occupy one CPU for each predicted PMI. The total CPU occupied by a CSI report setting is </w:t>
      </w:r>
      <m:oMath>
        <m:r>
          <m:rPr>
            <m:sty m:val="bi"/>
          </m:rPr>
          <w:rPr>
            <w:rFonts w:ascii="Cambria Math" w:eastAsia="Times New Roman" w:hAnsi="Cambria Math" w:cs="Batang"/>
            <w:szCs w:val="20"/>
            <w:lang w:val="en-US" w:eastAsia="en-US"/>
          </w:rPr>
          <m:t>K∙</m:t>
        </m:r>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N</m:t>
            </m:r>
          </m:e>
          <m:sub>
            <m:r>
              <m:rPr>
                <m:sty m:val="bi"/>
              </m:rPr>
              <w:rPr>
                <w:rFonts w:ascii="Cambria Math" w:eastAsia="Times New Roman" w:hAnsi="Cambria Math" w:cs="Batang"/>
                <w:szCs w:val="20"/>
                <w:lang w:val="en-US" w:eastAsia="en-US"/>
              </w:rPr>
              <m:t>4</m:t>
            </m:r>
          </m:sub>
        </m:sSub>
      </m:oMath>
      <w:r>
        <w:rPr>
          <w:rFonts w:ascii="Times New Roman" w:eastAsia="Times New Roman" w:hAnsi="Times New Roman" w:cs="Batang"/>
          <w:b/>
          <w:i/>
          <w:szCs w:val="20"/>
          <w:lang w:val="en-US" w:eastAsia="en-US"/>
        </w:rPr>
        <w:t xml:space="preserve"> where </w:t>
      </w:r>
      <m:oMath>
        <m:r>
          <m:rPr>
            <m:sty m:val="bi"/>
          </m:rPr>
          <w:rPr>
            <w:rFonts w:ascii="Cambria Math" w:eastAsia="Times New Roman" w:hAnsi="Cambria Math" w:cs="Batang"/>
            <w:szCs w:val="20"/>
            <w:lang w:val="en-US" w:eastAsia="en-US"/>
          </w:rPr>
          <m:t>K</m:t>
        </m:r>
      </m:oMath>
      <w:r>
        <w:rPr>
          <w:rFonts w:ascii="Times New Roman" w:eastAsia="Times New Roman" w:hAnsi="Times New Roman" w:cs="Batang"/>
          <w:b/>
          <w:i/>
          <w:szCs w:val="20"/>
          <w:lang w:val="en-US" w:eastAsia="en-US"/>
        </w:rPr>
        <w:t xml:space="preserve"> is the number of CMR resources and </w:t>
      </w:r>
      <m:oMath>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N</m:t>
            </m:r>
          </m:e>
          <m:sub>
            <m:r>
              <m:rPr>
                <m:sty m:val="bi"/>
              </m:rPr>
              <w:rPr>
                <w:rFonts w:ascii="Cambria Math" w:eastAsia="Times New Roman" w:hAnsi="Cambria Math" w:cs="Batang"/>
                <w:szCs w:val="20"/>
                <w:lang w:val="en-US" w:eastAsia="en-US"/>
              </w:rPr>
              <m:t>4</m:t>
            </m:r>
          </m:sub>
        </m:sSub>
      </m:oMath>
      <w:r>
        <w:rPr>
          <w:rFonts w:ascii="Times New Roman" w:eastAsia="Times New Roman" w:hAnsi="Times New Roman" w:cs="Batang"/>
          <w:b/>
          <w:i/>
          <w:szCs w:val="20"/>
          <w:lang w:val="en-US" w:eastAsia="en-US"/>
        </w:rPr>
        <w:t xml:space="preserve"> is the number of predicted PMI for different time,</w:t>
      </w:r>
    </w:p>
    <w:p w14:paraId="7AEA53AE" w14:textId="7D7A763E" w:rsidR="006B1D1D" w:rsidRPr="006B1D1D" w:rsidRDefault="006B1D1D" w:rsidP="006B1D1D">
      <w:pPr>
        <w:pStyle w:val="ListParagraph"/>
        <w:numPr>
          <w:ilvl w:val="0"/>
          <w:numId w:val="35"/>
        </w:numPr>
        <w:ind w:leftChars="0"/>
        <w:rPr>
          <w:rFonts w:ascii="Times New Roman" w:eastAsia="Times New Roman" w:hAnsi="Times New Roman" w:cs="Batang"/>
          <w:b/>
          <w:i/>
          <w:szCs w:val="20"/>
          <w:lang w:val="en-US" w:eastAsia="en-US"/>
        </w:rPr>
      </w:pPr>
      <w:r>
        <w:rPr>
          <w:rFonts w:ascii="Times New Roman" w:eastAsia="Times New Roman" w:hAnsi="Times New Roman" w:cs="Batang"/>
          <w:b/>
          <w:i/>
          <w:szCs w:val="20"/>
          <w:lang w:val="en-US" w:eastAsia="en-US"/>
        </w:rPr>
        <w:t xml:space="preserve">For Z and Z’ timeline for aperiodic CSI report, use </w:t>
      </w:r>
      <m:oMath>
        <m:sSub>
          <m:sSubPr>
            <m:ctrlPr>
              <w:rPr>
                <w:rFonts w:ascii="Cambria Math" w:eastAsia="Times New Roman" w:hAnsi="Cambria Math" w:cs="Batang"/>
                <w:b/>
                <w:i/>
                <w:szCs w:val="20"/>
                <w:lang w:val="en-US" w:eastAsia="en-US"/>
              </w:rPr>
            </m:ctrlPr>
          </m:sSub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Sub>
      </m:oMath>
      <w:r>
        <w:rPr>
          <w:rFonts w:ascii="Times New Roman" w:eastAsia="Times New Roman" w:hAnsi="Times New Roman" w:cs="Batang"/>
          <w:b/>
          <w:i/>
          <w:szCs w:val="20"/>
          <w:lang w:val="en-US" w:eastAsia="en-US"/>
        </w:rPr>
        <w:t xml:space="preserve"> and </w:t>
      </w:r>
      <m:oMath>
        <m:sSubSup>
          <m:sSubSupPr>
            <m:ctrlPr>
              <w:rPr>
                <w:rFonts w:ascii="Cambria Math" w:eastAsia="Times New Roman" w:hAnsi="Cambria Math" w:cs="Batang"/>
                <w:b/>
                <w:i/>
                <w:szCs w:val="20"/>
                <w:lang w:val="en-US" w:eastAsia="en-US"/>
              </w:rPr>
            </m:ctrlPr>
          </m:sSubSupPr>
          <m:e>
            <m:r>
              <m:rPr>
                <m:sty m:val="bi"/>
              </m:rPr>
              <w:rPr>
                <w:rFonts w:ascii="Cambria Math" w:eastAsia="Times New Roman" w:hAnsi="Cambria Math" w:cs="Batang"/>
                <w:szCs w:val="20"/>
                <w:lang w:val="en-US" w:eastAsia="en-US"/>
              </w:rPr>
              <m:t>Z</m:t>
            </m:r>
          </m:e>
          <m:sub>
            <m:r>
              <m:rPr>
                <m:sty m:val="bi"/>
              </m:rPr>
              <w:rPr>
                <w:rFonts w:ascii="Cambria Math" w:eastAsia="Times New Roman" w:hAnsi="Cambria Math" w:cs="Batang"/>
                <w:szCs w:val="20"/>
                <w:lang w:val="en-US" w:eastAsia="en-US"/>
              </w:rPr>
              <m:t>2</m:t>
            </m:r>
          </m:sub>
          <m:sup>
            <m:r>
              <m:rPr>
                <m:sty m:val="bi"/>
              </m:rPr>
              <w:rPr>
                <w:rFonts w:ascii="Cambria Math" w:eastAsia="Times New Roman" w:hAnsi="Cambria Math" w:cs="Batang"/>
                <w:szCs w:val="20"/>
                <w:lang w:val="en-US" w:eastAsia="en-US"/>
              </w:rPr>
              <m:t>'</m:t>
            </m:r>
          </m:sup>
        </m:sSubSup>
      </m:oMath>
      <w:r>
        <w:rPr>
          <w:rFonts w:ascii="Times New Roman" w:eastAsia="Times New Roman" w:hAnsi="Times New Roman" w:cs="Batang"/>
          <w:b/>
          <w:i/>
          <w:szCs w:val="20"/>
          <w:lang w:val="en-US" w:eastAsia="en-US"/>
        </w:rPr>
        <w:t xml:space="preserve"> in </w:t>
      </w:r>
      <w:r w:rsidRPr="00123277">
        <w:rPr>
          <w:rFonts w:ascii="Times New Roman" w:eastAsia="Times New Roman" w:hAnsi="Times New Roman" w:cs="Batang"/>
          <w:b/>
          <w:i/>
          <w:szCs w:val="20"/>
          <w:lang w:val="en-US" w:eastAsia="en-US"/>
        </w:rPr>
        <w:t>Table 5.4-2</w:t>
      </w:r>
      <w:r>
        <w:rPr>
          <w:rFonts w:ascii="Times New Roman" w:eastAsia="Times New Roman" w:hAnsi="Times New Roman" w:cs="Batang"/>
          <w:b/>
          <w:i/>
          <w:szCs w:val="20"/>
          <w:lang w:val="en-US" w:eastAsia="en-US"/>
        </w:rPr>
        <w:t xml:space="preserve"> in TS38.214.</w:t>
      </w:r>
      <w:r>
        <w:rPr>
          <w:rFonts w:ascii="Times New Roman" w:eastAsia="Times New Roman" w:hAnsi="Times New Roman" w:cs="Batang"/>
          <w:b/>
          <w:i/>
          <w:szCs w:val="20"/>
          <w:lang w:val="en-US" w:eastAsia="en-US"/>
        </w:rPr>
        <w:br/>
      </w:r>
    </w:p>
    <w:p w14:paraId="04DC5D3E" w14:textId="47548587" w:rsidR="00C23EAF" w:rsidRDefault="00C23EAF" w:rsidP="004B16EF">
      <w:pPr>
        <w:pStyle w:val="0Maintext"/>
        <w:spacing w:after="120" w:afterAutospacing="0" w:line="240" w:lineRule="auto"/>
        <w:ind w:firstLine="0"/>
        <w:rPr>
          <w:u w:val="single"/>
          <w:lang w:val="en-US"/>
        </w:rPr>
      </w:pPr>
      <w:r w:rsidRPr="00C23EAF">
        <w:rPr>
          <w:u w:val="single"/>
          <w:lang w:val="en-US"/>
        </w:rPr>
        <w:t xml:space="preserve">UE reporting of TDCP measured via </w:t>
      </w:r>
      <w:r w:rsidR="004C5CF2" w:rsidRPr="00C23EAF">
        <w:rPr>
          <w:u w:val="single"/>
          <w:lang w:val="en-US"/>
        </w:rPr>
        <w:t>TRS.</w:t>
      </w:r>
    </w:p>
    <w:p w14:paraId="266C5AA8" w14:textId="399D3FD3" w:rsidR="006B1D1D" w:rsidRDefault="006B1D1D" w:rsidP="006B1D1D">
      <w:pPr>
        <w:pStyle w:val="0Maintext"/>
        <w:spacing w:after="120" w:afterAutospacing="0" w:line="240" w:lineRule="auto"/>
        <w:ind w:firstLine="0"/>
        <w:contextualSpacing/>
        <w:rPr>
          <w:b/>
          <w:i/>
          <w:lang w:val="en-US"/>
        </w:rPr>
      </w:pPr>
      <w:r w:rsidRPr="00051FB2">
        <w:rPr>
          <w:b/>
          <w:i/>
          <w:lang w:val="en-US"/>
        </w:rPr>
        <w:t xml:space="preserve">Proposal </w:t>
      </w:r>
      <w:r>
        <w:rPr>
          <w:b/>
          <w:i/>
          <w:lang w:val="en-US"/>
        </w:rPr>
        <w:t xml:space="preserve">3.1, TDCP related RAN1 work shall be stopped in </w:t>
      </w:r>
      <w:r w:rsidR="00674C7D">
        <w:rPr>
          <w:b/>
          <w:i/>
          <w:lang w:val="en-US"/>
        </w:rPr>
        <w:t>RAN1.</w:t>
      </w:r>
      <w:r>
        <w:rPr>
          <w:b/>
          <w:i/>
          <w:lang w:val="en-US"/>
        </w:rPr>
        <w:t xml:space="preserve"> </w:t>
      </w:r>
    </w:p>
    <w:p w14:paraId="25DEA158" w14:textId="725961D5" w:rsidR="006B1D1D" w:rsidRPr="00800F9C" w:rsidRDefault="006B1D1D" w:rsidP="006B1D1D">
      <w:pPr>
        <w:pStyle w:val="0Maintext"/>
        <w:numPr>
          <w:ilvl w:val="0"/>
          <w:numId w:val="327"/>
        </w:numPr>
        <w:spacing w:after="120" w:afterAutospacing="0" w:line="240" w:lineRule="auto"/>
        <w:contextualSpacing/>
        <w:rPr>
          <w:b/>
          <w:i/>
          <w:lang w:val="en-US"/>
        </w:rPr>
      </w:pPr>
      <w:r>
        <w:rPr>
          <w:b/>
          <w:i/>
          <w:lang w:val="en-US"/>
        </w:rPr>
        <w:t xml:space="preserve">If RAN1 TU is available, RAN1 shall revisit Rel-15 TRS design for UE side Time/Frequency synchronization and channel QCL properties </w:t>
      </w:r>
      <w:r w:rsidR="00674C7D">
        <w:rPr>
          <w:b/>
          <w:i/>
          <w:lang w:val="en-US"/>
        </w:rPr>
        <w:t>estimate.</w:t>
      </w:r>
    </w:p>
    <w:p w14:paraId="600C97AD" w14:textId="27E67608" w:rsidR="00CD4A71" w:rsidRDefault="00CD4A71" w:rsidP="00CD4A71">
      <w:pPr>
        <w:pStyle w:val="Heading1"/>
      </w:pPr>
      <w:r>
        <w:t xml:space="preserve">Reference </w:t>
      </w:r>
    </w:p>
    <w:p w14:paraId="5D895A49" w14:textId="77777777" w:rsidR="002A10B2" w:rsidRDefault="002A10B2" w:rsidP="002A10B2">
      <w:pPr>
        <w:pStyle w:val="0Maintext"/>
        <w:spacing w:line="240" w:lineRule="auto"/>
        <w:ind w:firstLine="0"/>
        <w:contextualSpacing/>
        <w:rPr>
          <w:lang w:val="en-US"/>
        </w:rPr>
      </w:pPr>
      <w:r>
        <w:rPr>
          <w:lang w:val="en-US"/>
        </w:rPr>
        <w:t xml:space="preserve">[1] </w:t>
      </w:r>
      <w:r w:rsidRPr="00CD4A71">
        <w:rPr>
          <w:lang w:val="en-US"/>
        </w:rPr>
        <w:t>RP-213598</w:t>
      </w:r>
      <w:r>
        <w:rPr>
          <w:lang w:val="en-US"/>
        </w:rPr>
        <w:t xml:space="preserve">, </w:t>
      </w:r>
      <w:r w:rsidRPr="00CD4A71">
        <w:rPr>
          <w:lang w:val="en-US"/>
        </w:rPr>
        <w:t>New WID: MIMO Evolution for Downlink and Uplink</w:t>
      </w:r>
      <w:r>
        <w:rPr>
          <w:lang w:val="en-US"/>
        </w:rPr>
        <w:t xml:space="preserve">, </w:t>
      </w:r>
      <w:r w:rsidRPr="00CD4A71">
        <w:rPr>
          <w:lang w:val="en-US"/>
        </w:rPr>
        <w:t>3GPP TSG RAN Meeting #94e</w:t>
      </w:r>
      <w:r>
        <w:rPr>
          <w:lang w:val="en-US"/>
        </w:rPr>
        <w:t xml:space="preserve">, </w:t>
      </w:r>
      <w:r w:rsidRPr="00CD4A71">
        <w:rPr>
          <w:lang w:val="en-US"/>
        </w:rPr>
        <w:t>Electronic Meeting, Dec. 6 - 17, 202</w:t>
      </w:r>
      <w:r>
        <w:rPr>
          <w:lang w:val="en-US"/>
        </w:rPr>
        <w:t>1</w:t>
      </w:r>
    </w:p>
    <w:p w14:paraId="2B614C2F" w14:textId="71313E09" w:rsidR="004B5CD0" w:rsidRDefault="00244200" w:rsidP="006A46E8">
      <w:pPr>
        <w:pStyle w:val="0Maintext"/>
        <w:spacing w:line="240" w:lineRule="auto"/>
        <w:ind w:firstLine="0"/>
        <w:contextualSpacing/>
        <w:rPr>
          <w:lang w:val="en-US"/>
        </w:rPr>
      </w:pPr>
      <w:r>
        <w:rPr>
          <w:lang w:val="en-US"/>
        </w:rPr>
        <w:t xml:space="preserve">[2] </w:t>
      </w:r>
      <w:r w:rsidR="006A46E8">
        <w:rPr>
          <w:lang w:val="en-US"/>
        </w:rPr>
        <w:t xml:space="preserve">Chairman Notes, </w:t>
      </w:r>
      <w:r w:rsidR="006A46E8" w:rsidRPr="00ED030C">
        <w:rPr>
          <w:lang w:val="en-US"/>
        </w:rPr>
        <w:t>3GPP TSG RAN WG1 #112bis-e e-Meeting, April 17th – April 26th, 2023.</w:t>
      </w:r>
    </w:p>
    <w:p w14:paraId="7AD889DD" w14:textId="6232A1D2" w:rsidR="004E67B7" w:rsidRDefault="004E67B7" w:rsidP="006A46E8">
      <w:pPr>
        <w:pStyle w:val="0Maintext"/>
        <w:spacing w:line="240" w:lineRule="auto"/>
        <w:ind w:firstLine="0"/>
        <w:contextualSpacing/>
        <w:rPr>
          <w:lang w:val="en-US"/>
        </w:rPr>
      </w:pPr>
      <w:r>
        <w:rPr>
          <w:lang w:val="en-US"/>
        </w:rPr>
        <w:t>[3]</w:t>
      </w:r>
      <w:r w:rsidR="00287BDB">
        <w:rPr>
          <w:lang w:val="en-US"/>
        </w:rPr>
        <w:t xml:space="preserve"> </w:t>
      </w:r>
      <w:r w:rsidRPr="00644DD0">
        <w:rPr>
          <w:lang w:val="en-US"/>
        </w:rPr>
        <w:t xml:space="preserve">3GPP TS </w:t>
      </w:r>
      <w:r w:rsidR="004C5CF2" w:rsidRPr="00644DD0">
        <w:rPr>
          <w:lang w:val="en-US"/>
        </w:rPr>
        <w:t>38.214, Physical</w:t>
      </w:r>
      <w:r w:rsidRPr="00644DD0">
        <w:rPr>
          <w:lang w:val="en-US"/>
        </w:rPr>
        <w:t xml:space="preserve"> layer procedures for data, V15.16.0 (2022-03)</w:t>
      </w:r>
    </w:p>
    <w:sectPr w:rsidR="004E67B7" w:rsidSect="00AC3DC1">
      <w:pgSz w:w="12240" w:h="20160" w:orient="landscape" w:code="5"/>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00500000000000000"/>
    <w:charset w:val="00"/>
    <w:family w:val="auto"/>
    <w:pitch w:val="variable"/>
    <w:sig w:usb0="E00002FF" w:usb1="5000205A" w:usb2="0000000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Gothic Medium">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8CF3C52"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KaiTi_GB2312">
    <w:altName w:val="Microsoft YaHei"/>
    <w:panose1 w:val="020B0604020202020204"/>
    <w:charset w:val="86"/>
    <w:family w:val="modern"/>
    <w:pitch w:val="default"/>
    <w:sig w:usb0="00000000" w:usb1="0000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
    <w:altName w:val="Arial Unicode MS"/>
    <w:panose1 w:val="020B0604020202020204"/>
    <w:charset w:val="88"/>
    <w:family w:val="auto"/>
    <w:notTrueType/>
    <w:pitch w:val="variable"/>
    <w:sig w:usb0="00000001" w:usb1="0808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panose1 w:val="020B0604020202020204"/>
    <w:charset w:val="00"/>
    <w:family w:val="auto"/>
    <w:pitch w:val="default"/>
  </w:font>
  <w:font w:name="CG Times (WN)">
    <w:altName w:val="Arial"/>
    <w:panose1 w:val="020B0604020202020204"/>
    <w:charset w:val="00"/>
    <w:family w:val="roman"/>
    <w:notTrueType/>
    <w:pitch w:val="variable"/>
    <w:sig w:usb0="00000003" w:usb1="00000000" w:usb2="00000000" w:usb3="00000000" w:csb0="00000001" w:csb1="00000000"/>
  </w:font>
  <w:font w:name="Cochin">
    <w:panose1 w:val="02000603020000020003"/>
    <w:charset w:val="00"/>
    <w:family w:val="auto"/>
    <w:pitch w:val="variable"/>
    <w:sig w:usb0="800002FF" w:usb1="4000004A" w:usb2="00000000" w:usb3="00000000" w:csb0="00000007"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FFFFFFFE"/>
    <w:multiLevelType w:val="singleLevel"/>
    <w:tmpl w:val="FFFFFFFF"/>
    <w:lvl w:ilvl="0">
      <w:numFmt w:val="decimal"/>
      <w:pStyle w:val="textintend1"/>
      <w:lvlText w:val="*"/>
      <w:lvlJc w:val="left"/>
    </w:lvl>
  </w:abstractNum>
  <w:abstractNum w:abstractNumId="3"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4" w15:restartNumberingAfterBreak="0">
    <w:nsid w:val="002B1BEA"/>
    <w:multiLevelType w:val="hybridMultilevel"/>
    <w:tmpl w:val="318E9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7"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3033EA"/>
    <w:multiLevelType w:val="hybridMultilevel"/>
    <w:tmpl w:val="D006FCB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01467A8F"/>
    <w:multiLevelType w:val="hybridMultilevel"/>
    <w:tmpl w:val="495CD18A"/>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02511DCB"/>
    <w:multiLevelType w:val="multilevel"/>
    <w:tmpl w:val="4D182A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30681B"/>
    <w:multiLevelType w:val="multilevel"/>
    <w:tmpl w:val="033068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4BD01A7"/>
    <w:multiLevelType w:val="hybridMultilevel"/>
    <w:tmpl w:val="367CB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5EB4644"/>
    <w:multiLevelType w:val="multilevel"/>
    <w:tmpl w:val="05EB4644"/>
    <w:lvl w:ilvl="0">
      <w:start w:val="11"/>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70D2214"/>
    <w:multiLevelType w:val="hybridMultilevel"/>
    <w:tmpl w:val="38FED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172BA8"/>
    <w:multiLevelType w:val="multilevel"/>
    <w:tmpl w:val="07172B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7462F0B"/>
    <w:multiLevelType w:val="hybridMultilevel"/>
    <w:tmpl w:val="C9F0B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7654B9D"/>
    <w:multiLevelType w:val="hybridMultilevel"/>
    <w:tmpl w:val="028ABF78"/>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9FD694E"/>
    <w:multiLevelType w:val="multilevel"/>
    <w:tmpl w:val="09FD694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0AF92E35"/>
    <w:multiLevelType w:val="multilevel"/>
    <w:tmpl w:val="0AF92E3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SimSun"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0BAD0F2C"/>
    <w:multiLevelType w:val="multilevel"/>
    <w:tmpl w:val="6E10F6CA"/>
    <w:lvl w:ilvl="0">
      <w:start w:val="9"/>
      <w:numFmt w:val="decimal"/>
      <w:lvlText w:val="%1"/>
      <w:lvlJc w:val="left"/>
      <w:pPr>
        <w:ind w:left="468" w:hanging="468"/>
      </w:pPr>
      <w:rPr>
        <w:rFonts w:hint="default"/>
      </w:rPr>
    </w:lvl>
    <w:lvl w:ilvl="1">
      <w:start w:val="15"/>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0C6B26B2"/>
    <w:multiLevelType w:val="hybridMultilevel"/>
    <w:tmpl w:val="4684C956"/>
    <w:lvl w:ilvl="0" w:tplc="E0F6BA0E">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D0E00F3"/>
    <w:multiLevelType w:val="multilevel"/>
    <w:tmpl w:val="2D46397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D2736F1"/>
    <w:multiLevelType w:val="multilevel"/>
    <w:tmpl w:val="FDC899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0D9D7531"/>
    <w:multiLevelType w:val="hybridMultilevel"/>
    <w:tmpl w:val="3C5CF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0DAE01C8"/>
    <w:multiLevelType w:val="multilevel"/>
    <w:tmpl w:val="21ECE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0DFF2C65"/>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0EC1457D"/>
    <w:multiLevelType w:val="multilevel"/>
    <w:tmpl w:val="324CE4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0F265BBD"/>
    <w:multiLevelType w:val="multilevel"/>
    <w:tmpl w:val="6E2E3D70"/>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100C5F2A"/>
    <w:multiLevelType w:val="multilevel"/>
    <w:tmpl w:val="100C5F2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SimSun" w:hAnsi="Aria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0C6374F"/>
    <w:multiLevelType w:val="hybridMultilevel"/>
    <w:tmpl w:val="3B36D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10D26D73"/>
    <w:multiLevelType w:val="hybridMultilevel"/>
    <w:tmpl w:val="3342C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0DB4D7C"/>
    <w:multiLevelType w:val="hybridMultilevel"/>
    <w:tmpl w:val="8B64E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48"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21E4C26"/>
    <w:multiLevelType w:val="hybridMultilevel"/>
    <w:tmpl w:val="EDD81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1283720B"/>
    <w:multiLevelType w:val="multilevel"/>
    <w:tmpl w:val="DBCCBC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12E76C80"/>
    <w:multiLevelType w:val="multilevel"/>
    <w:tmpl w:val="12E76C80"/>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2EF183B"/>
    <w:multiLevelType w:val="hybridMultilevel"/>
    <w:tmpl w:val="7390C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3781F42"/>
    <w:multiLevelType w:val="multilevel"/>
    <w:tmpl w:val="13781F42"/>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13B07E89"/>
    <w:multiLevelType w:val="hybridMultilevel"/>
    <w:tmpl w:val="94D05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155D44CC"/>
    <w:multiLevelType w:val="multilevel"/>
    <w:tmpl w:val="155D44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b/>
        <w:bCs/>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58D66CB"/>
    <w:multiLevelType w:val="hybridMultilevel"/>
    <w:tmpl w:val="89BC6BE0"/>
    <w:lvl w:ilvl="0" w:tplc="08090001">
      <w:start w:val="1"/>
      <w:numFmt w:val="bullet"/>
      <w:lvlText w:val=""/>
      <w:lvlJc w:val="left"/>
      <w:pPr>
        <w:ind w:left="800" w:hanging="440"/>
      </w:pPr>
      <w:rPr>
        <w:rFonts w:ascii="Symbol" w:hAnsi="Symbo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59" w15:restartNumberingAfterBreak="0">
    <w:nsid w:val="15993EEF"/>
    <w:multiLevelType w:val="multilevel"/>
    <w:tmpl w:val="12EE79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15C55D15"/>
    <w:multiLevelType w:val="multilevel"/>
    <w:tmpl w:val="15C55D15"/>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15CB35F0"/>
    <w:multiLevelType w:val="multilevel"/>
    <w:tmpl w:val="15CB35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168108A4"/>
    <w:multiLevelType w:val="multilevel"/>
    <w:tmpl w:val="168108A4"/>
    <w:lvl w:ilvl="0">
      <w:start w:val="1"/>
      <w:numFmt w:val="bullet"/>
      <w:lvlText w:val=""/>
      <w:lvlJc w:val="left"/>
      <w:pPr>
        <w:ind w:left="827" w:hanging="360"/>
      </w:pPr>
      <w:rPr>
        <w:rFonts w:ascii="Symbol" w:hAnsi="Symbol" w:hint="default"/>
      </w:rPr>
    </w:lvl>
    <w:lvl w:ilvl="1">
      <w:start w:val="1"/>
      <w:numFmt w:val="bullet"/>
      <w:lvlText w:val="o"/>
      <w:lvlJc w:val="left"/>
      <w:pPr>
        <w:ind w:left="1547" w:hanging="360"/>
      </w:pPr>
      <w:rPr>
        <w:rFonts w:ascii="Courier New" w:hAnsi="Courier New" w:cs="Courier New" w:hint="default"/>
        <w:strike w:val="0"/>
        <w:color w:val="auto"/>
      </w:rPr>
    </w:lvl>
    <w:lvl w:ilvl="2">
      <w:start w:val="1"/>
      <w:numFmt w:val="bullet"/>
      <w:lvlText w:val=""/>
      <w:lvlJc w:val="left"/>
      <w:pPr>
        <w:ind w:left="2267" w:hanging="360"/>
      </w:pPr>
      <w:rPr>
        <w:rFonts w:ascii="Wingdings" w:hAnsi="Wingdings" w:hint="default"/>
      </w:rPr>
    </w:lvl>
    <w:lvl w:ilvl="3">
      <w:start w:val="1"/>
      <w:numFmt w:val="bullet"/>
      <w:lvlText w:val=""/>
      <w:lvlJc w:val="left"/>
      <w:pPr>
        <w:ind w:left="2987" w:hanging="360"/>
      </w:pPr>
      <w:rPr>
        <w:rFonts w:ascii="Symbol" w:hAnsi="Symbol" w:hint="default"/>
      </w:rPr>
    </w:lvl>
    <w:lvl w:ilvl="4">
      <w:start w:val="1"/>
      <w:numFmt w:val="bullet"/>
      <w:lvlText w:val="o"/>
      <w:lvlJc w:val="left"/>
      <w:pPr>
        <w:ind w:left="3707" w:hanging="360"/>
      </w:pPr>
      <w:rPr>
        <w:rFonts w:ascii="Courier New" w:hAnsi="Courier New" w:cs="Courier New" w:hint="default"/>
      </w:rPr>
    </w:lvl>
    <w:lvl w:ilvl="5">
      <w:start w:val="1"/>
      <w:numFmt w:val="bullet"/>
      <w:lvlText w:val=""/>
      <w:lvlJc w:val="left"/>
      <w:pPr>
        <w:ind w:left="4427" w:hanging="360"/>
      </w:pPr>
      <w:rPr>
        <w:rFonts w:ascii="Wingdings" w:hAnsi="Wingdings" w:hint="default"/>
      </w:rPr>
    </w:lvl>
    <w:lvl w:ilvl="6">
      <w:start w:val="1"/>
      <w:numFmt w:val="bullet"/>
      <w:lvlText w:val=""/>
      <w:lvlJc w:val="left"/>
      <w:pPr>
        <w:ind w:left="5147" w:hanging="360"/>
      </w:pPr>
      <w:rPr>
        <w:rFonts w:ascii="Symbol" w:hAnsi="Symbol" w:hint="default"/>
      </w:rPr>
    </w:lvl>
    <w:lvl w:ilvl="7">
      <w:start w:val="1"/>
      <w:numFmt w:val="bullet"/>
      <w:lvlText w:val="o"/>
      <w:lvlJc w:val="left"/>
      <w:pPr>
        <w:ind w:left="5867" w:hanging="360"/>
      </w:pPr>
      <w:rPr>
        <w:rFonts w:ascii="Courier New" w:hAnsi="Courier New" w:cs="Courier New" w:hint="default"/>
      </w:rPr>
    </w:lvl>
    <w:lvl w:ilvl="8">
      <w:start w:val="1"/>
      <w:numFmt w:val="bullet"/>
      <w:lvlText w:val=""/>
      <w:lvlJc w:val="left"/>
      <w:pPr>
        <w:ind w:left="6587" w:hanging="360"/>
      </w:pPr>
      <w:rPr>
        <w:rFonts w:ascii="Wingdings" w:hAnsi="Wingdings" w:hint="default"/>
      </w:rPr>
    </w:lvl>
  </w:abstractNum>
  <w:abstractNum w:abstractNumId="6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172A5EC2"/>
    <w:multiLevelType w:val="multilevel"/>
    <w:tmpl w:val="C0FE73E2"/>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ind w:left="1620" w:hanging="360"/>
      </w:pPr>
      <w:rPr>
        <w:rFonts w:ascii="Symbol" w:hAnsi="Symbol"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65"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66" w15:restartNumberingAfterBreak="0">
    <w:nsid w:val="187739B7"/>
    <w:multiLevelType w:val="hybridMultilevel"/>
    <w:tmpl w:val="D3E0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8DB4579"/>
    <w:multiLevelType w:val="hybridMultilevel"/>
    <w:tmpl w:val="60C6EF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8DB5221"/>
    <w:multiLevelType w:val="multilevel"/>
    <w:tmpl w:val="18DB5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AAD0A25"/>
    <w:multiLevelType w:val="hybridMultilevel"/>
    <w:tmpl w:val="B4B8A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1ADE78E6"/>
    <w:multiLevelType w:val="hybridMultilevel"/>
    <w:tmpl w:val="CA968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76" w15:restartNumberingAfterBreak="0">
    <w:nsid w:val="1B35002F"/>
    <w:multiLevelType w:val="hybridMultilevel"/>
    <w:tmpl w:val="7578F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DE41EC"/>
    <w:multiLevelType w:val="multilevel"/>
    <w:tmpl w:val="1BDE41EC"/>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1CBF78CE"/>
    <w:multiLevelType w:val="hybridMultilevel"/>
    <w:tmpl w:val="D5E07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81" w15:restartNumberingAfterBreak="0">
    <w:nsid w:val="1CFA56BE"/>
    <w:multiLevelType w:val="hybridMultilevel"/>
    <w:tmpl w:val="D94CE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3" w15:restartNumberingAfterBreak="0">
    <w:nsid w:val="1DDB2214"/>
    <w:multiLevelType w:val="multilevel"/>
    <w:tmpl w:val="4950E4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1DDC2545"/>
    <w:multiLevelType w:val="multilevel"/>
    <w:tmpl w:val="1DDC2545"/>
    <w:lvl w:ilvl="0">
      <w:numFmt w:val="bullet"/>
      <w:lvlText w:val="•"/>
      <w:lvlJc w:val="left"/>
      <w:rPr>
        <w:rFonts w:ascii="Times New Roman" w:eastAsia="Calibr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5" w15:restartNumberingAfterBreak="0">
    <w:nsid w:val="1E305BE9"/>
    <w:multiLevelType w:val="hybridMultilevel"/>
    <w:tmpl w:val="A0A447B8"/>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6" w15:restartNumberingAfterBreak="0">
    <w:nsid w:val="1EB41016"/>
    <w:multiLevelType w:val="hybridMultilevel"/>
    <w:tmpl w:val="7F0A0806"/>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1F1650E0"/>
    <w:multiLevelType w:val="hybridMultilevel"/>
    <w:tmpl w:val="BE9C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1F3B47EC"/>
    <w:multiLevelType w:val="multilevel"/>
    <w:tmpl w:val="1F3B47EC"/>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89"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0" w15:restartNumberingAfterBreak="0">
    <w:nsid w:val="1FBB7265"/>
    <w:multiLevelType w:val="hybridMultilevel"/>
    <w:tmpl w:val="DD5C93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1FDB3BF5"/>
    <w:multiLevelType w:val="hybridMultilevel"/>
    <w:tmpl w:val="28DE127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201165A9"/>
    <w:multiLevelType w:val="multilevel"/>
    <w:tmpl w:val="C3ECDF1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227D5805"/>
    <w:multiLevelType w:val="multilevel"/>
    <w:tmpl w:val="3608450C"/>
    <w:lvl w:ilvl="0">
      <w:start w:val="1"/>
      <w:numFmt w:val="bullet"/>
      <w:lvlText w:val=""/>
      <w:lvlJc w:val="left"/>
      <w:pPr>
        <w:ind w:left="960" w:hanging="480"/>
      </w:pPr>
      <w:rPr>
        <w:rFonts w:ascii="Symbol" w:hAnsi="Symbol"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94" w15:restartNumberingAfterBreak="0">
    <w:nsid w:val="22F556BA"/>
    <w:multiLevelType w:val="hybridMultilevel"/>
    <w:tmpl w:val="E5988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4673703"/>
    <w:multiLevelType w:val="multilevel"/>
    <w:tmpl w:val="6AAE13DC"/>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8" w15:restartNumberingAfterBreak="0">
    <w:nsid w:val="25381EE2"/>
    <w:multiLevelType w:val="hybridMultilevel"/>
    <w:tmpl w:val="872AC4C4"/>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5475745"/>
    <w:multiLevelType w:val="hybridMultilevel"/>
    <w:tmpl w:val="B3A41282"/>
    <w:lvl w:ilvl="0" w:tplc="5EAC73D2">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0" w15:restartNumberingAfterBreak="0">
    <w:nsid w:val="25CF23BF"/>
    <w:multiLevelType w:val="hybridMultilevel"/>
    <w:tmpl w:val="2632BC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64152F9"/>
    <w:multiLevelType w:val="hybridMultilevel"/>
    <w:tmpl w:val="D11CB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6751F59"/>
    <w:multiLevelType w:val="hybridMultilevel"/>
    <w:tmpl w:val="9D2041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9624B94"/>
    <w:multiLevelType w:val="hybridMultilevel"/>
    <w:tmpl w:val="253A95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AF07E7F"/>
    <w:multiLevelType w:val="hybridMultilevel"/>
    <w:tmpl w:val="32208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15:restartNumberingAfterBreak="0">
    <w:nsid w:val="2AF41E60"/>
    <w:multiLevelType w:val="multilevel"/>
    <w:tmpl w:val="E8F484C4"/>
    <w:lvl w:ilvl="0">
      <w:start w:val="9"/>
      <w:numFmt w:val="decimal"/>
      <w:lvlText w:val="%1"/>
      <w:lvlJc w:val="left"/>
      <w:pPr>
        <w:ind w:left="460" w:hanging="460"/>
      </w:pPr>
      <w:rPr>
        <w:rFonts w:hint="default"/>
      </w:rPr>
    </w:lvl>
    <w:lvl w:ilvl="1">
      <w:start w:val="12"/>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7"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2BA33FF5"/>
    <w:multiLevelType w:val="hybridMultilevel"/>
    <w:tmpl w:val="A1B4ED6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09"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11" w15:restartNumberingAfterBreak="0">
    <w:nsid w:val="2D332A06"/>
    <w:multiLevelType w:val="hybridMultilevel"/>
    <w:tmpl w:val="14648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2F963FA3"/>
    <w:multiLevelType w:val="multilevel"/>
    <w:tmpl w:val="2F963FA3"/>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7" w15:restartNumberingAfterBreak="0">
    <w:nsid w:val="30AA185D"/>
    <w:multiLevelType w:val="multilevel"/>
    <w:tmpl w:val="D91246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32E23EB2"/>
    <w:multiLevelType w:val="multilevel"/>
    <w:tmpl w:val="0E121C42"/>
    <w:lvl w:ilvl="0">
      <w:numFmt w:val="bullet"/>
      <w:lvlText w:val="-"/>
      <w:lvlJc w:val="left"/>
      <w:pPr>
        <w:ind w:left="780" w:hanging="360"/>
      </w:pPr>
      <w:rPr>
        <w:rFonts w:ascii="Calibri" w:eastAsia="SimSun" w:hAnsi="Calibri" w:cs="Calibri" w:hint="default"/>
      </w:rPr>
    </w:lvl>
    <w:lvl w:ilvl="1">
      <w:start w:val="1"/>
      <w:numFmt w:val="bullet"/>
      <w:lvlText w:val="•"/>
      <w:lvlJc w:val="left"/>
      <w:pPr>
        <w:ind w:left="1260" w:hanging="420"/>
      </w:pPr>
      <w:rPr>
        <w:rFonts w:ascii="Arial" w:hAnsi="Arial" w:hint="default"/>
      </w:rPr>
    </w:lvl>
    <w:lvl w:ilvl="2">
      <w:start w:val="5"/>
      <w:numFmt w:val="bullet"/>
      <w:lvlText w:val=""/>
      <w:lvlJc w:val="left"/>
      <w:pPr>
        <w:ind w:left="1700" w:hanging="440"/>
      </w:pPr>
      <w:rPr>
        <w:rFonts w:ascii="Symbol" w:eastAsia="SimSun"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0" w15:restartNumberingAfterBreak="0">
    <w:nsid w:val="337E2B60"/>
    <w:multiLevelType w:val="hybridMultilevel"/>
    <w:tmpl w:val="02C833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4805523"/>
    <w:multiLevelType w:val="multilevel"/>
    <w:tmpl w:val="DF3810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24" w15:restartNumberingAfterBreak="0">
    <w:nsid w:val="34FC7819"/>
    <w:multiLevelType w:val="hybridMultilevel"/>
    <w:tmpl w:val="24124F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51B152E"/>
    <w:multiLevelType w:val="multilevel"/>
    <w:tmpl w:val="8E9806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354A0578"/>
    <w:multiLevelType w:val="multilevel"/>
    <w:tmpl w:val="D62CFE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359719EC"/>
    <w:multiLevelType w:val="multilevel"/>
    <w:tmpl w:val="35971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35E37D37"/>
    <w:multiLevelType w:val="hybridMultilevel"/>
    <w:tmpl w:val="EBD8716E"/>
    <w:lvl w:ilvl="0" w:tplc="FD6CBBEA">
      <w:start w:val="150"/>
      <w:numFmt w:val="bullet"/>
      <w:lvlText w:val="-"/>
      <w:lvlJc w:val="left"/>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36117973"/>
    <w:multiLevelType w:val="multilevel"/>
    <w:tmpl w:val="0C66FA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375D3A27"/>
    <w:multiLevelType w:val="multilevel"/>
    <w:tmpl w:val="375D3A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37840F53"/>
    <w:multiLevelType w:val="multilevel"/>
    <w:tmpl w:val="2F3C8E0E"/>
    <w:lvl w:ilvl="0">
      <w:start w:val="9"/>
      <w:numFmt w:val="decimal"/>
      <w:lvlText w:val="%1"/>
      <w:lvlJc w:val="left"/>
      <w:pPr>
        <w:ind w:left="560" w:hanging="560"/>
      </w:pPr>
      <w:rPr>
        <w:rFonts w:eastAsia="Yu Mincho" w:hint="default"/>
      </w:rPr>
    </w:lvl>
    <w:lvl w:ilvl="1">
      <w:start w:val="10"/>
      <w:numFmt w:val="decimal"/>
      <w:lvlText w:val="%1.%2"/>
      <w:lvlJc w:val="left"/>
      <w:pPr>
        <w:ind w:left="560" w:hanging="56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720" w:hanging="720"/>
      </w:pPr>
      <w:rPr>
        <w:rFonts w:eastAsia="Yu Mincho" w:hint="default"/>
      </w:rPr>
    </w:lvl>
    <w:lvl w:ilvl="4">
      <w:start w:val="1"/>
      <w:numFmt w:val="decimal"/>
      <w:lvlText w:val="%1.%2.%3.%4.%5"/>
      <w:lvlJc w:val="left"/>
      <w:pPr>
        <w:ind w:left="1080" w:hanging="1080"/>
      </w:pPr>
      <w:rPr>
        <w:rFonts w:eastAsia="Yu Mincho" w:hint="default"/>
      </w:rPr>
    </w:lvl>
    <w:lvl w:ilvl="5">
      <w:start w:val="1"/>
      <w:numFmt w:val="decimal"/>
      <w:lvlText w:val="%1.%2.%3.%4.%5.%6"/>
      <w:lvlJc w:val="left"/>
      <w:pPr>
        <w:ind w:left="1080" w:hanging="1080"/>
      </w:pPr>
      <w:rPr>
        <w:rFonts w:eastAsia="Yu Mincho" w:hint="default"/>
      </w:rPr>
    </w:lvl>
    <w:lvl w:ilvl="6">
      <w:start w:val="1"/>
      <w:numFmt w:val="decimal"/>
      <w:lvlText w:val="%1.%2.%3.%4.%5.%6.%7"/>
      <w:lvlJc w:val="left"/>
      <w:pPr>
        <w:ind w:left="1440" w:hanging="1440"/>
      </w:pPr>
      <w:rPr>
        <w:rFonts w:eastAsia="Yu Mincho" w:hint="default"/>
      </w:rPr>
    </w:lvl>
    <w:lvl w:ilvl="7">
      <w:start w:val="1"/>
      <w:numFmt w:val="decimal"/>
      <w:lvlText w:val="%1.%2.%3.%4.%5.%6.%7.%8"/>
      <w:lvlJc w:val="left"/>
      <w:pPr>
        <w:ind w:left="1440" w:hanging="1440"/>
      </w:pPr>
      <w:rPr>
        <w:rFonts w:eastAsia="Yu Mincho" w:hint="default"/>
      </w:rPr>
    </w:lvl>
    <w:lvl w:ilvl="8">
      <w:start w:val="1"/>
      <w:numFmt w:val="decimal"/>
      <w:lvlText w:val="%1.%2.%3.%4.%5.%6.%7.%8.%9"/>
      <w:lvlJc w:val="left"/>
      <w:pPr>
        <w:ind w:left="1800" w:hanging="1800"/>
      </w:pPr>
      <w:rPr>
        <w:rFonts w:eastAsia="Yu Mincho" w:hint="default"/>
      </w:rPr>
    </w:lvl>
  </w:abstractNum>
  <w:abstractNum w:abstractNumId="133" w15:restartNumberingAfterBreak="0">
    <w:nsid w:val="37C07816"/>
    <w:multiLevelType w:val="multilevel"/>
    <w:tmpl w:val="37C07816"/>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5"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6" w15:restartNumberingAfterBreak="0">
    <w:nsid w:val="38972DD4"/>
    <w:multiLevelType w:val="multilevel"/>
    <w:tmpl w:val="C3367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139" w15:restartNumberingAfterBreak="0">
    <w:nsid w:val="39AD629F"/>
    <w:multiLevelType w:val="multilevel"/>
    <w:tmpl w:val="39AD6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3A4F3554"/>
    <w:multiLevelType w:val="multilevel"/>
    <w:tmpl w:val="3B429B62"/>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1"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3C77677B"/>
    <w:multiLevelType w:val="multilevel"/>
    <w:tmpl w:val="518A80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D214F28"/>
    <w:multiLevelType w:val="multilevel"/>
    <w:tmpl w:val="4FF833B6"/>
    <w:styleLink w:val="CurrentList1"/>
    <w:lvl w:ilvl="0">
      <w:start w:val="1"/>
      <w:numFmt w:val="decimal"/>
      <w:lvlText w:val="%1."/>
      <w:lvlJc w:val="left"/>
      <w:pPr>
        <w:ind w:left="840" w:hanging="420"/>
      </w:pPr>
      <w:rPr>
        <w:rFont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4" w15:restartNumberingAfterBreak="0">
    <w:nsid w:val="3EF751AE"/>
    <w:multiLevelType w:val="hybridMultilevel"/>
    <w:tmpl w:val="89028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EF75509"/>
    <w:multiLevelType w:val="hybridMultilevel"/>
    <w:tmpl w:val="F4E818E6"/>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6"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4088556D"/>
    <w:multiLevelType w:val="multilevel"/>
    <w:tmpl w:val="206E6D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49" w15:restartNumberingAfterBreak="0">
    <w:nsid w:val="40E24CD4"/>
    <w:multiLevelType w:val="multilevel"/>
    <w:tmpl w:val="40E24CD4"/>
    <w:lvl w:ilvl="0">
      <w:numFmt w:val="bullet"/>
      <w:lvlText w:val="-"/>
      <w:lvlJc w:val="left"/>
      <w:pPr>
        <w:ind w:left="780" w:hanging="360"/>
      </w:pPr>
      <w:rPr>
        <w:rFonts w:ascii="Calibri" w:eastAsia="SimSun" w:hAnsi="Calibri" w:cs="Calibri"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numFmt w:val="bullet"/>
      <w:lvlText w:val="-"/>
      <w:lvlJc w:val="left"/>
      <w:pPr>
        <w:ind w:left="2100" w:hanging="420"/>
      </w:pPr>
      <w:rPr>
        <w:rFonts w:ascii="Times New Roman" w:eastAsia="SimSun" w:hAnsi="Times New Roman" w:cs="Times New Roman" w:hint="default"/>
      </w:rPr>
    </w:lvl>
    <w:lvl w:ilvl="4">
      <w:start w:val="1"/>
      <w:numFmt w:val="bullet"/>
      <w:lvlText w:val="•"/>
      <w:lvlJc w:val="left"/>
      <w:pPr>
        <w:ind w:left="2520" w:hanging="420"/>
      </w:pPr>
      <w:rPr>
        <w:rFonts w:ascii="Arial" w:hAnsi="Arial"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0"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4172070A"/>
    <w:multiLevelType w:val="multilevel"/>
    <w:tmpl w:val="88D4A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41D7051D"/>
    <w:multiLevelType w:val="hybridMultilevel"/>
    <w:tmpl w:val="9CB2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3"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42AA3FB0"/>
    <w:multiLevelType w:val="hybridMultilevel"/>
    <w:tmpl w:val="16203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157" w15:restartNumberingAfterBreak="0">
    <w:nsid w:val="43136AB5"/>
    <w:multiLevelType w:val="multilevel"/>
    <w:tmpl w:val="BAC80F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435F6847"/>
    <w:multiLevelType w:val="hybridMultilevel"/>
    <w:tmpl w:val="FE303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2" w15:restartNumberingAfterBreak="0">
    <w:nsid w:val="442163F9"/>
    <w:multiLevelType w:val="multilevel"/>
    <w:tmpl w:val="442163F9"/>
    <w:lvl w:ilvl="0">
      <w:start w:val="1"/>
      <w:numFmt w:val="bullet"/>
      <w:pStyle w:val="bullet1"/>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3"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5"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45CE303A"/>
    <w:multiLevelType w:val="hybridMultilevel"/>
    <w:tmpl w:val="2466E666"/>
    <w:lvl w:ilvl="0" w:tplc="EC88E692">
      <w:start w:val="4"/>
      <w:numFmt w:val="decimal"/>
      <w:lvlText w:val="%1."/>
      <w:lvlJc w:val="left"/>
      <w:pPr>
        <w:ind w:left="840" w:hanging="420"/>
      </w:pPr>
      <w:rPr>
        <w:rFonts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67"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8"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9"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70" w15:restartNumberingAfterBreak="0">
    <w:nsid w:val="466F6551"/>
    <w:multiLevelType w:val="hybridMultilevel"/>
    <w:tmpl w:val="6358B8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73"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4"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5"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96433A9"/>
    <w:multiLevelType w:val="multilevel"/>
    <w:tmpl w:val="341698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7" w15:restartNumberingAfterBreak="0">
    <w:nsid w:val="49C82F19"/>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8" w15:restartNumberingAfterBreak="0">
    <w:nsid w:val="4ABE0E17"/>
    <w:multiLevelType w:val="multilevel"/>
    <w:tmpl w:val="5DAA99D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4AD75D4B"/>
    <w:multiLevelType w:val="hybridMultilevel"/>
    <w:tmpl w:val="A0EE4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82"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4" w15:restartNumberingAfterBreak="0">
    <w:nsid w:val="4C15103C"/>
    <w:multiLevelType w:val="hybridMultilevel"/>
    <w:tmpl w:val="5B0AE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4C8E262E"/>
    <w:multiLevelType w:val="multilevel"/>
    <w:tmpl w:val="18773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7" w15:restartNumberingAfterBreak="0">
    <w:nsid w:val="4D091F86"/>
    <w:multiLevelType w:val="multilevel"/>
    <w:tmpl w:val="18F86B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8"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9" w15:restartNumberingAfterBreak="0">
    <w:nsid w:val="4D3657C6"/>
    <w:multiLevelType w:val="hybridMultilevel"/>
    <w:tmpl w:val="2D5A2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4D947AF3"/>
    <w:multiLevelType w:val="multilevel"/>
    <w:tmpl w:val="1C16C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3" w15:restartNumberingAfterBreak="0">
    <w:nsid w:val="4DA44850"/>
    <w:multiLevelType w:val="multilevel"/>
    <w:tmpl w:val="F16ED1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195"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6" w15:restartNumberingAfterBreak="0">
    <w:nsid w:val="50505AB1"/>
    <w:multiLevelType w:val="multilevel"/>
    <w:tmpl w:val="50505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9" w15:restartNumberingAfterBreak="0">
    <w:nsid w:val="50F05415"/>
    <w:multiLevelType w:val="hybridMultilevel"/>
    <w:tmpl w:val="64F20956"/>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2" w15:restartNumberingAfterBreak="0">
    <w:nsid w:val="51527509"/>
    <w:multiLevelType w:val="hybridMultilevel"/>
    <w:tmpl w:val="41B661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1A610DE"/>
    <w:multiLevelType w:val="multilevel"/>
    <w:tmpl w:val="846831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4"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5"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6" w15:restartNumberingAfterBreak="0">
    <w:nsid w:val="527B00C7"/>
    <w:multiLevelType w:val="multilevel"/>
    <w:tmpl w:val="527B00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08" w15:restartNumberingAfterBreak="0">
    <w:nsid w:val="52CC297D"/>
    <w:multiLevelType w:val="multilevel"/>
    <w:tmpl w:val="52CC297D"/>
    <w:lvl w:ilvl="0">
      <w:start w:val="1"/>
      <w:numFmt w:val="bullet"/>
      <w:lvlText w:val=""/>
      <w:lvlJc w:val="left"/>
      <w:pPr>
        <w:ind w:left="420" w:hanging="420"/>
      </w:pPr>
      <w:rPr>
        <w:rFonts w:ascii="Symbol" w:hAnsi="Symbol" w:hint="default"/>
        <w:b w:val="0"/>
        <w:bCs w:val="0"/>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9"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549472A7"/>
    <w:multiLevelType w:val="hybridMultilevel"/>
    <w:tmpl w:val="99E0A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2"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213" w15:restartNumberingAfterBreak="0">
    <w:nsid w:val="55B70BA5"/>
    <w:multiLevelType w:val="hybridMultilevel"/>
    <w:tmpl w:val="5D46B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6C34E6C"/>
    <w:multiLevelType w:val="hybridMultilevel"/>
    <w:tmpl w:val="AC20C44A"/>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5"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6" w15:restartNumberingAfterBreak="0">
    <w:nsid w:val="57D0147F"/>
    <w:multiLevelType w:val="multilevel"/>
    <w:tmpl w:val="FEBAC2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7"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8" w15:restartNumberingAfterBreak="0">
    <w:nsid w:val="58613AE7"/>
    <w:multiLevelType w:val="multilevel"/>
    <w:tmpl w:val="EB0840B4"/>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o"/>
      <w:lvlJc w:val="left"/>
      <w:pPr>
        <w:ind w:left="2479" w:hanging="420"/>
      </w:pPr>
      <w:rPr>
        <w:rFonts w:ascii="Courier New" w:hAnsi="Courier New" w:cs="Courier New"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19"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58A91752"/>
    <w:multiLevelType w:val="hybridMultilevel"/>
    <w:tmpl w:val="C1625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1" w15:restartNumberingAfterBreak="0">
    <w:nsid w:val="5A291918"/>
    <w:multiLevelType w:val="hybridMultilevel"/>
    <w:tmpl w:val="CBE4A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5A89109F"/>
    <w:multiLevelType w:val="multilevel"/>
    <w:tmpl w:val="37BA0BB0"/>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3" w15:restartNumberingAfterBreak="0">
    <w:nsid w:val="5AFB0937"/>
    <w:multiLevelType w:val="multilevel"/>
    <w:tmpl w:val="5AFB0937"/>
    <w:lvl w:ilvl="0">
      <w:start w:val="1"/>
      <w:numFmt w:val="bullet"/>
      <w:lvlText w:val="•"/>
      <w:lvlJc w:val="left"/>
      <w:pPr>
        <w:ind w:left="420" w:hanging="420"/>
      </w:pPr>
      <w:rPr>
        <w:rFonts w:ascii="Times New Roman"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ￚ"/>
      <w:lvlJc w:val="left"/>
      <w:pPr>
        <w:ind w:left="1260" w:hanging="420"/>
      </w:pPr>
      <w:rPr>
        <w:rFonts w:ascii="Microsoft YaHei" w:eastAsia="Microsoft YaHei" w:hAnsi="Microsoft YaHei"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4" w15:restartNumberingAfterBreak="0">
    <w:nsid w:val="5B267A53"/>
    <w:multiLevelType w:val="multilevel"/>
    <w:tmpl w:val="26888F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5" w15:restartNumberingAfterBreak="0">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26" w15:restartNumberingAfterBreak="0">
    <w:nsid w:val="5BC54BD1"/>
    <w:multiLevelType w:val="multilevel"/>
    <w:tmpl w:val="AB08CDB8"/>
    <w:lvl w:ilvl="0">
      <w:start w:val="9"/>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7"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8" w15:restartNumberingAfterBreak="0">
    <w:nsid w:val="5C7C452B"/>
    <w:multiLevelType w:val="multilevel"/>
    <w:tmpl w:val="9544E5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5CD93E32"/>
    <w:multiLevelType w:val="multilevel"/>
    <w:tmpl w:val="5CD93E32"/>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0" w15:restartNumberingAfterBreak="0">
    <w:nsid w:val="5D0D0C1A"/>
    <w:multiLevelType w:val="multilevel"/>
    <w:tmpl w:val="F3E2A7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1"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2" w15:restartNumberingAfterBreak="0">
    <w:nsid w:val="5DED188E"/>
    <w:multiLevelType w:val="hybridMultilevel"/>
    <w:tmpl w:val="51CA3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3" w15:restartNumberingAfterBreak="0">
    <w:nsid w:val="5E040901"/>
    <w:multiLevelType w:val="multilevel"/>
    <w:tmpl w:val="5E040901"/>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Yu Gothic" w:hAnsi="Yu Gothic" w:hint="default"/>
      </w:rPr>
    </w:lvl>
    <w:lvl w:ilvl="2">
      <w:numFmt w:val="bullet"/>
      <w:lvlText w:val="-"/>
      <w:lvlJc w:val="left"/>
      <w:pPr>
        <w:tabs>
          <w:tab w:val="left" w:pos="2160"/>
        </w:tabs>
        <w:ind w:left="2160" w:hanging="360"/>
      </w:pPr>
      <w:rPr>
        <w:rFonts w:ascii="Yu Gothic" w:hAnsi="Yu Gothic" w:hint="default"/>
      </w:rPr>
    </w:lvl>
    <w:lvl w:ilvl="3">
      <w:numFmt w:val="bullet"/>
      <w:lvlText w:val="-"/>
      <w:lvlJc w:val="left"/>
      <w:pPr>
        <w:tabs>
          <w:tab w:val="left" w:pos="2880"/>
        </w:tabs>
        <w:ind w:left="2880" w:hanging="360"/>
      </w:pPr>
      <w:rPr>
        <w:rFonts w:ascii="Yu Gothic" w:hAnsi="Yu Gothic"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34" w15:restartNumberingAfterBreak="0">
    <w:nsid w:val="5E3F5669"/>
    <w:multiLevelType w:val="multilevel"/>
    <w:tmpl w:val="5E3F5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6" w15:restartNumberingAfterBreak="0">
    <w:nsid w:val="5EF514F2"/>
    <w:multiLevelType w:val="hybridMultilevel"/>
    <w:tmpl w:val="8C3AEEE6"/>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7" w15:restartNumberingAfterBreak="0">
    <w:nsid w:val="5F76EE3B"/>
    <w:multiLevelType w:val="singleLevel"/>
    <w:tmpl w:val="5F76EE3B"/>
    <w:lvl w:ilvl="0">
      <w:start w:val="1"/>
      <w:numFmt w:val="decimal"/>
      <w:suff w:val="space"/>
      <w:lvlText w:val="%1."/>
      <w:lvlJc w:val="left"/>
    </w:lvl>
  </w:abstractNum>
  <w:abstractNum w:abstractNumId="238" w15:restartNumberingAfterBreak="0">
    <w:nsid w:val="5FBA3D08"/>
    <w:multiLevelType w:val="multilevel"/>
    <w:tmpl w:val="5FBA3D0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39"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1"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2"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617210A3"/>
    <w:multiLevelType w:val="multilevel"/>
    <w:tmpl w:val="617210A3"/>
    <w:lvl w:ilvl="0">
      <w:start w:val="1"/>
      <w:numFmt w:val="bullet"/>
      <w:lvlText w:val="-"/>
      <w:lvlJc w:val="left"/>
      <w:pPr>
        <w:tabs>
          <w:tab w:val="left" w:pos="360"/>
        </w:tabs>
        <w:ind w:left="360" w:hanging="360"/>
      </w:pPr>
      <w:rPr>
        <w:rFonts w:ascii="Times New Roman" w:hAnsi="Times New Roman" w:hint="default"/>
      </w:rPr>
    </w:lvl>
    <w:lvl w:ilvl="1">
      <w:numFmt w:val="bullet"/>
      <w:lvlText w:val="-"/>
      <w:lvlJc w:val="left"/>
      <w:pPr>
        <w:tabs>
          <w:tab w:val="left" w:pos="1080"/>
        </w:tabs>
        <w:ind w:left="1080" w:hanging="360"/>
      </w:pPr>
      <w:rPr>
        <w:rFonts w:ascii="Yu Gothic" w:hAnsi="Yu Gothic" w:hint="default"/>
      </w:rPr>
    </w:lvl>
    <w:lvl w:ilvl="2">
      <w:numFmt w:val="bullet"/>
      <w:lvlText w:val="-"/>
      <w:lvlJc w:val="left"/>
      <w:pPr>
        <w:tabs>
          <w:tab w:val="left" w:pos="1800"/>
        </w:tabs>
        <w:ind w:left="1800" w:hanging="360"/>
      </w:pPr>
      <w:rPr>
        <w:rFonts w:ascii="Yu Gothic" w:hAnsi="Yu Gothic" w:hint="default"/>
      </w:rPr>
    </w:lvl>
    <w:lvl w:ilvl="3">
      <w:start w:val="1"/>
      <w:numFmt w:val="bullet"/>
      <w:lvlText w:val="-"/>
      <w:lvlJc w:val="left"/>
      <w:pPr>
        <w:tabs>
          <w:tab w:val="left" w:pos="2520"/>
        </w:tabs>
        <w:ind w:left="2520" w:hanging="360"/>
      </w:pPr>
      <w:rPr>
        <w:rFonts w:ascii="Times New Roman" w:hAnsi="Times New Roman" w:hint="default"/>
      </w:rPr>
    </w:lvl>
    <w:lvl w:ilvl="4">
      <w:start w:val="1"/>
      <w:numFmt w:val="bullet"/>
      <w:lvlText w:val="-"/>
      <w:lvlJc w:val="left"/>
      <w:pPr>
        <w:tabs>
          <w:tab w:val="left" w:pos="3240"/>
        </w:tabs>
        <w:ind w:left="3240" w:hanging="360"/>
      </w:pPr>
      <w:rPr>
        <w:rFonts w:ascii="Times New Roman" w:hAnsi="Times New Roman" w:hint="default"/>
      </w:rPr>
    </w:lvl>
    <w:lvl w:ilvl="5">
      <w:start w:val="1"/>
      <w:numFmt w:val="bullet"/>
      <w:lvlText w:val="-"/>
      <w:lvlJc w:val="left"/>
      <w:pPr>
        <w:tabs>
          <w:tab w:val="left" w:pos="3960"/>
        </w:tabs>
        <w:ind w:left="3960" w:hanging="360"/>
      </w:pPr>
      <w:rPr>
        <w:rFonts w:ascii="Times New Roman" w:hAnsi="Times New Roman" w:hint="default"/>
      </w:rPr>
    </w:lvl>
    <w:lvl w:ilvl="6">
      <w:start w:val="1"/>
      <w:numFmt w:val="bullet"/>
      <w:lvlText w:val="-"/>
      <w:lvlJc w:val="left"/>
      <w:pPr>
        <w:tabs>
          <w:tab w:val="left" w:pos="4680"/>
        </w:tabs>
        <w:ind w:left="4680" w:hanging="360"/>
      </w:pPr>
      <w:rPr>
        <w:rFonts w:ascii="Times New Roman" w:hAnsi="Times New Roman" w:hint="default"/>
      </w:rPr>
    </w:lvl>
    <w:lvl w:ilvl="7">
      <w:start w:val="1"/>
      <w:numFmt w:val="bullet"/>
      <w:lvlText w:val="-"/>
      <w:lvlJc w:val="left"/>
      <w:pPr>
        <w:tabs>
          <w:tab w:val="left" w:pos="5400"/>
        </w:tabs>
        <w:ind w:left="5400" w:hanging="360"/>
      </w:pPr>
      <w:rPr>
        <w:rFonts w:ascii="Times New Roman" w:hAnsi="Times New Roman" w:hint="default"/>
      </w:rPr>
    </w:lvl>
    <w:lvl w:ilvl="8">
      <w:start w:val="1"/>
      <w:numFmt w:val="bullet"/>
      <w:lvlText w:val="-"/>
      <w:lvlJc w:val="left"/>
      <w:pPr>
        <w:tabs>
          <w:tab w:val="left" w:pos="6120"/>
        </w:tabs>
        <w:ind w:left="6120" w:hanging="360"/>
      </w:pPr>
      <w:rPr>
        <w:rFonts w:ascii="Times New Roman" w:hAnsi="Times New Roman" w:hint="default"/>
      </w:rPr>
    </w:lvl>
  </w:abstractNum>
  <w:abstractNum w:abstractNumId="244"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5" w15:restartNumberingAfterBreak="0">
    <w:nsid w:val="61B77C52"/>
    <w:multiLevelType w:val="multilevel"/>
    <w:tmpl w:val="61B77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6" w15:restartNumberingAfterBreak="0">
    <w:nsid w:val="629373B4"/>
    <w:multiLevelType w:val="hybridMultilevel"/>
    <w:tmpl w:val="39746A6E"/>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7"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8" w15:restartNumberingAfterBreak="0">
    <w:nsid w:val="62E12586"/>
    <w:multiLevelType w:val="multilevel"/>
    <w:tmpl w:val="90E4E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9" w15:restartNumberingAfterBreak="0">
    <w:nsid w:val="63016BA8"/>
    <w:multiLevelType w:val="multilevel"/>
    <w:tmpl w:val="2C367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20"/>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0" w15:restartNumberingAfterBreak="0">
    <w:nsid w:val="648E79E7"/>
    <w:multiLevelType w:val="hybridMultilevel"/>
    <w:tmpl w:val="CCF8E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64AE27F1"/>
    <w:multiLevelType w:val="singleLevel"/>
    <w:tmpl w:val="64AE27F1"/>
    <w:lvl w:ilvl="0">
      <w:start w:val="1"/>
      <w:numFmt w:val="bullet"/>
      <w:lvlText w:val=""/>
      <w:lvlJc w:val="left"/>
      <w:pPr>
        <w:tabs>
          <w:tab w:val="left" w:pos="992"/>
        </w:tabs>
        <w:ind w:left="992" w:hanging="425"/>
      </w:pPr>
      <w:rPr>
        <w:rFonts w:ascii="Symbol" w:eastAsia="Times New Roman" w:hAnsi="Symbol" w:hint="default"/>
      </w:rPr>
    </w:lvl>
  </w:abstractNum>
  <w:abstractNum w:abstractNumId="252" w15:restartNumberingAfterBreak="0">
    <w:nsid w:val="651E09BF"/>
    <w:multiLevelType w:val="hybridMultilevel"/>
    <w:tmpl w:val="45262D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5460B06"/>
    <w:multiLevelType w:val="multilevel"/>
    <w:tmpl w:val="65460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15:restartNumberingAfterBreak="0">
    <w:nsid w:val="65C572C0"/>
    <w:multiLevelType w:val="hybridMultilevel"/>
    <w:tmpl w:val="66FC27AE"/>
    <w:lvl w:ilvl="0" w:tplc="6C3A83E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6688350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7" w15:restartNumberingAfterBreak="0">
    <w:nsid w:val="66DA14C9"/>
    <w:multiLevelType w:val="hybridMultilevel"/>
    <w:tmpl w:val="1F9C2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6721361B"/>
    <w:multiLevelType w:val="multilevel"/>
    <w:tmpl w:val="6721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9" w15:restartNumberingAfterBreak="0">
    <w:nsid w:val="67DE6C50"/>
    <w:multiLevelType w:val="multilevel"/>
    <w:tmpl w:val="67DE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0"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61"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2" w15:restartNumberingAfterBreak="0">
    <w:nsid w:val="685C5FE0"/>
    <w:multiLevelType w:val="multilevel"/>
    <w:tmpl w:val="E3106A7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3" w15:restartNumberingAfterBreak="0">
    <w:nsid w:val="68CC1677"/>
    <w:multiLevelType w:val="hybridMultilevel"/>
    <w:tmpl w:val="2F6218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6"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7" w15:restartNumberingAfterBreak="0">
    <w:nsid w:val="697C1423"/>
    <w:multiLevelType w:val="hybridMultilevel"/>
    <w:tmpl w:val="48881296"/>
    <w:lvl w:ilvl="0" w:tplc="04090001">
      <w:start w:val="1"/>
      <w:numFmt w:val="bullet"/>
      <w:lvlText w:val=""/>
      <w:lvlJc w:val="left"/>
      <w:pPr>
        <w:ind w:left="809" w:hanging="360"/>
      </w:pPr>
      <w:rPr>
        <w:rFonts w:ascii="Symbol" w:hAnsi="Symbol" w:hint="default"/>
      </w:rPr>
    </w:lvl>
    <w:lvl w:ilvl="1" w:tplc="04090003" w:tentative="1">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268"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9"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A743A9A"/>
    <w:multiLevelType w:val="hybridMultilevel"/>
    <w:tmpl w:val="1E726C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2" w15:restartNumberingAfterBreak="0">
    <w:nsid w:val="6A755410"/>
    <w:multiLevelType w:val="hybridMultilevel"/>
    <w:tmpl w:val="452ABE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6A9C281F"/>
    <w:multiLevelType w:val="multilevel"/>
    <w:tmpl w:val="C7DE4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4" w15:restartNumberingAfterBreak="0">
    <w:nsid w:val="6AC97BEC"/>
    <w:multiLevelType w:val="multilevel"/>
    <w:tmpl w:val="21FC21FC"/>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75" w15:restartNumberingAfterBreak="0">
    <w:nsid w:val="6BDB0E01"/>
    <w:multiLevelType w:val="multilevel"/>
    <w:tmpl w:val="CBCCD6BC"/>
    <w:lvl w:ilvl="0">
      <w:start w:val="1"/>
      <w:numFmt w:val="bullet"/>
      <w:lvlText w:val="•"/>
      <w:lvlJc w:val="left"/>
      <w:pPr>
        <w:ind w:left="1160" w:hanging="420"/>
      </w:pPr>
      <w:rPr>
        <w:rFonts w:ascii="Arial" w:hAnsi="Arial" w:hint="default"/>
      </w:rPr>
    </w:lvl>
    <w:lvl w:ilvl="1">
      <w:start w:val="1"/>
      <w:numFmt w:val="bullet"/>
      <w:lvlText w:val=""/>
      <w:lvlJc w:val="left"/>
      <w:pPr>
        <w:ind w:left="1580" w:hanging="420"/>
      </w:pPr>
      <w:rPr>
        <w:rFonts w:ascii="Wingdings" w:hAnsi="Wingdings" w:hint="default"/>
      </w:rPr>
    </w:lvl>
    <w:lvl w:ilvl="2">
      <w:start w:val="1"/>
      <w:numFmt w:val="bullet"/>
      <w:lvlText w:val=""/>
      <w:lvlJc w:val="left"/>
      <w:pPr>
        <w:ind w:left="2000" w:hanging="420"/>
      </w:pPr>
      <w:rPr>
        <w:rFonts w:ascii="Wingdings" w:hAnsi="Wingdings" w:hint="default"/>
      </w:rPr>
    </w:lvl>
    <w:lvl w:ilvl="3">
      <w:start w:val="1"/>
      <w:numFmt w:val="bullet"/>
      <w:lvlText w:val=""/>
      <w:lvlJc w:val="left"/>
      <w:pPr>
        <w:ind w:left="2420" w:hanging="420"/>
      </w:pPr>
      <w:rPr>
        <w:rFonts w:ascii="Wingdings" w:hAnsi="Wingdings" w:hint="default"/>
      </w:rPr>
    </w:lvl>
    <w:lvl w:ilvl="4">
      <w:start w:val="1"/>
      <w:numFmt w:val="bullet"/>
      <w:lvlText w:val=""/>
      <w:lvlJc w:val="left"/>
      <w:pPr>
        <w:ind w:left="2840" w:hanging="420"/>
      </w:pPr>
      <w:rPr>
        <w:rFonts w:ascii="Wingdings" w:hAnsi="Wingdings" w:hint="default"/>
      </w:rPr>
    </w:lvl>
    <w:lvl w:ilvl="5">
      <w:start w:val="1"/>
      <w:numFmt w:val="bullet"/>
      <w:lvlText w:val=""/>
      <w:lvlJc w:val="left"/>
      <w:pPr>
        <w:ind w:left="3260" w:hanging="420"/>
      </w:pPr>
      <w:rPr>
        <w:rFonts w:ascii="Wingdings" w:hAnsi="Wingdings" w:hint="default"/>
      </w:rPr>
    </w:lvl>
    <w:lvl w:ilvl="6">
      <w:start w:val="1"/>
      <w:numFmt w:val="bullet"/>
      <w:lvlText w:val=""/>
      <w:lvlJc w:val="left"/>
      <w:pPr>
        <w:ind w:left="3680" w:hanging="420"/>
      </w:pPr>
      <w:rPr>
        <w:rFonts w:ascii="Wingdings" w:hAnsi="Wingdings" w:hint="default"/>
      </w:rPr>
    </w:lvl>
    <w:lvl w:ilvl="7">
      <w:start w:val="1"/>
      <w:numFmt w:val="bullet"/>
      <w:lvlText w:val=""/>
      <w:lvlJc w:val="left"/>
      <w:pPr>
        <w:ind w:left="4100" w:hanging="420"/>
      </w:pPr>
      <w:rPr>
        <w:rFonts w:ascii="Wingdings" w:hAnsi="Wingdings" w:hint="default"/>
      </w:rPr>
    </w:lvl>
    <w:lvl w:ilvl="8">
      <w:start w:val="1"/>
      <w:numFmt w:val="bullet"/>
      <w:lvlText w:val=""/>
      <w:lvlJc w:val="left"/>
      <w:pPr>
        <w:ind w:left="4520" w:hanging="420"/>
      </w:pPr>
      <w:rPr>
        <w:rFonts w:ascii="Wingdings" w:hAnsi="Wingdings" w:hint="default"/>
      </w:rPr>
    </w:lvl>
  </w:abstractNum>
  <w:abstractNum w:abstractNumId="276" w15:restartNumberingAfterBreak="0">
    <w:nsid w:val="6E255617"/>
    <w:multiLevelType w:val="hybridMultilevel"/>
    <w:tmpl w:val="354AD93C"/>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7" w15:restartNumberingAfterBreak="0">
    <w:nsid w:val="6FE154C3"/>
    <w:multiLevelType w:val="multilevel"/>
    <w:tmpl w:val="6FE154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70E128D1"/>
    <w:multiLevelType w:val="hybridMultilevel"/>
    <w:tmpl w:val="1ECCD36E"/>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9"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4"/>
      <w:numFmt w:val="bullet"/>
      <w:lvlText w:val="-"/>
      <w:lvlJc w:val="left"/>
      <w:pPr>
        <w:ind w:left="2100" w:hanging="420"/>
      </w:pPr>
      <w:rPr>
        <w:rFonts w:ascii="Yu Gothic" w:eastAsia="Yu Gothic" w:hAnsi="Yu Gothic" w:cs="MS PGothic" w:hint="eastAsia"/>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0" w15:restartNumberingAfterBreak="0">
    <w:nsid w:val="7165012B"/>
    <w:multiLevelType w:val="multilevel"/>
    <w:tmpl w:val="7165012B"/>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28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3"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30D78E0"/>
    <w:multiLevelType w:val="hybridMultilevel"/>
    <w:tmpl w:val="0DE42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3850725"/>
    <w:multiLevelType w:val="multilevel"/>
    <w:tmpl w:val="7FD0C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7"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9" w15:restartNumberingAfterBreak="0">
    <w:nsid w:val="749722FB"/>
    <w:multiLevelType w:val="hybridMultilevel"/>
    <w:tmpl w:val="731C6AFE"/>
    <w:lvl w:ilvl="0" w:tplc="04090001">
      <w:start w:val="1"/>
      <w:numFmt w:val="bullet"/>
      <w:lvlText w:val=""/>
      <w:lvlJc w:val="left"/>
      <w:pPr>
        <w:ind w:left="800" w:hanging="400"/>
      </w:pPr>
      <w:rPr>
        <w:rFonts w:ascii="Symbol" w:hAnsi="Symbol"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0" w15:restartNumberingAfterBreak="0">
    <w:nsid w:val="74A357AB"/>
    <w:multiLevelType w:val="hybridMultilevel"/>
    <w:tmpl w:val="1FD20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3"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4" w15:restartNumberingAfterBreak="0">
    <w:nsid w:val="75CF5899"/>
    <w:multiLevelType w:val="multilevel"/>
    <w:tmpl w:val="75CF58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5" w15:restartNumberingAfterBreak="0">
    <w:nsid w:val="75F042C3"/>
    <w:multiLevelType w:val="hybridMultilevel"/>
    <w:tmpl w:val="E39C5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7616695C"/>
    <w:multiLevelType w:val="hybridMultilevel"/>
    <w:tmpl w:val="965CD9D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8" w15:restartNumberingAfterBreak="0">
    <w:nsid w:val="76613B6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9" w15:restartNumberingAfterBreak="0">
    <w:nsid w:val="76641AFE"/>
    <w:multiLevelType w:val="hybridMultilevel"/>
    <w:tmpl w:val="8E9A41B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2"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3"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304"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6" w15:restartNumberingAfterBreak="0">
    <w:nsid w:val="78800C82"/>
    <w:multiLevelType w:val="multilevel"/>
    <w:tmpl w:val="2DDEE2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7"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08"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9" w15:restartNumberingAfterBreak="0">
    <w:nsid w:val="7AB37257"/>
    <w:multiLevelType w:val="hybridMultilevel"/>
    <w:tmpl w:val="A2343A44"/>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12" w15:restartNumberingAfterBreak="0">
    <w:nsid w:val="7D340D46"/>
    <w:multiLevelType w:val="hybridMultilevel"/>
    <w:tmpl w:val="D734A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14"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7D810C14"/>
    <w:multiLevelType w:val="multilevel"/>
    <w:tmpl w:val="7D810C14"/>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6" w15:restartNumberingAfterBreak="0">
    <w:nsid w:val="7D9F2241"/>
    <w:multiLevelType w:val="multilevel"/>
    <w:tmpl w:val="C5062D3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17"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318"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9" w15:restartNumberingAfterBreak="0">
    <w:nsid w:val="7E487313"/>
    <w:multiLevelType w:val="multilevel"/>
    <w:tmpl w:val="7E48731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0"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321" w15:restartNumberingAfterBreak="0">
    <w:nsid w:val="7ECA6CA4"/>
    <w:multiLevelType w:val="multilevel"/>
    <w:tmpl w:val="57C455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2"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3"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32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6" w15:restartNumberingAfterBreak="0">
    <w:nsid w:val="7FEA0D64"/>
    <w:multiLevelType w:val="hybridMultilevel"/>
    <w:tmpl w:val="E8F224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55707533">
    <w:abstractNumId w:val="11"/>
  </w:num>
  <w:num w:numId="2" w16cid:durableId="1670598602">
    <w:abstractNumId w:val="2"/>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87376868">
    <w:abstractNumId w:val="184"/>
  </w:num>
  <w:num w:numId="4" w16cid:durableId="1781606892">
    <w:abstractNumId w:val="12"/>
  </w:num>
  <w:num w:numId="5" w16cid:durableId="1933774600">
    <w:abstractNumId w:val="89"/>
  </w:num>
  <w:num w:numId="6" w16cid:durableId="1199781191">
    <w:abstractNumId w:val="9"/>
  </w:num>
  <w:num w:numId="7" w16cid:durableId="1874493214">
    <w:abstractNumId w:val="236"/>
  </w:num>
  <w:num w:numId="8" w16cid:durableId="252670423">
    <w:abstractNumId w:val="166"/>
  </w:num>
  <w:num w:numId="9" w16cid:durableId="731658679">
    <w:abstractNumId w:val="143"/>
  </w:num>
  <w:num w:numId="10" w16cid:durableId="1804812388">
    <w:abstractNumId w:val="52"/>
  </w:num>
  <w:num w:numId="11" w16cid:durableId="1087775124">
    <w:abstractNumId w:val="290"/>
  </w:num>
  <w:num w:numId="12" w16cid:durableId="977417580">
    <w:abstractNumId w:val="79"/>
  </w:num>
  <w:num w:numId="13" w16cid:durableId="160239987">
    <w:abstractNumId w:val="167"/>
  </w:num>
  <w:num w:numId="14" w16cid:durableId="1336226356">
    <w:abstractNumId w:val="102"/>
  </w:num>
  <w:num w:numId="15" w16cid:durableId="480079377">
    <w:abstractNumId w:val="302"/>
  </w:num>
  <w:num w:numId="16" w16cid:durableId="1501120292">
    <w:abstractNumId w:val="93"/>
  </w:num>
  <w:num w:numId="17" w16cid:durableId="1720200360">
    <w:abstractNumId w:val="72"/>
  </w:num>
  <w:num w:numId="18" w16cid:durableId="2005816719">
    <w:abstractNumId w:val="120"/>
  </w:num>
  <w:num w:numId="19" w16cid:durableId="616523330">
    <w:abstractNumId w:val="299"/>
  </w:num>
  <w:num w:numId="20" w16cid:durableId="1375277741">
    <w:abstractNumId w:val="252"/>
  </w:num>
  <w:num w:numId="21" w16cid:durableId="576018036">
    <w:abstractNumId w:val="124"/>
  </w:num>
  <w:num w:numId="22" w16cid:durableId="1448232884">
    <w:abstractNumId w:val="67"/>
  </w:num>
  <w:num w:numId="23" w16cid:durableId="2030331806">
    <w:abstractNumId w:val="74"/>
  </w:num>
  <w:num w:numId="24" w16cid:durableId="1652714619">
    <w:abstractNumId w:val="239"/>
  </w:num>
  <w:num w:numId="25" w16cid:durableId="205652569">
    <w:abstractNumId w:val="295"/>
  </w:num>
  <w:num w:numId="26" w16cid:durableId="1033268124">
    <w:abstractNumId w:val="48"/>
  </w:num>
  <w:num w:numId="27" w16cid:durableId="225381861">
    <w:abstractNumId w:val="210"/>
  </w:num>
  <w:num w:numId="28" w16cid:durableId="1225683959">
    <w:abstractNumId w:val="175"/>
  </w:num>
  <w:num w:numId="29" w16cid:durableId="471338246">
    <w:abstractNumId w:val="163"/>
  </w:num>
  <w:num w:numId="30" w16cid:durableId="1275211818">
    <w:abstractNumId w:val="284"/>
  </w:num>
  <w:num w:numId="31" w16cid:durableId="96027092">
    <w:abstractNumId w:val="271"/>
  </w:num>
  <w:num w:numId="32" w16cid:durableId="318458315">
    <w:abstractNumId w:val="140"/>
  </w:num>
  <w:num w:numId="33" w16cid:durableId="1204369753">
    <w:abstractNumId w:val="91"/>
  </w:num>
  <w:num w:numId="34" w16cid:durableId="1304040480">
    <w:abstractNumId w:val="260"/>
  </w:num>
  <w:num w:numId="35" w16cid:durableId="1757240622">
    <w:abstractNumId w:val="17"/>
  </w:num>
  <w:num w:numId="36" w16cid:durableId="295844021">
    <w:abstractNumId w:val="108"/>
  </w:num>
  <w:num w:numId="37" w16cid:durableId="341981047">
    <w:abstractNumId w:val="104"/>
  </w:num>
  <w:num w:numId="38" w16cid:durableId="288558214">
    <w:abstractNumId w:val="81"/>
  </w:num>
  <w:num w:numId="39" w16cid:durableId="318465923">
    <w:abstractNumId w:val="87"/>
  </w:num>
  <w:num w:numId="40" w16cid:durableId="1622807554">
    <w:abstractNumId w:val="64"/>
  </w:num>
  <w:num w:numId="41" w16cid:durableId="1432898571">
    <w:abstractNumId w:val="312"/>
  </w:num>
  <w:num w:numId="42" w16cid:durableId="418672045">
    <w:abstractNumId w:val="273"/>
  </w:num>
  <w:num w:numId="43" w16cid:durableId="1549027953">
    <w:abstractNumId w:val="178"/>
  </w:num>
  <w:num w:numId="44" w16cid:durableId="503666979">
    <w:abstractNumId w:val="180"/>
  </w:num>
  <w:num w:numId="45" w16cid:durableId="1525750573">
    <w:abstractNumId w:val="49"/>
  </w:num>
  <w:num w:numId="46" w16cid:durableId="1335066518">
    <w:abstractNumId w:val="69"/>
  </w:num>
  <w:num w:numId="47" w16cid:durableId="1807818413">
    <w:abstractNumId w:val="25"/>
  </w:num>
  <w:num w:numId="48" w16cid:durableId="112486828">
    <w:abstractNumId w:val="274"/>
  </w:num>
  <w:num w:numId="49" w16cid:durableId="1253511133">
    <w:abstractNumId w:val="100"/>
  </w:num>
  <w:num w:numId="50" w16cid:durableId="1461992575">
    <w:abstractNumId w:val="264"/>
  </w:num>
  <w:num w:numId="51" w16cid:durableId="461189296">
    <w:abstractNumId w:val="267"/>
  </w:num>
  <w:num w:numId="52" w16cid:durableId="191189161">
    <w:abstractNumId w:val="179"/>
  </w:num>
  <w:num w:numId="53" w16cid:durableId="527065919">
    <w:abstractNumId w:val="4"/>
  </w:num>
  <w:num w:numId="54" w16cid:durableId="951322742">
    <w:abstractNumId w:val="304"/>
  </w:num>
  <w:num w:numId="55" w16cid:durableId="1000081154">
    <w:abstractNumId w:val="174"/>
  </w:num>
  <w:num w:numId="56" w16cid:durableId="32929507">
    <w:abstractNumId w:val="283"/>
  </w:num>
  <w:num w:numId="57" w16cid:durableId="706877446">
    <w:abstractNumId w:val="94"/>
  </w:num>
  <w:num w:numId="58" w16cid:durableId="1277372729">
    <w:abstractNumId w:val="76"/>
  </w:num>
  <w:num w:numId="59" w16cid:durableId="827212002">
    <w:abstractNumId w:val="161"/>
  </w:num>
  <w:num w:numId="60" w16cid:durableId="1596982411">
    <w:abstractNumId w:val="15"/>
  </w:num>
  <w:num w:numId="61" w16cid:durableId="1804885459">
    <w:abstractNumId w:val="200"/>
  </w:num>
  <w:num w:numId="62" w16cid:durableId="873274913">
    <w:abstractNumId w:val="313"/>
  </w:num>
  <w:num w:numId="63" w16cid:durableId="180516261">
    <w:abstractNumId w:val="311"/>
  </w:num>
  <w:num w:numId="64" w16cid:durableId="520706904">
    <w:abstractNumId w:val="281"/>
  </w:num>
  <w:num w:numId="65" w16cid:durableId="396317174">
    <w:abstractNumId w:val="63"/>
  </w:num>
  <w:num w:numId="66" w16cid:durableId="471100366">
    <w:abstractNumId w:val="325"/>
  </w:num>
  <w:num w:numId="67" w16cid:durableId="2101755597">
    <w:abstractNumId w:val="113"/>
  </w:num>
  <w:num w:numId="68" w16cid:durableId="2038113568">
    <w:abstractNumId w:val="288"/>
  </w:num>
  <w:num w:numId="69" w16cid:durableId="1072507740">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41711270">
    <w:abstractNumId w:val="110"/>
  </w:num>
  <w:num w:numId="71" w16cid:durableId="1604846768">
    <w:abstractNumId w:val="292"/>
  </w:num>
  <w:num w:numId="72" w16cid:durableId="339891107">
    <w:abstractNumId w:val="96"/>
  </w:num>
  <w:num w:numId="73" w16cid:durableId="1770587040">
    <w:abstractNumId w:val="171"/>
  </w:num>
  <w:num w:numId="74" w16cid:durableId="982469140">
    <w:abstractNumId w:val="32"/>
  </w:num>
  <w:num w:numId="75" w16cid:durableId="745805317">
    <w:abstractNumId w:val="103"/>
  </w:num>
  <w:num w:numId="76" w16cid:durableId="1813019723">
    <w:abstractNumId w:val="20"/>
  </w:num>
  <w:num w:numId="77" w16cid:durableId="560406650">
    <w:abstractNumId w:val="182"/>
  </w:num>
  <w:num w:numId="78" w16cid:durableId="534854774">
    <w:abstractNumId w:val="40"/>
  </w:num>
  <w:num w:numId="79" w16cid:durableId="807943308">
    <w:abstractNumId w:val="158"/>
  </w:num>
  <w:num w:numId="80" w16cid:durableId="2083019308">
    <w:abstractNumId w:val="170"/>
  </w:num>
  <w:num w:numId="81" w16cid:durableId="132721735">
    <w:abstractNumId w:val="287"/>
  </w:num>
  <w:num w:numId="82" w16cid:durableId="1589314851">
    <w:abstractNumId w:val="77"/>
  </w:num>
  <w:num w:numId="83" w16cid:durableId="392581020">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972710457">
    <w:abstractNumId w:val="270"/>
  </w:num>
  <w:num w:numId="85" w16cid:durableId="2145654340">
    <w:abstractNumId w:val="22"/>
  </w:num>
  <w:num w:numId="86" w16cid:durableId="1352999407">
    <w:abstractNumId w:val="135"/>
  </w:num>
  <w:num w:numId="87" w16cid:durableId="72357304">
    <w:abstractNumId w:val="84"/>
  </w:num>
  <w:num w:numId="88" w16cid:durableId="1992560818">
    <w:abstractNumId w:val="198"/>
  </w:num>
  <w:num w:numId="89" w16cid:durableId="937983034">
    <w:abstractNumId w:val="219"/>
  </w:num>
  <w:num w:numId="90" w16cid:durableId="399520096">
    <w:abstractNumId w:val="286"/>
  </w:num>
  <w:num w:numId="91" w16cid:durableId="1772048595">
    <w:abstractNumId w:val="195"/>
  </w:num>
  <w:num w:numId="92" w16cid:durableId="2119177414">
    <w:abstractNumId w:val="282"/>
  </w:num>
  <w:num w:numId="93" w16cid:durableId="553395647">
    <w:abstractNumId w:val="235"/>
  </w:num>
  <w:num w:numId="94" w16cid:durableId="1417244587">
    <w:abstractNumId w:val="308"/>
  </w:num>
  <w:num w:numId="95" w16cid:durableId="1159735213">
    <w:abstractNumId w:val="7"/>
  </w:num>
  <w:num w:numId="96" w16cid:durableId="1112281393">
    <w:abstractNumId w:val="242"/>
  </w:num>
  <w:num w:numId="97" w16cid:durableId="1184709371">
    <w:abstractNumId w:val="232"/>
  </w:num>
  <w:num w:numId="98" w16cid:durableId="1732193472">
    <w:abstractNumId w:val="211"/>
  </w:num>
  <w:num w:numId="99" w16cid:durableId="117067612">
    <w:abstractNumId w:val="152"/>
  </w:num>
  <w:num w:numId="100" w16cid:durableId="1017734486">
    <w:abstractNumId w:val="44"/>
  </w:num>
  <w:num w:numId="101" w16cid:durableId="1811970970">
    <w:abstractNumId w:val="183"/>
  </w:num>
  <w:num w:numId="102" w16cid:durableId="330565448">
    <w:abstractNumId w:val="21"/>
  </w:num>
  <w:num w:numId="103" w16cid:durableId="1960256448">
    <w:abstractNumId w:val="229"/>
  </w:num>
  <w:num w:numId="104" w16cid:durableId="689571572">
    <w:abstractNumId w:val="80"/>
  </w:num>
  <w:num w:numId="105" w16cid:durableId="1616908109">
    <w:abstractNumId w:val="315"/>
  </w:num>
  <w:num w:numId="106" w16cid:durableId="701250722">
    <w:abstractNumId w:val="162"/>
  </w:num>
  <w:num w:numId="107" w16cid:durableId="1686009986">
    <w:abstractNumId w:val="191"/>
  </w:num>
  <w:num w:numId="108" w16cid:durableId="1930117599">
    <w:abstractNumId w:val="224"/>
  </w:num>
  <w:num w:numId="109" w16cid:durableId="1289699749">
    <w:abstractNumId w:val="230"/>
  </w:num>
  <w:num w:numId="110" w16cid:durableId="642777450">
    <w:abstractNumId w:val="83"/>
  </w:num>
  <w:num w:numId="111" w16cid:durableId="1939676670">
    <w:abstractNumId w:val="38"/>
  </w:num>
  <w:num w:numId="112" w16cid:durableId="1327397595">
    <w:abstractNumId w:val="285"/>
  </w:num>
  <w:num w:numId="113" w16cid:durableId="1980646855">
    <w:abstractNumId w:val="127"/>
  </w:num>
  <w:num w:numId="114" w16cid:durableId="462769439">
    <w:abstractNumId w:val="50"/>
  </w:num>
  <w:num w:numId="115" w16cid:durableId="1679430411">
    <w:abstractNumId w:val="33"/>
  </w:num>
  <w:num w:numId="116" w16cid:durableId="830220854">
    <w:abstractNumId w:val="189"/>
  </w:num>
  <w:num w:numId="117" w16cid:durableId="664749798">
    <w:abstractNumId w:val="30"/>
  </w:num>
  <w:num w:numId="118" w16cid:durableId="783310857">
    <w:abstractNumId w:val="148"/>
  </w:num>
  <w:num w:numId="119" w16cid:durableId="26180522">
    <w:abstractNumId w:val="118"/>
  </w:num>
  <w:num w:numId="120" w16cid:durableId="204102093">
    <w:abstractNumId w:val="190"/>
  </w:num>
  <w:num w:numId="121" w16cid:durableId="1156071772">
    <w:abstractNumId w:val="188"/>
  </w:num>
  <w:num w:numId="122" w16cid:durableId="722949663">
    <w:abstractNumId w:val="255"/>
  </w:num>
  <w:num w:numId="123" w16cid:durableId="844902332">
    <w:abstractNumId w:val="159"/>
  </w:num>
  <w:num w:numId="124" w16cid:durableId="63182587">
    <w:abstractNumId w:val="293"/>
  </w:num>
  <w:num w:numId="125" w16cid:durableId="1232815586">
    <w:abstractNumId w:val="116"/>
  </w:num>
  <w:num w:numId="126" w16cid:durableId="670833065">
    <w:abstractNumId w:val="65"/>
  </w:num>
  <w:num w:numId="127" w16cid:durableId="597711476">
    <w:abstractNumId w:val="137"/>
  </w:num>
  <w:num w:numId="128" w16cid:durableId="1657951420">
    <w:abstractNumId w:val="227"/>
  </w:num>
  <w:num w:numId="129" w16cid:durableId="2059014751">
    <w:abstractNumId w:val="105"/>
  </w:num>
  <w:num w:numId="130" w16cid:durableId="1960213475">
    <w:abstractNumId w:val="263"/>
  </w:num>
  <w:num w:numId="131" w16cid:durableId="396515146">
    <w:abstractNumId w:val="1"/>
    <w:lvlOverride w:ilvl="0">
      <w:startOverride w:val="1"/>
    </w:lvlOverride>
  </w:num>
  <w:num w:numId="132" w16cid:durableId="1490289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862861647">
    <w:abstractNumId w:val="16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557283934">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989600522">
    <w:abstractNumId w:val="123"/>
  </w:num>
  <w:num w:numId="136" w16cid:durableId="2092658143">
    <w:abstractNumId w:val="251"/>
  </w:num>
  <w:num w:numId="137" w16cid:durableId="1641039323">
    <w:abstractNumId w:val="310"/>
  </w:num>
  <w:num w:numId="138" w16cid:durableId="878013567">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278489063">
    <w:abstractNumId w:val="324"/>
  </w:num>
  <w:num w:numId="140" w16cid:durableId="1701468624">
    <w:abstractNumId w:val="181"/>
  </w:num>
  <w:num w:numId="141" w16cid:durableId="1004631343">
    <w:abstractNumId w:val="307"/>
  </w:num>
  <w:num w:numId="142" w16cid:durableId="141509841">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748768844">
    <w:abstractNumId w:val="112"/>
  </w:num>
  <w:num w:numId="144" w16cid:durableId="1433474374">
    <w:abstractNumId w:val="19"/>
  </w:num>
  <w:num w:numId="145" w16cid:durableId="1203982036">
    <w:abstractNumId w:val="300"/>
  </w:num>
  <w:num w:numId="146" w16cid:durableId="441612568">
    <w:abstractNumId w:val="207"/>
    <w:lvlOverride w:ilvl="0">
      <w:startOverride w:val="1"/>
    </w:lvlOverride>
  </w:num>
  <w:num w:numId="147" w16cid:durableId="1759475785">
    <w:abstractNumId w:val="194"/>
    <w:lvlOverride w:ilvl="0">
      <w:startOverride w:val="1"/>
    </w:lvlOverride>
    <w:lvlOverride w:ilvl="1"/>
    <w:lvlOverride w:ilvl="2"/>
    <w:lvlOverride w:ilvl="3"/>
    <w:lvlOverride w:ilvl="4"/>
    <w:lvlOverride w:ilvl="5"/>
    <w:lvlOverride w:ilvl="6"/>
    <w:lvlOverride w:ilvl="7"/>
    <w:lvlOverride w:ilvl="8"/>
  </w:num>
  <w:num w:numId="148" w16cid:durableId="1278178453">
    <w:abstractNumId w:val="134"/>
  </w:num>
  <w:num w:numId="149" w16cid:durableId="1318873595">
    <w:abstractNumId w:val="75"/>
  </w:num>
  <w:num w:numId="150" w16cid:durableId="529345852">
    <w:abstractNumId w:val="241"/>
  </w:num>
  <w:num w:numId="151" w16cid:durableId="372312686">
    <w:abstractNumId w:val="323"/>
  </w:num>
  <w:num w:numId="152" w16cid:durableId="1070154514">
    <w:abstractNumId w:val="277"/>
  </w:num>
  <w:num w:numId="153" w16cid:durableId="1355382646">
    <w:abstractNumId w:val="16"/>
  </w:num>
  <w:num w:numId="154" w16cid:durableId="435831044">
    <w:abstractNumId w:val="234"/>
  </w:num>
  <w:num w:numId="155" w16cid:durableId="1821775586">
    <w:abstractNumId w:val="253"/>
  </w:num>
  <w:num w:numId="156" w16cid:durableId="39937674">
    <w:abstractNumId w:val="220"/>
  </w:num>
  <w:num w:numId="157" w16cid:durableId="268388777">
    <w:abstractNumId w:val="35"/>
  </w:num>
  <w:num w:numId="158" w16cid:durableId="499269830">
    <w:abstractNumId w:val="272"/>
  </w:num>
  <w:num w:numId="159" w16cid:durableId="468209741">
    <w:abstractNumId w:val="13"/>
  </w:num>
  <w:num w:numId="160" w16cid:durableId="1566985074">
    <w:abstractNumId w:val="259"/>
  </w:num>
  <w:num w:numId="161" w16cid:durableId="517503342">
    <w:abstractNumId w:val="240"/>
  </w:num>
  <w:num w:numId="162" w16cid:durableId="1150637232">
    <w:abstractNumId w:val="111"/>
  </w:num>
  <w:num w:numId="163" w16cid:durableId="559823299">
    <w:abstractNumId w:val="217"/>
  </w:num>
  <w:num w:numId="164" w16cid:durableId="620766479">
    <w:abstractNumId w:val="291"/>
  </w:num>
  <w:num w:numId="165" w16cid:durableId="1974754819">
    <w:abstractNumId w:val="37"/>
  </w:num>
  <w:num w:numId="166" w16cid:durableId="1723794358">
    <w:abstractNumId w:val="256"/>
  </w:num>
  <w:num w:numId="167" w16cid:durableId="465006313">
    <w:abstractNumId w:val="298"/>
  </w:num>
  <w:num w:numId="168" w16cid:durableId="544680215">
    <w:abstractNumId w:val="268"/>
  </w:num>
  <w:num w:numId="169" w16cid:durableId="63527933">
    <w:abstractNumId w:val="177"/>
  </w:num>
  <w:num w:numId="170" w16cid:durableId="1006397114">
    <w:abstractNumId w:val="70"/>
  </w:num>
  <w:num w:numId="171" w16cid:durableId="1148016693">
    <w:abstractNumId w:val="238"/>
  </w:num>
  <w:num w:numId="172" w16cid:durableId="1153253494">
    <w:abstractNumId w:val="114"/>
  </w:num>
  <w:num w:numId="173" w16cid:durableId="849565813">
    <w:abstractNumId w:val="60"/>
  </w:num>
  <w:num w:numId="174" w16cid:durableId="1102185718">
    <w:abstractNumId w:val="258"/>
  </w:num>
  <w:num w:numId="175" w16cid:durableId="1927566714">
    <w:abstractNumId w:val="196"/>
  </w:num>
  <w:num w:numId="176" w16cid:durableId="1997799562">
    <w:abstractNumId w:val="254"/>
  </w:num>
  <w:num w:numId="177" w16cid:durableId="1564368004">
    <w:abstractNumId w:val="99"/>
  </w:num>
  <w:num w:numId="178" w16cid:durableId="2007514493">
    <w:abstractNumId w:val="85"/>
  </w:num>
  <w:num w:numId="179" w16cid:durableId="426538701">
    <w:abstractNumId w:val="145"/>
  </w:num>
  <w:num w:numId="180" w16cid:durableId="1693144019">
    <w:abstractNumId w:val="265"/>
  </w:num>
  <w:num w:numId="181" w16cid:durableId="215046074">
    <w:abstractNumId w:val="231"/>
  </w:num>
  <w:num w:numId="182" w16cid:durableId="947742088">
    <w:abstractNumId w:val="138"/>
  </w:num>
  <w:num w:numId="183" w16cid:durableId="1583753702">
    <w:abstractNumId w:val="320"/>
  </w:num>
  <w:num w:numId="184" w16cid:durableId="703556759">
    <w:abstractNumId w:val="157"/>
  </w:num>
  <w:num w:numId="185" w16cid:durableId="840586001">
    <w:abstractNumId w:val="306"/>
  </w:num>
  <w:num w:numId="186" w16cid:durableId="152719387">
    <w:abstractNumId w:val="34"/>
  </w:num>
  <w:num w:numId="187" w16cid:durableId="1601911805">
    <w:abstractNumId w:val="125"/>
  </w:num>
  <w:num w:numId="188" w16cid:durableId="271984671">
    <w:abstractNumId w:val="147"/>
  </w:num>
  <w:num w:numId="189" w16cid:durableId="1956210486">
    <w:abstractNumId w:val="176"/>
  </w:num>
  <w:num w:numId="190" w16cid:durableId="1619677839">
    <w:abstractNumId w:val="10"/>
  </w:num>
  <w:num w:numId="191" w16cid:durableId="170074800">
    <w:abstractNumId w:val="90"/>
  </w:num>
  <w:num w:numId="192" w16cid:durableId="42826469">
    <w:abstractNumId w:val="95"/>
  </w:num>
  <w:num w:numId="193" w16cid:durableId="116607715">
    <w:abstractNumId w:val="296"/>
  </w:num>
  <w:num w:numId="194" w16cid:durableId="631598263">
    <w:abstractNumId w:val="326"/>
  </w:num>
  <w:num w:numId="195" w16cid:durableId="1946964952">
    <w:abstractNumId w:val="27"/>
  </w:num>
  <w:num w:numId="196" w16cid:durableId="1425342751">
    <w:abstractNumId w:val="18"/>
  </w:num>
  <w:num w:numId="197" w16cid:durableId="758257073">
    <w:abstractNumId w:val="250"/>
  </w:num>
  <w:num w:numId="198" w16cid:durableId="1351107164">
    <w:abstractNumId w:val="139"/>
  </w:num>
  <w:num w:numId="199" w16cid:durableId="169370204">
    <w:abstractNumId w:val="101"/>
  </w:num>
  <w:num w:numId="200" w16cid:durableId="606153728">
    <w:abstractNumId w:val="66"/>
  </w:num>
  <w:num w:numId="201" w16cid:durableId="644046062">
    <w:abstractNumId w:val="186"/>
  </w:num>
  <w:num w:numId="202" w16cid:durableId="1882329334">
    <w:abstractNumId w:val="0"/>
  </w:num>
  <w:num w:numId="203" w16cid:durableId="1673800656">
    <w:abstractNumId w:val="109"/>
  </w:num>
  <w:num w:numId="204" w16cid:durableId="384257772">
    <w:abstractNumId w:val="205"/>
  </w:num>
  <w:num w:numId="205" w16cid:durableId="1756971850">
    <w:abstractNumId w:val="146"/>
  </w:num>
  <w:num w:numId="206" w16cid:durableId="631204708">
    <w:abstractNumId w:val="141"/>
  </w:num>
  <w:num w:numId="207" w16cid:durableId="888998002">
    <w:abstractNumId w:val="314"/>
  </w:num>
  <w:num w:numId="208" w16cid:durableId="1017732953">
    <w:abstractNumId w:val="266"/>
  </w:num>
  <w:num w:numId="209" w16cid:durableId="451825785">
    <w:abstractNumId w:val="45"/>
  </w:num>
  <w:num w:numId="210" w16cid:durableId="2091848884">
    <w:abstractNumId w:val="73"/>
  </w:num>
  <w:num w:numId="211" w16cid:durableId="58330090">
    <w:abstractNumId w:val="214"/>
  </w:num>
  <w:num w:numId="212" w16cid:durableId="1226406310">
    <w:abstractNumId w:val="8"/>
  </w:num>
  <w:num w:numId="213" w16cid:durableId="713040191">
    <w:abstractNumId w:val="117"/>
  </w:num>
  <w:num w:numId="214" w16cid:durableId="759182238">
    <w:abstractNumId w:val="107"/>
  </w:num>
  <w:num w:numId="215" w16cid:durableId="1861580285">
    <w:abstractNumId w:val="237"/>
  </w:num>
  <w:num w:numId="216" w16cid:durableId="932055516">
    <w:abstractNumId w:val="261"/>
  </w:num>
  <w:num w:numId="217" w16cid:durableId="1885825845">
    <w:abstractNumId w:val="246"/>
  </w:num>
  <w:num w:numId="218" w16cid:durableId="566839070">
    <w:abstractNumId w:val="203"/>
  </w:num>
  <w:num w:numId="219" w16cid:durableId="469320714">
    <w:abstractNumId w:val="321"/>
  </w:num>
  <w:num w:numId="220" w16cid:durableId="1924298571">
    <w:abstractNumId w:val="269"/>
  </w:num>
  <w:num w:numId="221" w16cid:durableId="1228952663">
    <w:abstractNumId w:val="92"/>
  </w:num>
  <w:num w:numId="222" w16cid:durableId="1556816260">
    <w:abstractNumId w:val="213"/>
  </w:num>
  <w:num w:numId="223" w16cid:durableId="1788574980">
    <w:abstractNumId w:val="150"/>
  </w:num>
  <w:num w:numId="224" w16cid:durableId="1744909861">
    <w:abstractNumId w:val="153"/>
  </w:num>
  <w:num w:numId="225" w16cid:durableId="1498691724">
    <w:abstractNumId w:val="86"/>
  </w:num>
  <w:num w:numId="226" w16cid:durableId="37704421">
    <w:abstractNumId w:val="24"/>
  </w:num>
  <w:num w:numId="227" w16cid:durableId="1471945497">
    <w:abstractNumId w:val="155"/>
  </w:num>
  <w:num w:numId="228" w16cid:durableId="1070156654">
    <w:abstractNumId w:val="262"/>
  </w:num>
  <w:num w:numId="229" w16cid:durableId="248122453">
    <w:abstractNumId w:val="160"/>
  </w:num>
  <w:num w:numId="230" w16cid:durableId="1537696119">
    <w:abstractNumId w:val="209"/>
  </w:num>
  <w:num w:numId="231" w16cid:durableId="1579091641">
    <w:abstractNumId w:val="6"/>
  </w:num>
  <w:num w:numId="232" w16cid:durableId="221448294">
    <w:abstractNumId w:val="71"/>
  </w:num>
  <w:num w:numId="233" w16cid:durableId="1526599345">
    <w:abstractNumId w:val="144"/>
  </w:num>
  <w:num w:numId="234" w16cid:durableId="1169059287">
    <w:abstractNumId w:val="185"/>
  </w:num>
  <w:num w:numId="235" w16cid:durableId="353314514">
    <w:abstractNumId w:val="57"/>
  </w:num>
  <w:num w:numId="236" w16cid:durableId="140194396">
    <w:abstractNumId w:val="43"/>
  </w:num>
  <w:num w:numId="237" w16cid:durableId="1012075050">
    <w:abstractNumId w:val="322"/>
  </w:num>
  <w:num w:numId="238" w16cid:durableId="597635401">
    <w:abstractNumId w:val="215"/>
  </w:num>
  <w:num w:numId="239" w16cid:durableId="2008744169">
    <w:abstractNumId w:val="56"/>
  </w:num>
  <w:num w:numId="240" w16cid:durableId="296229658">
    <w:abstractNumId w:val="68"/>
  </w:num>
  <w:num w:numId="241" w16cid:durableId="2076735865">
    <w:abstractNumId w:val="115"/>
  </w:num>
  <w:num w:numId="242" w16cid:durableId="2031029957">
    <w:abstractNumId w:val="197"/>
  </w:num>
  <w:num w:numId="243" w16cid:durableId="1326741048">
    <w:abstractNumId w:val="54"/>
  </w:num>
  <w:num w:numId="244" w16cid:durableId="442576177">
    <w:abstractNumId w:val="318"/>
  </w:num>
  <w:num w:numId="245" w16cid:durableId="1976447762">
    <w:abstractNumId w:val="122"/>
  </w:num>
  <w:num w:numId="246" w16cid:durableId="1914926429">
    <w:abstractNumId w:val="317"/>
  </w:num>
  <w:num w:numId="247" w16cid:durableId="1133449387">
    <w:abstractNumId w:val="168"/>
  </w:num>
  <w:num w:numId="248" w16cid:durableId="895510209">
    <w:abstractNumId w:val="199"/>
  </w:num>
  <w:num w:numId="249" w16cid:durableId="1186795726">
    <w:abstractNumId w:val="309"/>
  </w:num>
  <w:num w:numId="250" w16cid:durableId="1556545799">
    <w:abstractNumId w:val="276"/>
  </w:num>
  <w:num w:numId="251" w16cid:durableId="423964479">
    <w:abstractNumId w:val="249"/>
  </w:num>
  <w:num w:numId="252" w16cid:durableId="833841079">
    <w:abstractNumId w:val="228"/>
  </w:num>
  <w:num w:numId="253" w16cid:durableId="473260688">
    <w:abstractNumId w:val="62"/>
  </w:num>
  <w:num w:numId="254" w16cid:durableId="212665885">
    <w:abstractNumId w:val="53"/>
  </w:num>
  <w:num w:numId="255" w16cid:durableId="1189099973">
    <w:abstractNumId w:val="316"/>
  </w:num>
  <w:num w:numId="256" w16cid:durableId="1984234788">
    <w:abstractNumId w:val="202"/>
  </w:num>
  <w:num w:numId="257" w16cid:durableId="1607158211">
    <w:abstractNumId w:val="305"/>
  </w:num>
  <w:num w:numId="258" w16cid:durableId="2037383920">
    <w:abstractNumId w:val="193"/>
  </w:num>
  <w:num w:numId="259" w16cid:durableId="1904028606">
    <w:abstractNumId w:val="216"/>
  </w:num>
  <w:num w:numId="260" w16cid:durableId="1673798626">
    <w:abstractNumId w:val="192"/>
  </w:num>
  <w:num w:numId="261" w16cid:durableId="1485701814">
    <w:abstractNumId w:val="151"/>
  </w:num>
  <w:num w:numId="262" w16cid:durableId="996569563">
    <w:abstractNumId w:val="136"/>
  </w:num>
  <w:num w:numId="263" w16cid:durableId="1045984630">
    <w:abstractNumId w:val="41"/>
  </w:num>
  <w:num w:numId="264" w16cid:durableId="65299982">
    <w:abstractNumId w:val="301"/>
  </w:num>
  <w:num w:numId="265" w16cid:durableId="1871381509">
    <w:abstractNumId w:val="212"/>
  </w:num>
  <w:num w:numId="266" w16cid:durableId="1852522922">
    <w:abstractNumId w:val="39"/>
  </w:num>
  <w:num w:numId="267" w16cid:durableId="1292907221">
    <w:abstractNumId w:val="289"/>
  </w:num>
  <w:num w:numId="268" w16cid:durableId="1636451338">
    <w:abstractNumId w:val="222"/>
  </w:num>
  <w:num w:numId="269" w16cid:durableId="1877817690">
    <w:abstractNumId w:val="221"/>
  </w:num>
  <w:num w:numId="270" w16cid:durableId="2052805374">
    <w:abstractNumId w:val="126"/>
  </w:num>
  <w:num w:numId="271" w16cid:durableId="710497384">
    <w:abstractNumId w:val="59"/>
  </w:num>
  <w:num w:numId="272" w16cid:durableId="1830169565">
    <w:abstractNumId w:val="121"/>
  </w:num>
  <w:num w:numId="273" w16cid:durableId="192230572">
    <w:abstractNumId w:val="187"/>
  </w:num>
  <w:num w:numId="274" w16cid:durableId="1936863547">
    <w:abstractNumId w:val="248"/>
  </w:num>
  <w:num w:numId="275" w16cid:durableId="1477530498">
    <w:abstractNumId w:val="130"/>
  </w:num>
  <w:num w:numId="276" w16cid:durableId="2039700643">
    <w:abstractNumId w:val="154"/>
  </w:num>
  <w:num w:numId="277" w16cid:durableId="309287835">
    <w:abstractNumId w:val="55"/>
  </w:num>
  <w:num w:numId="278" w16cid:durableId="399134307">
    <w:abstractNumId w:val="142"/>
  </w:num>
  <w:num w:numId="279" w16cid:durableId="45180377">
    <w:abstractNumId w:val="97"/>
  </w:num>
  <w:num w:numId="280" w16cid:durableId="2071344446">
    <w:abstractNumId w:val="208"/>
  </w:num>
  <w:num w:numId="281" w16cid:durableId="1541438325">
    <w:abstractNumId w:val="223"/>
  </w:num>
  <w:num w:numId="282" w16cid:durableId="2045207980">
    <w:abstractNumId w:val="247"/>
  </w:num>
  <w:num w:numId="283" w16cid:durableId="1215852118">
    <w:abstractNumId w:val="257"/>
  </w:num>
  <w:num w:numId="284" w16cid:durableId="382674982">
    <w:abstractNumId w:val="128"/>
  </w:num>
  <w:num w:numId="285" w16cid:durableId="95517616">
    <w:abstractNumId w:val="206"/>
  </w:num>
  <w:num w:numId="286" w16cid:durableId="1942760031">
    <w:abstractNumId w:val="245"/>
  </w:num>
  <w:num w:numId="287" w16cid:durableId="665281626">
    <w:abstractNumId w:val="225"/>
  </w:num>
  <w:num w:numId="288" w16cid:durableId="551119154">
    <w:abstractNumId w:val="51"/>
  </w:num>
  <w:num w:numId="289" w16cid:durableId="1573925801">
    <w:abstractNumId w:val="82"/>
  </w:num>
  <w:num w:numId="290" w16cid:durableId="89939264">
    <w:abstractNumId w:val="26"/>
  </w:num>
  <w:num w:numId="291" w16cid:durableId="479927144">
    <w:abstractNumId w:val="294"/>
  </w:num>
  <w:num w:numId="292" w16cid:durableId="708187897">
    <w:abstractNumId w:val="61"/>
  </w:num>
  <w:num w:numId="293" w16cid:durableId="263735868">
    <w:abstractNumId w:val="319"/>
  </w:num>
  <w:num w:numId="294" w16cid:durableId="599996539">
    <w:abstractNumId w:val="31"/>
  </w:num>
  <w:num w:numId="295" w16cid:durableId="288128325">
    <w:abstractNumId w:val="226"/>
  </w:num>
  <w:num w:numId="296" w16cid:durableId="224528522">
    <w:abstractNumId w:val="47"/>
  </w:num>
  <w:num w:numId="297" w16cid:durableId="1169757184">
    <w:abstractNumId w:val="218"/>
  </w:num>
  <w:num w:numId="298" w16cid:durableId="1981693330">
    <w:abstractNumId w:val="5"/>
  </w:num>
  <w:num w:numId="299" w16cid:durableId="1010378690">
    <w:abstractNumId w:val="132"/>
  </w:num>
  <w:num w:numId="300" w16cid:durableId="1864249974">
    <w:abstractNumId w:val="233"/>
  </w:num>
  <w:num w:numId="301" w16cid:durableId="154151972">
    <w:abstractNumId w:val="279"/>
  </w:num>
  <w:num w:numId="302" w16cid:durableId="172719988">
    <w:abstractNumId w:val="243"/>
  </w:num>
  <w:num w:numId="303" w16cid:durableId="1615936701">
    <w:abstractNumId w:val="119"/>
  </w:num>
  <w:num w:numId="304" w16cid:durableId="1491093480">
    <w:abstractNumId w:val="275"/>
  </w:num>
  <w:num w:numId="305" w16cid:durableId="1129086193">
    <w:abstractNumId w:val="280"/>
  </w:num>
  <w:num w:numId="306" w16cid:durableId="2041852980">
    <w:abstractNumId w:val="149"/>
  </w:num>
  <w:num w:numId="307" w16cid:durableId="1648627188">
    <w:abstractNumId w:val="106"/>
  </w:num>
  <w:num w:numId="308" w16cid:durableId="2031222805">
    <w:abstractNumId w:val="165"/>
  </w:num>
  <w:num w:numId="309" w16cid:durableId="1457523669">
    <w:abstractNumId w:val="129"/>
  </w:num>
  <w:num w:numId="310" w16cid:durableId="737481087">
    <w:abstractNumId w:val="133"/>
  </w:num>
  <w:num w:numId="311" w16cid:durableId="1770932493">
    <w:abstractNumId w:val="42"/>
  </w:num>
  <w:num w:numId="312" w16cid:durableId="833764890">
    <w:abstractNumId w:val="36"/>
  </w:num>
  <w:num w:numId="313" w16cid:durableId="927496213">
    <w:abstractNumId w:val="58"/>
  </w:num>
  <w:num w:numId="314" w16cid:durableId="519977281">
    <w:abstractNumId w:val="28"/>
  </w:num>
  <w:num w:numId="315" w16cid:durableId="809051750">
    <w:abstractNumId w:val="278"/>
  </w:num>
  <w:num w:numId="316" w16cid:durableId="1554001812">
    <w:abstractNumId w:val="303"/>
  </w:num>
  <w:num w:numId="317" w16cid:durableId="2146005301">
    <w:abstractNumId w:val="29"/>
  </w:num>
  <w:num w:numId="318" w16cid:durableId="1569152537">
    <w:abstractNumId w:val="131"/>
  </w:num>
  <w:num w:numId="319" w16cid:durableId="980578045">
    <w:abstractNumId w:val="297"/>
  </w:num>
  <w:num w:numId="320" w16cid:durableId="769160742">
    <w:abstractNumId w:val="78"/>
  </w:num>
  <w:num w:numId="321" w16cid:durableId="1568689478">
    <w:abstractNumId w:val="173"/>
  </w:num>
  <w:num w:numId="322" w16cid:durableId="979967558">
    <w:abstractNumId w:val="204"/>
  </w:num>
  <w:num w:numId="323" w16cid:durableId="213198358">
    <w:abstractNumId w:val="88"/>
  </w:num>
  <w:num w:numId="324" w16cid:durableId="1356691955">
    <w:abstractNumId w:val="98"/>
  </w:num>
  <w:num w:numId="325" w16cid:durableId="883441721">
    <w:abstractNumId w:val="244"/>
  </w:num>
  <w:num w:numId="326" w16cid:durableId="1084183690">
    <w:abstractNumId w:val="23"/>
  </w:num>
  <w:num w:numId="327" w16cid:durableId="1202010155">
    <w:abstractNumId w:val="4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22B3"/>
    <w:rsid w:val="00003321"/>
    <w:rsid w:val="00003FE0"/>
    <w:rsid w:val="00004990"/>
    <w:rsid w:val="00005D7F"/>
    <w:rsid w:val="00007041"/>
    <w:rsid w:val="000074B6"/>
    <w:rsid w:val="00012024"/>
    <w:rsid w:val="00012570"/>
    <w:rsid w:val="000212EC"/>
    <w:rsid w:val="00024CD4"/>
    <w:rsid w:val="00025D0A"/>
    <w:rsid w:val="000264E6"/>
    <w:rsid w:val="00026645"/>
    <w:rsid w:val="00031E68"/>
    <w:rsid w:val="00033D5B"/>
    <w:rsid w:val="000343CE"/>
    <w:rsid w:val="000359AB"/>
    <w:rsid w:val="00040FAF"/>
    <w:rsid w:val="00041988"/>
    <w:rsid w:val="00042BFA"/>
    <w:rsid w:val="00043F88"/>
    <w:rsid w:val="00044CC2"/>
    <w:rsid w:val="000450F5"/>
    <w:rsid w:val="000461DE"/>
    <w:rsid w:val="000472B8"/>
    <w:rsid w:val="000477BF"/>
    <w:rsid w:val="0005018D"/>
    <w:rsid w:val="00051FB2"/>
    <w:rsid w:val="0005388A"/>
    <w:rsid w:val="0005612B"/>
    <w:rsid w:val="00056A6C"/>
    <w:rsid w:val="000605BB"/>
    <w:rsid w:val="0006076E"/>
    <w:rsid w:val="00060EC3"/>
    <w:rsid w:val="000616D0"/>
    <w:rsid w:val="0006484F"/>
    <w:rsid w:val="00070C36"/>
    <w:rsid w:val="00071398"/>
    <w:rsid w:val="00072724"/>
    <w:rsid w:val="00073136"/>
    <w:rsid w:val="000732EF"/>
    <w:rsid w:val="0007388F"/>
    <w:rsid w:val="00073BF7"/>
    <w:rsid w:val="00074688"/>
    <w:rsid w:val="00080826"/>
    <w:rsid w:val="000816F6"/>
    <w:rsid w:val="00085B08"/>
    <w:rsid w:val="00091EC4"/>
    <w:rsid w:val="00092111"/>
    <w:rsid w:val="000926BF"/>
    <w:rsid w:val="00092A85"/>
    <w:rsid w:val="000930CA"/>
    <w:rsid w:val="0009405B"/>
    <w:rsid w:val="000944CD"/>
    <w:rsid w:val="00096E57"/>
    <w:rsid w:val="000971DB"/>
    <w:rsid w:val="0009730F"/>
    <w:rsid w:val="0009755C"/>
    <w:rsid w:val="000A077D"/>
    <w:rsid w:val="000A0881"/>
    <w:rsid w:val="000A1890"/>
    <w:rsid w:val="000A367E"/>
    <w:rsid w:val="000A3A76"/>
    <w:rsid w:val="000A6585"/>
    <w:rsid w:val="000A7EDF"/>
    <w:rsid w:val="000B00FC"/>
    <w:rsid w:val="000B07FD"/>
    <w:rsid w:val="000B1408"/>
    <w:rsid w:val="000B1D08"/>
    <w:rsid w:val="000B2734"/>
    <w:rsid w:val="000B3A66"/>
    <w:rsid w:val="000C0145"/>
    <w:rsid w:val="000C2C00"/>
    <w:rsid w:val="000C2D4F"/>
    <w:rsid w:val="000C3D00"/>
    <w:rsid w:val="000C42F2"/>
    <w:rsid w:val="000C51A4"/>
    <w:rsid w:val="000C6CA4"/>
    <w:rsid w:val="000C7A30"/>
    <w:rsid w:val="000C7D03"/>
    <w:rsid w:val="000D1A8F"/>
    <w:rsid w:val="000D5020"/>
    <w:rsid w:val="000E0807"/>
    <w:rsid w:val="000E284E"/>
    <w:rsid w:val="000E2B01"/>
    <w:rsid w:val="000E347E"/>
    <w:rsid w:val="000E3B94"/>
    <w:rsid w:val="000E3F43"/>
    <w:rsid w:val="000E49BF"/>
    <w:rsid w:val="000E5147"/>
    <w:rsid w:val="000E6DE7"/>
    <w:rsid w:val="000F06FE"/>
    <w:rsid w:val="000F1DA6"/>
    <w:rsid w:val="000F2C70"/>
    <w:rsid w:val="000F3E2D"/>
    <w:rsid w:val="000F40A2"/>
    <w:rsid w:val="000F50D5"/>
    <w:rsid w:val="00103258"/>
    <w:rsid w:val="0010345B"/>
    <w:rsid w:val="00104F47"/>
    <w:rsid w:val="0011175D"/>
    <w:rsid w:val="00112342"/>
    <w:rsid w:val="00113855"/>
    <w:rsid w:val="00113BD6"/>
    <w:rsid w:val="0011444F"/>
    <w:rsid w:val="001144DC"/>
    <w:rsid w:val="0011495B"/>
    <w:rsid w:val="00115E79"/>
    <w:rsid w:val="00116822"/>
    <w:rsid w:val="00121C38"/>
    <w:rsid w:val="001222E8"/>
    <w:rsid w:val="00123277"/>
    <w:rsid w:val="00126A2E"/>
    <w:rsid w:val="00127219"/>
    <w:rsid w:val="00131BBD"/>
    <w:rsid w:val="00132F9C"/>
    <w:rsid w:val="00140849"/>
    <w:rsid w:val="001416F2"/>
    <w:rsid w:val="00143D77"/>
    <w:rsid w:val="00144419"/>
    <w:rsid w:val="00144935"/>
    <w:rsid w:val="001454B7"/>
    <w:rsid w:val="00147208"/>
    <w:rsid w:val="0014763F"/>
    <w:rsid w:val="00152E32"/>
    <w:rsid w:val="00153773"/>
    <w:rsid w:val="001564A4"/>
    <w:rsid w:val="001570F5"/>
    <w:rsid w:val="001636D7"/>
    <w:rsid w:val="00165EE3"/>
    <w:rsid w:val="00167B8F"/>
    <w:rsid w:val="00175880"/>
    <w:rsid w:val="00177061"/>
    <w:rsid w:val="00177180"/>
    <w:rsid w:val="00177199"/>
    <w:rsid w:val="001779C8"/>
    <w:rsid w:val="00181001"/>
    <w:rsid w:val="0018293E"/>
    <w:rsid w:val="001832DB"/>
    <w:rsid w:val="00184607"/>
    <w:rsid w:val="00184676"/>
    <w:rsid w:val="0018588F"/>
    <w:rsid w:val="0018607A"/>
    <w:rsid w:val="00193FBD"/>
    <w:rsid w:val="00194352"/>
    <w:rsid w:val="00194BBD"/>
    <w:rsid w:val="00195368"/>
    <w:rsid w:val="0019557E"/>
    <w:rsid w:val="001955A6"/>
    <w:rsid w:val="001963D3"/>
    <w:rsid w:val="0019796D"/>
    <w:rsid w:val="001A0153"/>
    <w:rsid w:val="001A0A5B"/>
    <w:rsid w:val="001A16FE"/>
    <w:rsid w:val="001A1D40"/>
    <w:rsid w:val="001A4D12"/>
    <w:rsid w:val="001B0A3A"/>
    <w:rsid w:val="001B160F"/>
    <w:rsid w:val="001B219B"/>
    <w:rsid w:val="001B22D2"/>
    <w:rsid w:val="001B26ED"/>
    <w:rsid w:val="001B2A1F"/>
    <w:rsid w:val="001B2AEE"/>
    <w:rsid w:val="001B41F1"/>
    <w:rsid w:val="001B7C08"/>
    <w:rsid w:val="001C159F"/>
    <w:rsid w:val="001C276B"/>
    <w:rsid w:val="001C34DC"/>
    <w:rsid w:val="001C385E"/>
    <w:rsid w:val="001C4F93"/>
    <w:rsid w:val="001C59CA"/>
    <w:rsid w:val="001C5FBE"/>
    <w:rsid w:val="001D09D4"/>
    <w:rsid w:val="001D3E66"/>
    <w:rsid w:val="001D5CE5"/>
    <w:rsid w:val="001D5F78"/>
    <w:rsid w:val="001D749D"/>
    <w:rsid w:val="001D754C"/>
    <w:rsid w:val="001E07D4"/>
    <w:rsid w:val="001E0C85"/>
    <w:rsid w:val="001E2E17"/>
    <w:rsid w:val="001F1032"/>
    <w:rsid w:val="001F14E7"/>
    <w:rsid w:val="001F6A3A"/>
    <w:rsid w:val="00203472"/>
    <w:rsid w:val="00205B31"/>
    <w:rsid w:val="00211772"/>
    <w:rsid w:val="002121EE"/>
    <w:rsid w:val="00212991"/>
    <w:rsid w:val="002134C9"/>
    <w:rsid w:val="00213801"/>
    <w:rsid w:val="00213BE7"/>
    <w:rsid w:val="00214CB2"/>
    <w:rsid w:val="0021507B"/>
    <w:rsid w:val="00215382"/>
    <w:rsid w:val="00217AB5"/>
    <w:rsid w:val="002211AF"/>
    <w:rsid w:val="00221216"/>
    <w:rsid w:val="00223227"/>
    <w:rsid w:val="00225773"/>
    <w:rsid w:val="002349D8"/>
    <w:rsid w:val="002374BC"/>
    <w:rsid w:val="00243120"/>
    <w:rsid w:val="00244200"/>
    <w:rsid w:val="00245D45"/>
    <w:rsid w:val="00246369"/>
    <w:rsid w:val="002468A4"/>
    <w:rsid w:val="002473C0"/>
    <w:rsid w:val="00252B41"/>
    <w:rsid w:val="00252C48"/>
    <w:rsid w:val="00254073"/>
    <w:rsid w:val="002550FD"/>
    <w:rsid w:val="00256232"/>
    <w:rsid w:val="00256705"/>
    <w:rsid w:val="00261A5F"/>
    <w:rsid w:val="0026321C"/>
    <w:rsid w:val="00266435"/>
    <w:rsid w:val="00266E0F"/>
    <w:rsid w:val="0026759A"/>
    <w:rsid w:val="00267FF0"/>
    <w:rsid w:val="00270999"/>
    <w:rsid w:val="0027140A"/>
    <w:rsid w:val="00271D73"/>
    <w:rsid w:val="00273E87"/>
    <w:rsid w:val="00274F27"/>
    <w:rsid w:val="002756FB"/>
    <w:rsid w:val="00275855"/>
    <w:rsid w:val="0028034C"/>
    <w:rsid w:val="002804FA"/>
    <w:rsid w:val="002805F2"/>
    <w:rsid w:val="00280C15"/>
    <w:rsid w:val="00280EEE"/>
    <w:rsid w:val="002827E2"/>
    <w:rsid w:val="00284AB0"/>
    <w:rsid w:val="00285A7A"/>
    <w:rsid w:val="00285B13"/>
    <w:rsid w:val="00285BAA"/>
    <w:rsid w:val="00287461"/>
    <w:rsid w:val="0028751C"/>
    <w:rsid w:val="00287BDB"/>
    <w:rsid w:val="0029049C"/>
    <w:rsid w:val="00291076"/>
    <w:rsid w:val="00291935"/>
    <w:rsid w:val="0029408F"/>
    <w:rsid w:val="002948FF"/>
    <w:rsid w:val="00294FDA"/>
    <w:rsid w:val="002972B7"/>
    <w:rsid w:val="0029785F"/>
    <w:rsid w:val="002A00D8"/>
    <w:rsid w:val="002A04A9"/>
    <w:rsid w:val="002A10B2"/>
    <w:rsid w:val="002A1D00"/>
    <w:rsid w:val="002A274D"/>
    <w:rsid w:val="002A29BB"/>
    <w:rsid w:val="002A3228"/>
    <w:rsid w:val="002A5B21"/>
    <w:rsid w:val="002A5EFB"/>
    <w:rsid w:val="002A7CA9"/>
    <w:rsid w:val="002B03D6"/>
    <w:rsid w:val="002B0E5A"/>
    <w:rsid w:val="002B162B"/>
    <w:rsid w:val="002B3367"/>
    <w:rsid w:val="002B72F3"/>
    <w:rsid w:val="002C0085"/>
    <w:rsid w:val="002C13FF"/>
    <w:rsid w:val="002C2225"/>
    <w:rsid w:val="002C479C"/>
    <w:rsid w:val="002C4EFD"/>
    <w:rsid w:val="002C57AC"/>
    <w:rsid w:val="002D08EE"/>
    <w:rsid w:val="002D2B50"/>
    <w:rsid w:val="002D3B7E"/>
    <w:rsid w:val="002D51E0"/>
    <w:rsid w:val="002D627F"/>
    <w:rsid w:val="002D7160"/>
    <w:rsid w:val="002E0F09"/>
    <w:rsid w:val="002E1003"/>
    <w:rsid w:val="002E6E69"/>
    <w:rsid w:val="002E770C"/>
    <w:rsid w:val="002E7927"/>
    <w:rsid w:val="002E7C9E"/>
    <w:rsid w:val="002F0445"/>
    <w:rsid w:val="002F1164"/>
    <w:rsid w:val="002F370B"/>
    <w:rsid w:val="002F5F47"/>
    <w:rsid w:val="00300011"/>
    <w:rsid w:val="0030181E"/>
    <w:rsid w:val="00301CC8"/>
    <w:rsid w:val="0030343D"/>
    <w:rsid w:val="00305534"/>
    <w:rsid w:val="00307148"/>
    <w:rsid w:val="00307BFB"/>
    <w:rsid w:val="003105DC"/>
    <w:rsid w:val="0031214F"/>
    <w:rsid w:val="003121D9"/>
    <w:rsid w:val="003215C3"/>
    <w:rsid w:val="003238C9"/>
    <w:rsid w:val="0032399B"/>
    <w:rsid w:val="00323EAA"/>
    <w:rsid w:val="0032509D"/>
    <w:rsid w:val="00325E09"/>
    <w:rsid w:val="003265A4"/>
    <w:rsid w:val="00327482"/>
    <w:rsid w:val="003300FD"/>
    <w:rsid w:val="00330A53"/>
    <w:rsid w:val="00330B70"/>
    <w:rsid w:val="00333C79"/>
    <w:rsid w:val="00336A50"/>
    <w:rsid w:val="00337C6C"/>
    <w:rsid w:val="00340EC6"/>
    <w:rsid w:val="00341ACD"/>
    <w:rsid w:val="0034266A"/>
    <w:rsid w:val="0034417B"/>
    <w:rsid w:val="003475A9"/>
    <w:rsid w:val="00347C75"/>
    <w:rsid w:val="00351A93"/>
    <w:rsid w:val="00353B1C"/>
    <w:rsid w:val="0035494F"/>
    <w:rsid w:val="00354D95"/>
    <w:rsid w:val="00355AFA"/>
    <w:rsid w:val="00356A2B"/>
    <w:rsid w:val="00366F52"/>
    <w:rsid w:val="00367447"/>
    <w:rsid w:val="00371694"/>
    <w:rsid w:val="00372AD7"/>
    <w:rsid w:val="00373D5E"/>
    <w:rsid w:val="003744FC"/>
    <w:rsid w:val="0037598C"/>
    <w:rsid w:val="0037727E"/>
    <w:rsid w:val="00377338"/>
    <w:rsid w:val="003801D2"/>
    <w:rsid w:val="00383C5F"/>
    <w:rsid w:val="0038404B"/>
    <w:rsid w:val="00384125"/>
    <w:rsid w:val="003862B0"/>
    <w:rsid w:val="00387721"/>
    <w:rsid w:val="00393F1E"/>
    <w:rsid w:val="00394676"/>
    <w:rsid w:val="00396951"/>
    <w:rsid w:val="003A0CEC"/>
    <w:rsid w:val="003A35A7"/>
    <w:rsid w:val="003A6081"/>
    <w:rsid w:val="003A7489"/>
    <w:rsid w:val="003A7887"/>
    <w:rsid w:val="003B0500"/>
    <w:rsid w:val="003B300B"/>
    <w:rsid w:val="003B3308"/>
    <w:rsid w:val="003B3F2B"/>
    <w:rsid w:val="003B477F"/>
    <w:rsid w:val="003B54E1"/>
    <w:rsid w:val="003B57F5"/>
    <w:rsid w:val="003C0E4F"/>
    <w:rsid w:val="003C1EA5"/>
    <w:rsid w:val="003C55E8"/>
    <w:rsid w:val="003C5787"/>
    <w:rsid w:val="003C5CBF"/>
    <w:rsid w:val="003C7DC2"/>
    <w:rsid w:val="003D5DFC"/>
    <w:rsid w:val="003E1D2B"/>
    <w:rsid w:val="003E43D8"/>
    <w:rsid w:val="003E4A0C"/>
    <w:rsid w:val="003E51B8"/>
    <w:rsid w:val="003E58D3"/>
    <w:rsid w:val="003E5F6E"/>
    <w:rsid w:val="003E6E3A"/>
    <w:rsid w:val="003E75B6"/>
    <w:rsid w:val="003F1DD1"/>
    <w:rsid w:val="003F3627"/>
    <w:rsid w:val="003F4B24"/>
    <w:rsid w:val="003F53E0"/>
    <w:rsid w:val="003F670D"/>
    <w:rsid w:val="003F6F4E"/>
    <w:rsid w:val="00401A4D"/>
    <w:rsid w:val="004056C5"/>
    <w:rsid w:val="0040648F"/>
    <w:rsid w:val="0040663F"/>
    <w:rsid w:val="00406FB8"/>
    <w:rsid w:val="00407B8C"/>
    <w:rsid w:val="00410A67"/>
    <w:rsid w:val="00411C9A"/>
    <w:rsid w:val="0041534B"/>
    <w:rsid w:val="00415DE7"/>
    <w:rsid w:val="00417FC9"/>
    <w:rsid w:val="0042089A"/>
    <w:rsid w:val="004221EC"/>
    <w:rsid w:val="004224EA"/>
    <w:rsid w:val="00423A3B"/>
    <w:rsid w:val="004256E0"/>
    <w:rsid w:val="00426C08"/>
    <w:rsid w:val="00430AB1"/>
    <w:rsid w:val="00430E61"/>
    <w:rsid w:val="00431CD3"/>
    <w:rsid w:val="00431DFC"/>
    <w:rsid w:val="00432164"/>
    <w:rsid w:val="0043258B"/>
    <w:rsid w:val="0043338E"/>
    <w:rsid w:val="00435870"/>
    <w:rsid w:val="00436FDC"/>
    <w:rsid w:val="004413A6"/>
    <w:rsid w:val="004414FD"/>
    <w:rsid w:val="00441778"/>
    <w:rsid w:val="00442E90"/>
    <w:rsid w:val="00443DAE"/>
    <w:rsid w:val="00446818"/>
    <w:rsid w:val="00447A3E"/>
    <w:rsid w:val="00452F9F"/>
    <w:rsid w:val="0045346B"/>
    <w:rsid w:val="004548DD"/>
    <w:rsid w:val="004548EE"/>
    <w:rsid w:val="00456063"/>
    <w:rsid w:val="00456AC2"/>
    <w:rsid w:val="004574F7"/>
    <w:rsid w:val="004577F3"/>
    <w:rsid w:val="00461B15"/>
    <w:rsid w:val="00462395"/>
    <w:rsid w:val="00465039"/>
    <w:rsid w:val="0046518E"/>
    <w:rsid w:val="00465F20"/>
    <w:rsid w:val="0047202B"/>
    <w:rsid w:val="00472CB6"/>
    <w:rsid w:val="00475AE7"/>
    <w:rsid w:val="00475C2B"/>
    <w:rsid w:val="00476081"/>
    <w:rsid w:val="00476211"/>
    <w:rsid w:val="0047783C"/>
    <w:rsid w:val="00480986"/>
    <w:rsid w:val="00482475"/>
    <w:rsid w:val="004829D2"/>
    <w:rsid w:val="00482B6A"/>
    <w:rsid w:val="004838C1"/>
    <w:rsid w:val="00483DAA"/>
    <w:rsid w:val="0048410B"/>
    <w:rsid w:val="004936B7"/>
    <w:rsid w:val="004943D6"/>
    <w:rsid w:val="004948CB"/>
    <w:rsid w:val="0049616B"/>
    <w:rsid w:val="004963EE"/>
    <w:rsid w:val="00496D0C"/>
    <w:rsid w:val="004A0AFE"/>
    <w:rsid w:val="004A1155"/>
    <w:rsid w:val="004A41EF"/>
    <w:rsid w:val="004A65AE"/>
    <w:rsid w:val="004B0E82"/>
    <w:rsid w:val="004B10A7"/>
    <w:rsid w:val="004B16EF"/>
    <w:rsid w:val="004B1A02"/>
    <w:rsid w:val="004B2AB6"/>
    <w:rsid w:val="004B2C35"/>
    <w:rsid w:val="004B2C68"/>
    <w:rsid w:val="004B3124"/>
    <w:rsid w:val="004B5CD0"/>
    <w:rsid w:val="004B74CC"/>
    <w:rsid w:val="004B7C26"/>
    <w:rsid w:val="004C24DF"/>
    <w:rsid w:val="004C2699"/>
    <w:rsid w:val="004C2BFA"/>
    <w:rsid w:val="004C5CF2"/>
    <w:rsid w:val="004C61CF"/>
    <w:rsid w:val="004C675C"/>
    <w:rsid w:val="004D0699"/>
    <w:rsid w:val="004D0D1D"/>
    <w:rsid w:val="004D1DF1"/>
    <w:rsid w:val="004D3B6B"/>
    <w:rsid w:val="004D4D58"/>
    <w:rsid w:val="004D4DFC"/>
    <w:rsid w:val="004D6F79"/>
    <w:rsid w:val="004D7FE6"/>
    <w:rsid w:val="004E1DB1"/>
    <w:rsid w:val="004E2CDE"/>
    <w:rsid w:val="004E3EAD"/>
    <w:rsid w:val="004E67B7"/>
    <w:rsid w:val="004E79DB"/>
    <w:rsid w:val="004F050E"/>
    <w:rsid w:val="004F1813"/>
    <w:rsid w:val="004F353F"/>
    <w:rsid w:val="004F3CD3"/>
    <w:rsid w:val="004F4991"/>
    <w:rsid w:val="004F546D"/>
    <w:rsid w:val="004F74D5"/>
    <w:rsid w:val="004F7F00"/>
    <w:rsid w:val="005005A8"/>
    <w:rsid w:val="00500D52"/>
    <w:rsid w:val="00501477"/>
    <w:rsid w:val="00505099"/>
    <w:rsid w:val="00507548"/>
    <w:rsid w:val="0051011C"/>
    <w:rsid w:val="00512B80"/>
    <w:rsid w:val="00512F54"/>
    <w:rsid w:val="00513BC1"/>
    <w:rsid w:val="005150C5"/>
    <w:rsid w:val="005173A2"/>
    <w:rsid w:val="00517AAF"/>
    <w:rsid w:val="00517ADD"/>
    <w:rsid w:val="00520782"/>
    <w:rsid w:val="00521C39"/>
    <w:rsid w:val="00521D94"/>
    <w:rsid w:val="005303BE"/>
    <w:rsid w:val="00530437"/>
    <w:rsid w:val="00530495"/>
    <w:rsid w:val="00530AB8"/>
    <w:rsid w:val="005326FD"/>
    <w:rsid w:val="00533219"/>
    <w:rsid w:val="00533DD1"/>
    <w:rsid w:val="00535514"/>
    <w:rsid w:val="005363A1"/>
    <w:rsid w:val="0053782C"/>
    <w:rsid w:val="005418A1"/>
    <w:rsid w:val="00541F71"/>
    <w:rsid w:val="005438BC"/>
    <w:rsid w:val="00544620"/>
    <w:rsid w:val="00546289"/>
    <w:rsid w:val="005479A0"/>
    <w:rsid w:val="00550B73"/>
    <w:rsid w:val="00550F71"/>
    <w:rsid w:val="005516B1"/>
    <w:rsid w:val="00551BD7"/>
    <w:rsid w:val="00552AB1"/>
    <w:rsid w:val="0055545C"/>
    <w:rsid w:val="00556671"/>
    <w:rsid w:val="00557368"/>
    <w:rsid w:val="005625CF"/>
    <w:rsid w:val="005628B4"/>
    <w:rsid w:val="00562BED"/>
    <w:rsid w:val="00567A40"/>
    <w:rsid w:val="005707EA"/>
    <w:rsid w:val="00571CE5"/>
    <w:rsid w:val="00572B69"/>
    <w:rsid w:val="005737B4"/>
    <w:rsid w:val="00575081"/>
    <w:rsid w:val="005767DB"/>
    <w:rsid w:val="005811A6"/>
    <w:rsid w:val="00582965"/>
    <w:rsid w:val="00583795"/>
    <w:rsid w:val="00585181"/>
    <w:rsid w:val="005859FB"/>
    <w:rsid w:val="00585B3E"/>
    <w:rsid w:val="005867CC"/>
    <w:rsid w:val="005908F8"/>
    <w:rsid w:val="0059377F"/>
    <w:rsid w:val="00595D04"/>
    <w:rsid w:val="0059645F"/>
    <w:rsid w:val="00597FEB"/>
    <w:rsid w:val="005A0CA0"/>
    <w:rsid w:val="005A4E86"/>
    <w:rsid w:val="005B1AD1"/>
    <w:rsid w:val="005B3A98"/>
    <w:rsid w:val="005B3D64"/>
    <w:rsid w:val="005B4D3C"/>
    <w:rsid w:val="005B5BE9"/>
    <w:rsid w:val="005B6440"/>
    <w:rsid w:val="005B6997"/>
    <w:rsid w:val="005B6A41"/>
    <w:rsid w:val="005C1150"/>
    <w:rsid w:val="005C1BAA"/>
    <w:rsid w:val="005C3F05"/>
    <w:rsid w:val="005C43CD"/>
    <w:rsid w:val="005C51D0"/>
    <w:rsid w:val="005C5E00"/>
    <w:rsid w:val="005C68B4"/>
    <w:rsid w:val="005D18C6"/>
    <w:rsid w:val="005D4319"/>
    <w:rsid w:val="005D45F7"/>
    <w:rsid w:val="005D57A7"/>
    <w:rsid w:val="005D660A"/>
    <w:rsid w:val="005D76BA"/>
    <w:rsid w:val="005E0264"/>
    <w:rsid w:val="005E10FE"/>
    <w:rsid w:val="005E1537"/>
    <w:rsid w:val="005E2B4C"/>
    <w:rsid w:val="005E371D"/>
    <w:rsid w:val="005E3AAC"/>
    <w:rsid w:val="005E5666"/>
    <w:rsid w:val="005E60AD"/>
    <w:rsid w:val="005E6736"/>
    <w:rsid w:val="005F2539"/>
    <w:rsid w:val="005F39E7"/>
    <w:rsid w:val="005F56A1"/>
    <w:rsid w:val="005F5A01"/>
    <w:rsid w:val="005F63E1"/>
    <w:rsid w:val="005F6A59"/>
    <w:rsid w:val="005F7A0E"/>
    <w:rsid w:val="005F7B66"/>
    <w:rsid w:val="006003E1"/>
    <w:rsid w:val="00600CDB"/>
    <w:rsid w:val="00601640"/>
    <w:rsid w:val="00603228"/>
    <w:rsid w:val="00604966"/>
    <w:rsid w:val="00605959"/>
    <w:rsid w:val="00605B70"/>
    <w:rsid w:val="00607000"/>
    <w:rsid w:val="00607BB6"/>
    <w:rsid w:val="00610540"/>
    <w:rsid w:val="00610D78"/>
    <w:rsid w:val="00616311"/>
    <w:rsid w:val="0061765C"/>
    <w:rsid w:val="006179EA"/>
    <w:rsid w:val="00621283"/>
    <w:rsid w:val="00623F0C"/>
    <w:rsid w:val="00625953"/>
    <w:rsid w:val="00625A6B"/>
    <w:rsid w:val="006261FF"/>
    <w:rsid w:val="00626534"/>
    <w:rsid w:val="006306C3"/>
    <w:rsid w:val="00631730"/>
    <w:rsid w:val="00631A14"/>
    <w:rsid w:val="00632703"/>
    <w:rsid w:val="00636CCE"/>
    <w:rsid w:val="00636D7B"/>
    <w:rsid w:val="0063708E"/>
    <w:rsid w:val="00637640"/>
    <w:rsid w:val="00637C16"/>
    <w:rsid w:val="00637EE9"/>
    <w:rsid w:val="006401ED"/>
    <w:rsid w:val="00640902"/>
    <w:rsid w:val="00640AA0"/>
    <w:rsid w:val="00640B3E"/>
    <w:rsid w:val="00641836"/>
    <w:rsid w:val="00644412"/>
    <w:rsid w:val="00644FA5"/>
    <w:rsid w:val="00645B6B"/>
    <w:rsid w:val="00647B06"/>
    <w:rsid w:val="0065279D"/>
    <w:rsid w:val="006531B1"/>
    <w:rsid w:val="00655521"/>
    <w:rsid w:val="006555CC"/>
    <w:rsid w:val="00661178"/>
    <w:rsid w:val="006619BF"/>
    <w:rsid w:val="00661F3C"/>
    <w:rsid w:val="006701D3"/>
    <w:rsid w:val="00671A39"/>
    <w:rsid w:val="00672355"/>
    <w:rsid w:val="006724F6"/>
    <w:rsid w:val="00672A8E"/>
    <w:rsid w:val="00674503"/>
    <w:rsid w:val="00674B8D"/>
    <w:rsid w:val="00674C7D"/>
    <w:rsid w:val="00676824"/>
    <w:rsid w:val="00680501"/>
    <w:rsid w:val="006808A8"/>
    <w:rsid w:val="00682519"/>
    <w:rsid w:val="006828DD"/>
    <w:rsid w:val="00683306"/>
    <w:rsid w:val="00685091"/>
    <w:rsid w:val="00685879"/>
    <w:rsid w:val="0068675B"/>
    <w:rsid w:val="006900B2"/>
    <w:rsid w:val="00693362"/>
    <w:rsid w:val="00693782"/>
    <w:rsid w:val="00694173"/>
    <w:rsid w:val="00694B48"/>
    <w:rsid w:val="006958E9"/>
    <w:rsid w:val="00695FD4"/>
    <w:rsid w:val="006A1A33"/>
    <w:rsid w:val="006A337C"/>
    <w:rsid w:val="006A45D6"/>
    <w:rsid w:val="006A46E8"/>
    <w:rsid w:val="006A4A40"/>
    <w:rsid w:val="006A5FAF"/>
    <w:rsid w:val="006A7D02"/>
    <w:rsid w:val="006B1D1D"/>
    <w:rsid w:val="006B29C5"/>
    <w:rsid w:val="006B44E0"/>
    <w:rsid w:val="006B62FC"/>
    <w:rsid w:val="006B6821"/>
    <w:rsid w:val="006C1023"/>
    <w:rsid w:val="006C2364"/>
    <w:rsid w:val="006C2F3E"/>
    <w:rsid w:val="006C43DA"/>
    <w:rsid w:val="006C4EB4"/>
    <w:rsid w:val="006C55B5"/>
    <w:rsid w:val="006C6EAB"/>
    <w:rsid w:val="006C798A"/>
    <w:rsid w:val="006D0F0E"/>
    <w:rsid w:val="006D46BB"/>
    <w:rsid w:val="006D54CF"/>
    <w:rsid w:val="006D59EC"/>
    <w:rsid w:val="006D6443"/>
    <w:rsid w:val="006D6D26"/>
    <w:rsid w:val="006E02CA"/>
    <w:rsid w:val="006E067F"/>
    <w:rsid w:val="006E1F00"/>
    <w:rsid w:val="006E2845"/>
    <w:rsid w:val="006F00B1"/>
    <w:rsid w:val="006F0EC9"/>
    <w:rsid w:val="006F4EB0"/>
    <w:rsid w:val="006F55A9"/>
    <w:rsid w:val="006F73C1"/>
    <w:rsid w:val="006F7622"/>
    <w:rsid w:val="00700CF7"/>
    <w:rsid w:val="00701332"/>
    <w:rsid w:val="007020B4"/>
    <w:rsid w:val="00702D31"/>
    <w:rsid w:val="00703330"/>
    <w:rsid w:val="0070441B"/>
    <w:rsid w:val="00704C59"/>
    <w:rsid w:val="00712A8E"/>
    <w:rsid w:val="00712DAE"/>
    <w:rsid w:val="00713934"/>
    <w:rsid w:val="00713BC5"/>
    <w:rsid w:val="00714049"/>
    <w:rsid w:val="00714643"/>
    <w:rsid w:val="00714A74"/>
    <w:rsid w:val="00721D3D"/>
    <w:rsid w:val="00723C38"/>
    <w:rsid w:val="007250FA"/>
    <w:rsid w:val="00726CDE"/>
    <w:rsid w:val="007311F2"/>
    <w:rsid w:val="00732388"/>
    <w:rsid w:val="00732BB3"/>
    <w:rsid w:val="007350DA"/>
    <w:rsid w:val="00735169"/>
    <w:rsid w:val="00736592"/>
    <w:rsid w:val="00741EBB"/>
    <w:rsid w:val="0074241B"/>
    <w:rsid w:val="00742711"/>
    <w:rsid w:val="00743B6E"/>
    <w:rsid w:val="00744DE5"/>
    <w:rsid w:val="00745905"/>
    <w:rsid w:val="00746A64"/>
    <w:rsid w:val="00747249"/>
    <w:rsid w:val="007509B0"/>
    <w:rsid w:val="00750A0B"/>
    <w:rsid w:val="00750BEA"/>
    <w:rsid w:val="00751FF3"/>
    <w:rsid w:val="00754492"/>
    <w:rsid w:val="007544F6"/>
    <w:rsid w:val="007546B6"/>
    <w:rsid w:val="00756B3B"/>
    <w:rsid w:val="00761298"/>
    <w:rsid w:val="00761FCD"/>
    <w:rsid w:val="00762A24"/>
    <w:rsid w:val="00762B32"/>
    <w:rsid w:val="007642E9"/>
    <w:rsid w:val="0076558A"/>
    <w:rsid w:val="00765DB1"/>
    <w:rsid w:val="007663B2"/>
    <w:rsid w:val="00766F27"/>
    <w:rsid w:val="00771A25"/>
    <w:rsid w:val="007720BB"/>
    <w:rsid w:val="00772DF6"/>
    <w:rsid w:val="00775501"/>
    <w:rsid w:val="00776245"/>
    <w:rsid w:val="00777704"/>
    <w:rsid w:val="00777915"/>
    <w:rsid w:val="007803F5"/>
    <w:rsid w:val="0078114E"/>
    <w:rsid w:val="00782A06"/>
    <w:rsid w:val="0078428D"/>
    <w:rsid w:val="00786565"/>
    <w:rsid w:val="007867F1"/>
    <w:rsid w:val="00786E8E"/>
    <w:rsid w:val="0078775C"/>
    <w:rsid w:val="007879E8"/>
    <w:rsid w:val="007901BE"/>
    <w:rsid w:val="00790A01"/>
    <w:rsid w:val="00791183"/>
    <w:rsid w:val="00792343"/>
    <w:rsid w:val="0079320F"/>
    <w:rsid w:val="007946FF"/>
    <w:rsid w:val="0079711E"/>
    <w:rsid w:val="00797A21"/>
    <w:rsid w:val="007A022B"/>
    <w:rsid w:val="007A0693"/>
    <w:rsid w:val="007A13EB"/>
    <w:rsid w:val="007A1715"/>
    <w:rsid w:val="007A1B25"/>
    <w:rsid w:val="007A5769"/>
    <w:rsid w:val="007A66A8"/>
    <w:rsid w:val="007B1A41"/>
    <w:rsid w:val="007B4E2B"/>
    <w:rsid w:val="007B53E0"/>
    <w:rsid w:val="007B6697"/>
    <w:rsid w:val="007B7390"/>
    <w:rsid w:val="007B751E"/>
    <w:rsid w:val="007C1A91"/>
    <w:rsid w:val="007C2119"/>
    <w:rsid w:val="007C30A0"/>
    <w:rsid w:val="007C32AB"/>
    <w:rsid w:val="007C4AF6"/>
    <w:rsid w:val="007C4BEE"/>
    <w:rsid w:val="007C571C"/>
    <w:rsid w:val="007C6085"/>
    <w:rsid w:val="007C7B6C"/>
    <w:rsid w:val="007D25F9"/>
    <w:rsid w:val="007D2CCE"/>
    <w:rsid w:val="007D3141"/>
    <w:rsid w:val="007D4758"/>
    <w:rsid w:val="007D61E0"/>
    <w:rsid w:val="007D7DA1"/>
    <w:rsid w:val="007E40A5"/>
    <w:rsid w:val="007E4256"/>
    <w:rsid w:val="007E4EE1"/>
    <w:rsid w:val="007E554B"/>
    <w:rsid w:val="007E581E"/>
    <w:rsid w:val="007E6FF6"/>
    <w:rsid w:val="007E718F"/>
    <w:rsid w:val="007F128C"/>
    <w:rsid w:val="007F1B7B"/>
    <w:rsid w:val="007F359B"/>
    <w:rsid w:val="007F4D2C"/>
    <w:rsid w:val="00800605"/>
    <w:rsid w:val="00800F9C"/>
    <w:rsid w:val="008013DA"/>
    <w:rsid w:val="00801CBA"/>
    <w:rsid w:val="00803748"/>
    <w:rsid w:val="00803CDF"/>
    <w:rsid w:val="00807959"/>
    <w:rsid w:val="0081056D"/>
    <w:rsid w:val="0081337F"/>
    <w:rsid w:val="008144EA"/>
    <w:rsid w:val="00816C07"/>
    <w:rsid w:val="00817127"/>
    <w:rsid w:val="00817435"/>
    <w:rsid w:val="00822005"/>
    <w:rsid w:val="00822968"/>
    <w:rsid w:val="0082464D"/>
    <w:rsid w:val="008273C9"/>
    <w:rsid w:val="00827696"/>
    <w:rsid w:val="008309DA"/>
    <w:rsid w:val="00830D5E"/>
    <w:rsid w:val="0083129F"/>
    <w:rsid w:val="00831B19"/>
    <w:rsid w:val="008339AC"/>
    <w:rsid w:val="00833A7C"/>
    <w:rsid w:val="00833BD6"/>
    <w:rsid w:val="008350CB"/>
    <w:rsid w:val="00835133"/>
    <w:rsid w:val="008355FB"/>
    <w:rsid w:val="00843079"/>
    <w:rsid w:val="00845847"/>
    <w:rsid w:val="00846DF0"/>
    <w:rsid w:val="008508B9"/>
    <w:rsid w:val="0085130D"/>
    <w:rsid w:val="0086001E"/>
    <w:rsid w:val="0086234F"/>
    <w:rsid w:val="00862720"/>
    <w:rsid w:val="0086291D"/>
    <w:rsid w:val="008641BB"/>
    <w:rsid w:val="008675AF"/>
    <w:rsid w:val="008706BD"/>
    <w:rsid w:val="008713A0"/>
    <w:rsid w:val="00872748"/>
    <w:rsid w:val="00872A01"/>
    <w:rsid w:val="00873A93"/>
    <w:rsid w:val="00873C38"/>
    <w:rsid w:val="00874BFF"/>
    <w:rsid w:val="00874CF4"/>
    <w:rsid w:val="008769A1"/>
    <w:rsid w:val="0088476F"/>
    <w:rsid w:val="00884B71"/>
    <w:rsid w:val="00886C0A"/>
    <w:rsid w:val="008905C2"/>
    <w:rsid w:val="0089138A"/>
    <w:rsid w:val="0089166F"/>
    <w:rsid w:val="00893C3B"/>
    <w:rsid w:val="00894787"/>
    <w:rsid w:val="00895000"/>
    <w:rsid w:val="008965C3"/>
    <w:rsid w:val="00896B8A"/>
    <w:rsid w:val="00897AF8"/>
    <w:rsid w:val="008A0CF6"/>
    <w:rsid w:val="008A23D6"/>
    <w:rsid w:val="008A25E9"/>
    <w:rsid w:val="008A5229"/>
    <w:rsid w:val="008A65A1"/>
    <w:rsid w:val="008A6FEF"/>
    <w:rsid w:val="008A70AE"/>
    <w:rsid w:val="008B0B3E"/>
    <w:rsid w:val="008B187A"/>
    <w:rsid w:val="008B24BF"/>
    <w:rsid w:val="008B684C"/>
    <w:rsid w:val="008B6AA7"/>
    <w:rsid w:val="008B7C80"/>
    <w:rsid w:val="008C15E4"/>
    <w:rsid w:val="008C1E1F"/>
    <w:rsid w:val="008C2E1A"/>
    <w:rsid w:val="008C2E36"/>
    <w:rsid w:val="008C349C"/>
    <w:rsid w:val="008C5459"/>
    <w:rsid w:val="008C7005"/>
    <w:rsid w:val="008D038F"/>
    <w:rsid w:val="008D0789"/>
    <w:rsid w:val="008D6AE1"/>
    <w:rsid w:val="008E0A96"/>
    <w:rsid w:val="008E2A4F"/>
    <w:rsid w:val="008E2D72"/>
    <w:rsid w:val="008E5031"/>
    <w:rsid w:val="008E6588"/>
    <w:rsid w:val="008F1A61"/>
    <w:rsid w:val="008F2606"/>
    <w:rsid w:val="008F32E8"/>
    <w:rsid w:val="008F57AC"/>
    <w:rsid w:val="008F5DFF"/>
    <w:rsid w:val="008F61F6"/>
    <w:rsid w:val="008F65F9"/>
    <w:rsid w:val="00900D4E"/>
    <w:rsid w:val="00901BC1"/>
    <w:rsid w:val="00905E3A"/>
    <w:rsid w:val="00906FC8"/>
    <w:rsid w:val="00907CB2"/>
    <w:rsid w:val="00910A09"/>
    <w:rsid w:val="00911D55"/>
    <w:rsid w:val="00911E05"/>
    <w:rsid w:val="00911EFA"/>
    <w:rsid w:val="00913C40"/>
    <w:rsid w:val="00914A27"/>
    <w:rsid w:val="00914A51"/>
    <w:rsid w:val="0091606F"/>
    <w:rsid w:val="009169C4"/>
    <w:rsid w:val="00916E49"/>
    <w:rsid w:val="00922367"/>
    <w:rsid w:val="009238F2"/>
    <w:rsid w:val="00923A3D"/>
    <w:rsid w:val="00924122"/>
    <w:rsid w:val="0092475B"/>
    <w:rsid w:val="00925F54"/>
    <w:rsid w:val="009302EA"/>
    <w:rsid w:val="00930DF1"/>
    <w:rsid w:val="0093767E"/>
    <w:rsid w:val="009455A4"/>
    <w:rsid w:val="00946E39"/>
    <w:rsid w:val="009534C3"/>
    <w:rsid w:val="00955D34"/>
    <w:rsid w:val="009561E2"/>
    <w:rsid w:val="00957B5F"/>
    <w:rsid w:val="00957E96"/>
    <w:rsid w:val="00961080"/>
    <w:rsid w:val="00961092"/>
    <w:rsid w:val="00961467"/>
    <w:rsid w:val="00961733"/>
    <w:rsid w:val="00961BEE"/>
    <w:rsid w:val="00961C90"/>
    <w:rsid w:val="00961DDA"/>
    <w:rsid w:val="00962433"/>
    <w:rsid w:val="009650AA"/>
    <w:rsid w:val="00965AE7"/>
    <w:rsid w:val="00966CA5"/>
    <w:rsid w:val="00973086"/>
    <w:rsid w:val="009741FD"/>
    <w:rsid w:val="00974BFE"/>
    <w:rsid w:val="00976C64"/>
    <w:rsid w:val="00977119"/>
    <w:rsid w:val="009801C6"/>
    <w:rsid w:val="0098084E"/>
    <w:rsid w:val="00980FD5"/>
    <w:rsid w:val="00981DD1"/>
    <w:rsid w:val="009830A8"/>
    <w:rsid w:val="0098317F"/>
    <w:rsid w:val="009837CE"/>
    <w:rsid w:val="00983F09"/>
    <w:rsid w:val="00984B58"/>
    <w:rsid w:val="00985D20"/>
    <w:rsid w:val="00987F7A"/>
    <w:rsid w:val="00990B10"/>
    <w:rsid w:val="009918AA"/>
    <w:rsid w:val="00992274"/>
    <w:rsid w:val="0099406A"/>
    <w:rsid w:val="00994232"/>
    <w:rsid w:val="009A0340"/>
    <w:rsid w:val="009A1337"/>
    <w:rsid w:val="009A2D3A"/>
    <w:rsid w:val="009A3614"/>
    <w:rsid w:val="009A55AA"/>
    <w:rsid w:val="009A702F"/>
    <w:rsid w:val="009A7BEF"/>
    <w:rsid w:val="009B15B5"/>
    <w:rsid w:val="009C04D6"/>
    <w:rsid w:val="009C1B00"/>
    <w:rsid w:val="009C255E"/>
    <w:rsid w:val="009C41E6"/>
    <w:rsid w:val="009C468D"/>
    <w:rsid w:val="009D1C4F"/>
    <w:rsid w:val="009D38A2"/>
    <w:rsid w:val="009D4C26"/>
    <w:rsid w:val="009D5A91"/>
    <w:rsid w:val="009D683F"/>
    <w:rsid w:val="009D7E66"/>
    <w:rsid w:val="009E0E57"/>
    <w:rsid w:val="009E1C68"/>
    <w:rsid w:val="009E5906"/>
    <w:rsid w:val="009F0065"/>
    <w:rsid w:val="009F1144"/>
    <w:rsid w:val="009F1574"/>
    <w:rsid w:val="009F1838"/>
    <w:rsid w:val="009F215C"/>
    <w:rsid w:val="009F4770"/>
    <w:rsid w:val="009F58CE"/>
    <w:rsid w:val="009F6583"/>
    <w:rsid w:val="009F6B46"/>
    <w:rsid w:val="009F7D20"/>
    <w:rsid w:val="00A00067"/>
    <w:rsid w:val="00A02029"/>
    <w:rsid w:val="00A04F7C"/>
    <w:rsid w:val="00A1036A"/>
    <w:rsid w:val="00A10E64"/>
    <w:rsid w:val="00A15425"/>
    <w:rsid w:val="00A159B3"/>
    <w:rsid w:val="00A16BB1"/>
    <w:rsid w:val="00A17E2E"/>
    <w:rsid w:val="00A21126"/>
    <w:rsid w:val="00A21202"/>
    <w:rsid w:val="00A23527"/>
    <w:rsid w:val="00A26C87"/>
    <w:rsid w:val="00A306B8"/>
    <w:rsid w:val="00A352F0"/>
    <w:rsid w:val="00A36981"/>
    <w:rsid w:val="00A37531"/>
    <w:rsid w:val="00A41EE3"/>
    <w:rsid w:val="00A421F5"/>
    <w:rsid w:val="00A4270D"/>
    <w:rsid w:val="00A4552C"/>
    <w:rsid w:val="00A46B8C"/>
    <w:rsid w:val="00A476D3"/>
    <w:rsid w:val="00A47C42"/>
    <w:rsid w:val="00A515FB"/>
    <w:rsid w:val="00A53ED8"/>
    <w:rsid w:val="00A550E0"/>
    <w:rsid w:val="00A5596F"/>
    <w:rsid w:val="00A56BF2"/>
    <w:rsid w:val="00A61C9D"/>
    <w:rsid w:val="00A6253B"/>
    <w:rsid w:val="00A63888"/>
    <w:rsid w:val="00A70040"/>
    <w:rsid w:val="00A71667"/>
    <w:rsid w:val="00A74868"/>
    <w:rsid w:val="00A749FB"/>
    <w:rsid w:val="00A777CD"/>
    <w:rsid w:val="00A805B9"/>
    <w:rsid w:val="00A849C4"/>
    <w:rsid w:val="00A853F0"/>
    <w:rsid w:val="00A85AAF"/>
    <w:rsid w:val="00A903F7"/>
    <w:rsid w:val="00A9174A"/>
    <w:rsid w:val="00A919A8"/>
    <w:rsid w:val="00A92AF1"/>
    <w:rsid w:val="00A93C24"/>
    <w:rsid w:val="00A93DEE"/>
    <w:rsid w:val="00A94655"/>
    <w:rsid w:val="00A94FB4"/>
    <w:rsid w:val="00A95A78"/>
    <w:rsid w:val="00AA0569"/>
    <w:rsid w:val="00AA073E"/>
    <w:rsid w:val="00AA1820"/>
    <w:rsid w:val="00AA49C0"/>
    <w:rsid w:val="00AA7986"/>
    <w:rsid w:val="00AA7C6C"/>
    <w:rsid w:val="00AB23BE"/>
    <w:rsid w:val="00AB26E1"/>
    <w:rsid w:val="00AB33E7"/>
    <w:rsid w:val="00AB4CB4"/>
    <w:rsid w:val="00AB5E74"/>
    <w:rsid w:val="00AB67C1"/>
    <w:rsid w:val="00AB6C52"/>
    <w:rsid w:val="00AC01B9"/>
    <w:rsid w:val="00AC0781"/>
    <w:rsid w:val="00AC2F17"/>
    <w:rsid w:val="00AC2F51"/>
    <w:rsid w:val="00AC3802"/>
    <w:rsid w:val="00AC3DC1"/>
    <w:rsid w:val="00AC3E3D"/>
    <w:rsid w:val="00AC3FE4"/>
    <w:rsid w:val="00AC46D5"/>
    <w:rsid w:val="00AC560D"/>
    <w:rsid w:val="00AC6E8F"/>
    <w:rsid w:val="00AD1997"/>
    <w:rsid w:val="00AD2B04"/>
    <w:rsid w:val="00AD4CED"/>
    <w:rsid w:val="00AE1814"/>
    <w:rsid w:val="00AE2CEB"/>
    <w:rsid w:val="00AE2F3C"/>
    <w:rsid w:val="00AE5E11"/>
    <w:rsid w:val="00AE5F60"/>
    <w:rsid w:val="00AE79CA"/>
    <w:rsid w:val="00AE7C80"/>
    <w:rsid w:val="00AE7EA6"/>
    <w:rsid w:val="00AF113B"/>
    <w:rsid w:val="00AF13FC"/>
    <w:rsid w:val="00AF14D6"/>
    <w:rsid w:val="00AF4509"/>
    <w:rsid w:val="00AF480C"/>
    <w:rsid w:val="00AF6206"/>
    <w:rsid w:val="00AF6C21"/>
    <w:rsid w:val="00AF7ADE"/>
    <w:rsid w:val="00B00CC6"/>
    <w:rsid w:val="00B01461"/>
    <w:rsid w:val="00B04E5C"/>
    <w:rsid w:val="00B05C88"/>
    <w:rsid w:val="00B0669A"/>
    <w:rsid w:val="00B06A1A"/>
    <w:rsid w:val="00B07A0B"/>
    <w:rsid w:val="00B07AF0"/>
    <w:rsid w:val="00B110CB"/>
    <w:rsid w:val="00B125BE"/>
    <w:rsid w:val="00B15DE8"/>
    <w:rsid w:val="00B161CE"/>
    <w:rsid w:val="00B16803"/>
    <w:rsid w:val="00B23EB7"/>
    <w:rsid w:val="00B27306"/>
    <w:rsid w:val="00B300D5"/>
    <w:rsid w:val="00B32BCE"/>
    <w:rsid w:val="00B36D29"/>
    <w:rsid w:val="00B40062"/>
    <w:rsid w:val="00B40718"/>
    <w:rsid w:val="00B416DB"/>
    <w:rsid w:val="00B42A47"/>
    <w:rsid w:val="00B438E6"/>
    <w:rsid w:val="00B43DAE"/>
    <w:rsid w:val="00B44E33"/>
    <w:rsid w:val="00B450F2"/>
    <w:rsid w:val="00B504E7"/>
    <w:rsid w:val="00B533ED"/>
    <w:rsid w:val="00B62712"/>
    <w:rsid w:val="00B64558"/>
    <w:rsid w:val="00B653AC"/>
    <w:rsid w:val="00B7101D"/>
    <w:rsid w:val="00B72388"/>
    <w:rsid w:val="00B73194"/>
    <w:rsid w:val="00B74B22"/>
    <w:rsid w:val="00B74F70"/>
    <w:rsid w:val="00B75CF6"/>
    <w:rsid w:val="00B7689F"/>
    <w:rsid w:val="00B768CF"/>
    <w:rsid w:val="00B76D53"/>
    <w:rsid w:val="00B77634"/>
    <w:rsid w:val="00B80253"/>
    <w:rsid w:val="00B80B5D"/>
    <w:rsid w:val="00B8148E"/>
    <w:rsid w:val="00B834FB"/>
    <w:rsid w:val="00B8505C"/>
    <w:rsid w:val="00B875E8"/>
    <w:rsid w:val="00B90144"/>
    <w:rsid w:val="00B93070"/>
    <w:rsid w:val="00B9315B"/>
    <w:rsid w:val="00B939BA"/>
    <w:rsid w:val="00B94D61"/>
    <w:rsid w:val="00B94DCB"/>
    <w:rsid w:val="00BA0B8C"/>
    <w:rsid w:val="00BA3101"/>
    <w:rsid w:val="00BA4D78"/>
    <w:rsid w:val="00BA4F91"/>
    <w:rsid w:val="00BA5A45"/>
    <w:rsid w:val="00BB2F81"/>
    <w:rsid w:val="00BB57C2"/>
    <w:rsid w:val="00BB5AFE"/>
    <w:rsid w:val="00BB5FC3"/>
    <w:rsid w:val="00BB64B1"/>
    <w:rsid w:val="00BB6E92"/>
    <w:rsid w:val="00BC03E2"/>
    <w:rsid w:val="00BC14D7"/>
    <w:rsid w:val="00BC37CA"/>
    <w:rsid w:val="00BC3F31"/>
    <w:rsid w:val="00BC4881"/>
    <w:rsid w:val="00BC6E7C"/>
    <w:rsid w:val="00BD0CAB"/>
    <w:rsid w:val="00BD378C"/>
    <w:rsid w:val="00BD53AE"/>
    <w:rsid w:val="00BD5D12"/>
    <w:rsid w:val="00BD6816"/>
    <w:rsid w:val="00BD733E"/>
    <w:rsid w:val="00BD76CD"/>
    <w:rsid w:val="00BE2BB9"/>
    <w:rsid w:val="00BE3EBF"/>
    <w:rsid w:val="00BE75A6"/>
    <w:rsid w:val="00BF083E"/>
    <w:rsid w:val="00BF1019"/>
    <w:rsid w:val="00BF1113"/>
    <w:rsid w:val="00BF11FA"/>
    <w:rsid w:val="00BF2FF2"/>
    <w:rsid w:val="00BF3E48"/>
    <w:rsid w:val="00BF6B6D"/>
    <w:rsid w:val="00BF6DEF"/>
    <w:rsid w:val="00C02422"/>
    <w:rsid w:val="00C03CA7"/>
    <w:rsid w:val="00C04914"/>
    <w:rsid w:val="00C050DA"/>
    <w:rsid w:val="00C06AED"/>
    <w:rsid w:val="00C10628"/>
    <w:rsid w:val="00C10EEF"/>
    <w:rsid w:val="00C16704"/>
    <w:rsid w:val="00C173B5"/>
    <w:rsid w:val="00C1765A"/>
    <w:rsid w:val="00C204A9"/>
    <w:rsid w:val="00C20CD5"/>
    <w:rsid w:val="00C2131A"/>
    <w:rsid w:val="00C231D3"/>
    <w:rsid w:val="00C23710"/>
    <w:rsid w:val="00C238C5"/>
    <w:rsid w:val="00C23EAF"/>
    <w:rsid w:val="00C26C3B"/>
    <w:rsid w:val="00C32077"/>
    <w:rsid w:val="00C3575D"/>
    <w:rsid w:val="00C35F7D"/>
    <w:rsid w:val="00C36296"/>
    <w:rsid w:val="00C362DD"/>
    <w:rsid w:val="00C362EC"/>
    <w:rsid w:val="00C36E32"/>
    <w:rsid w:val="00C37466"/>
    <w:rsid w:val="00C37EF4"/>
    <w:rsid w:val="00C40398"/>
    <w:rsid w:val="00C40D7D"/>
    <w:rsid w:val="00C415F5"/>
    <w:rsid w:val="00C42159"/>
    <w:rsid w:val="00C42379"/>
    <w:rsid w:val="00C42BA1"/>
    <w:rsid w:val="00C4455C"/>
    <w:rsid w:val="00C45065"/>
    <w:rsid w:val="00C467B0"/>
    <w:rsid w:val="00C46FDD"/>
    <w:rsid w:val="00C479D1"/>
    <w:rsid w:val="00C50F13"/>
    <w:rsid w:val="00C515AA"/>
    <w:rsid w:val="00C53A03"/>
    <w:rsid w:val="00C56361"/>
    <w:rsid w:val="00C564F6"/>
    <w:rsid w:val="00C60DC5"/>
    <w:rsid w:val="00C60F80"/>
    <w:rsid w:val="00C645B1"/>
    <w:rsid w:val="00C64C0F"/>
    <w:rsid w:val="00C65956"/>
    <w:rsid w:val="00C66A4A"/>
    <w:rsid w:val="00C66D62"/>
    <w:rsid w:val="00C67515"/>
    <w:rsid w:val="00C74E26"/>
    <w:rsid w:val="00C751CC"/>
    <w:rsid w:val="00C77E82"/>
    <w:rsid w:val="00C82FBC"/>
    <w:rsid w:val="00C83275"/>
    <w:rsid w:val="00C84FE2"/>
    <w:rsid w:val="00C85A29"/>
    <w:rsid w:val="00C85CAD"/>
    <w:rsid w:val="00C85F17"/>
    <w:rsid w:val="00C86492"/>
    <w:rsid w:val="00C8671E"/>
    <w:rsid w:val="00C86F7A"/>
    <w:rsid w:val="00C8742A"/>
    <w:rsid w:val="00C902CA"/>
    <w:rsid w:val="00C91F93"/>
    <w:rsid w:val="00C9395C"/>
    <w:rsid w:val="00C947E2"/>
    <w:rsid w:val="00C94B0F"/>
    <w:rsid w:val="00C95F28"/>
    <w:rsid w:val="00CA1153"/>
    <w:rsid w:val="00CA1223"/>
    <w:rsid w:val="00CA1C07"/>
    <w:rsid w:val="00CA1DF3"/>
    <w:rsid w:val="00CA33F1"/>
    <w:rsid w:val="00CA5BB8"/>
    <w:rsid w:val="00CB29AC"/>
    <w:rsid w:val="00CB3368"/>
    <w:rsid w:val="00CB5785"/>
    <w:rsid w:val="00CB61D7"/>
    <w:rsid w:val="00CB6AE4"/>
    <w:rsid w:val="00CB6EF6"/>
    <w:rsid w:val="00CB71DF"/>
    <w:rsid w:val="00CB7412"/>
    <w:rsid w:val="00CC134C"/>
    <w:rsid w:val="00CC2192"/>
    <w:rsid w:val="00CC44B7"/>
    <w:rsid w:val="00CC47CA"/>
    <w:rsid w:val="00CC5088"/>
    <w:rsid w:val="00CC742D"/>
    <w:rsid w:val="00CC7A28"/>
    <w:rsid w:val="00CC7B70"/>
    <w:rsid w:val="00CD032B"/>
    <w:rsid w:val="00CD0792"/>
    <w:rsid w:val="00CD12E3"/>
    <w:rsid w:val="00CD3E0B"/>
    <w:rsid w:val="00CD47E5"/>
    <w:rsid w:val="00CD4A71"/>
    <w:rsid w:val="00CD566C"/>
    <w:rsid w:val="00CD5BE0"/>
    <w:rsid w:val="00CD7096"/>
    <w:rsid w:val="00CE0501"/>
    <w:rsid w:val="00CE06D5"/>
    <w:rsid w:val="00CE34FF"/>
    <w:rsid w:val="00CE5BBA"/>
    <w:rsid w:val="00CE6991"/>
    <w:rsid w:val="00CE6DE0"/>
    <w:rsid w:val="00CE7853"/>
    <w:rsid w:val="00CE79AF"/>
    <w:rsid w:val="00CF2CB8"/>
    <w:rsid w:val="00CF316B"/>
    <w:rsid w:val="00CF3866"/>
    <w:rsid w:val="00CF3FD3"/>
    <w:rsid w:val="00CF62C1"/>
    <w:rsid w:val="00D01C9B"/>
    <w:rsid w:val="00D025C6"/>
    <w:rsid w:val="00D03985"/>
    <w:rsid w:val="00D0434D"/>
    <w:rsid w:val="00D1098E"/>
    <w:rsid w:val="00D13518"/>
    <w:rsid w:val="00D15CD7"/>
    <w:rsid w:val="00D1754C"/>
    <w:rsid w:val="00D17FFE"/>
    <w:rsid w:val="00D21458"/>
    <w:rsid w:val="00D263F1"/>
    <w:rsid w:val="00D27005"/>
    <w:rsid w:val="00D275CF"/>
    <w:rsid w:val="00D276A1"/>
    <w:rsid w:val="00D278DA"/>
    <w:rsid w:val="00D313A3"/>
    <w:rsid w:val="00D3152B"/>
    <w:rsid w:val="00D33DE7"/>
    <w:rsid w:val="00D344E4"/>
    <w:rsid w:val="00D424CE"/>
    <w:rsid w:val="00D42C94"/>
    <w:rsid w:val="00D4674E"/>
    <w:rsid w:val="00D5020A"/>
    <w:rsid w:val="00D5155A"/>
    <w:rsid w:val="00D5212B"/>
    <w:rsid w:val="00D56804"/>
    <w:rsid w:val="00D568BE"/>
    <w:rsid w:val="00D5749A"/>
    <w:rsid w:val="00D5794E"/>
    <w:rsid w:val="00D60C32"/>
    <w:rsid w:val="00D623A6"/>
    <w:rsid w:val="00D63944"/>
    <w:rsid w:val="00D65F0B"/>
    <w:rsid w:val="00D66019"/>
    <w:rsid w:val="00D67B52"/>
    <w:rsid w:val="00D73DB7"/>
    <w:rsid w:val="00D75211"/>
    <w:rsid w:val="00D753E2"/>
    <w:rsid w:val="00D75ED2"/>
    <w:rsid w:val="00D775AF"/>
    <w:rsid w:val="00D80371"/>
    <w:rsid w:val="00D8114E"/>
    <w:rsid w:val="00D83D28"/>
    <w:rsid w:val="00D85714"/>
    <w:rsid w:val="00D87971"/>
    <w:rsid w:val="00D87F2B"/>
    <w:rsid w:val="00D92286"/>
    <w:rsid w:val="00D94316"/>
    <w:rsid w:val="00D943CF"/>
    <w:rsid w:val="00D97A9D"/>
    <w:rsid w:val="00DA1501"/>
    <w:rsid w:val="00DA3A96"/>
    <w:rsid w:val="00DA4475"/>
    <w:rsid w:val="00DA525B"/>
    <w:rsid w:val="00DA6116"/>
    <w:rsid w:val="00DB0F7F"/>
    <w:rsid w:val="00DB129A"/>
    <w:rsid w:val="00DB1D95"/>
    <w:rsid w:val="00DB503E"/>
    <w:rsid w:val="00DB78BD"/>
    <w:rsid w:val="00DC0AEB"/>
    <w:rsid w:val="00DC24CB"/>
    <w:rsid w:val="00DC4C61"/>
    <w:rsid w:val="00DC62F6"/>
    <w:rsid w:val="00DC6B19"/>
    <w:rsid w:val="00DD032F"/>
    <w:rsid w:val="00DD14DC"/>
    <w:rsid w:val="00DD1E2A"/>
    <w:rsid w:val="00DD47E0"/>
    <w:rsid w:val="00DE0648"/>
    <w:rsid w:val="00DE2093"/>
    <w:rsid w:val="00DE3E8D"/>
    <w:rsid w:val="00DE6335"/>
    <w:rsid w:val="00DF26C5"/>
    <w:rsid w:val="00DF38A7"/>
    <w:rsid w:val="00DF4474"/>
    <w:rsid w:val="00DF53B6"/>
    <w:rsid w:val="00DF59FF"/>
    <w:rsid w:val="00DF6C19"/>
    <w:rsid w:val="00E01F8E"/>
    <w:rsid w:val="00E03157"/>
    <w:rsid w:val="00E0613B"/>
    <w:rsid w:val="00E064FC"/>
    <w:rsid w:val="00E06D3B"/>
    <w:rsid w:val="00E11B95"/>
    <w:rsid w:val="00E11F7A"/>
    <w:rsid w:val="00E12A02"/>
    <w:rsid w:val="00E147EF"/>
    <w:rsid w:val="00E16897"/>
    <w:rsid w:val="00E17C9F"/>
    <w:rsid w:val="00E2174E"/>
    <w:rsid w:val="00E24D94"/>
    <w:rsid w:val="00E26FBE"/>
    <w:rsid w:val="00E270D3"/>
    <w:rsid w:val="00E27131"/>
    <w:rsid w:val="00E2796E"/>
    <w:rsid w:val="00E306B3"/>
    <w:rsid w:val="00E33656"/>
    <w:rsid w:val="00E34980"/>
    <w:rsid w:val="00E369F8"/>
    <w:rsid w:val="00E36B82"/>
    <w:rsid w:val="00E414C7"/>
    <w:rsid w:val="00E41C1B"/>
    <w:rsid w:val="00E4409C"/>
    <w:rsid w:val="00E44AE0"/>
    <w:rsid w:val="00E45D76"/>
    <w:rsid w:val="00E46AA5"/>
    <w:rsid w:val="00E52777"/>
    <w:rsid w:val="00E52893"/>
    <w:rsid w:val="00E54932"/>
    <w:rsid w:val="00E54958"/>
    <w:rsid w:val="00E55EB5"/>
    <w:rsid w:val="00E5612E"/>
    <w:rsid w:val="00E5676B"/>
    <w:rsid w:val="00E56A0E"/>
    <w:rsid w:val="00E60C86"/>
    <w:rsid w:val="00E6165A"/>
    <w:rsid w:val="00E61A0E"/>
    <w:rsid w:val="00E623F9"/>
    <w:rsid w:val="00E63417"/>
    <w:rsid w:val="00E64633"/>
    <w:rsid w:val="00E64FD5"/>
    <w:rsid w:val="00E65D97"/>
    <w:rsid w:val="00E6672E"/>
    <w:rsid w:val="00E724E1"/>
    <w:rsid w:val="00E730FD"/>
    <w:rsid w:val="00E730FE"/>
    <w:rsid w:val="00E73CFD"/>
    <w:rsid w:val="00E74A3A"/>
    <w:rsid w:val="00E751B1"/>
    <w:rsid w:val="00E7623F"/>
    <w:rsid w:val="00E76771"/>
    <w:rsid w:val="00E819FF"/>
    <w:rsid w:val="00E81FFA"/>
    <w:rsid w:val="00E85AC7"/>
    <w:rsid w:val="00E863AF"/>
    <w:rsid w:val="00E87660"/>
    <w:rsid w:val="00E914F2"/>
    <w:rsid w:val="00E92BB2"/>
    <w:rsid w:val="00E930CB"/>
    <w:rsid w:val="00E94062"/>
    <w:rsid w:val="00E940DE"/>
    <w:rsid w:val="00E94B18"/>
    <w:rsid w:val="00E9541B"/>
    <w:rsid w:val="00E95655"/>
    <w:rsid w:val="00E95717"/>
    <w:rsid w:val="00E9698A"/>
    <w:rsid w:val="00EA04A3"/>
    <w:rsid w:val="00EA0A93"/>
    <w:rsid w:val="00EA1291"/>
    <w:rsid w:val="00EA28C3"/>
    <w:rsid w:val="00EA428B"/>
    <w:rsid w:val="00EA524A"/>
    <w:rsid w:val="00EA5A07"/>
    <w:rsid w:val="00EA73C1"/>
    <w:rsid w:val="00EA79E3"/>
    <w:rsid w:val="00EB0AD7"/>
    <w:rsid w:val="00EB2D17"/>
    <w:rsid w:val="00EB54F6"/>
    <w:rsid w:val="00EC0F55"/>
    <w:rsid w:val="00EC134A"/>
    <w:rsid w:val="00EC1B12"/>
    <w:rsid w:val="00EC1B77"/>
    <w:rsid w:val="00EC2A35"/>
    <w:rsid w:val="00EC2FCC"/>
    <w:rsid w:val="00EC4372"/>
    <w:rsid w:val="00EC58E3"/>
    <w:rsid w:val="00EC5DED"/>
    <w:rsid w:val="00EC751B"/>
    <w:rsid w:val="00ED09BE"/>
    <w:rsid w:val="00ED103C"/>
    <w:rsid w:val="00ED1A8C"/>
    <w:rsid w:val="00ED2141"/>
    <w:rsid w:val="00ED41DB"/>
    <w:rsid w:val="00ED5092"/>
    <w:rsid w:val="00ED6081"/>
    <w:rsid w:val="00EE07A9"/>
    <w:rsid w:val="00EE18CC"/>
    <w:rsid w:val="00EF08D7"/>
    <w:rsid w:val="00EF0EB9"/>
    <w:rsid w:val="00EF7114"/>
    <w:rsid w:val="00EF7A4E"/>
    <w:rsid w:val="00F007D7"/>
    <w:rsid w:val="00F033C4"/>
    <w:rsid w:val="00F03F3C"/>
    <w:rsid w:val="00F05BCC"/>
    <w:rsid w:val="00F068CC"/>
    <w:rsid w:val="00F06C1B"/>
    <w:rsid w:val="00F10DFD"/>
    <w:rsid w:val="00F1325E"/>
    <w:rsid w:val="00F16055"/>
    <w:rsid w:val="00F17333"/>
    <w:rsid w:val="00F17D02"/>
    <w:rsid w:val="00F17E1A"/>
    <w:rsid w:val="00F20704"/>
    <w:rsid w:val="00F22DF8"/>
    <w:rsid w:val="00F2332C"/>
    <w:rsid w:val="00F23F96"/>
    <w:rsid w:val="00F2435A"/>
    <w:rsid w:val="00F251D8"/>
    <w:rsid w:val="00F251FB"/>
    <w:rsid w:val="00F319C8"/>
    <w:rsid w:val="00F339B9"/>
    <w:rsid w:val="00F3488F"/>
    <w:rsid w:val="00F351B5"/>
    <w:rsid w:val="00F352A5"/>
    <w:rsid w:val="00F35470"/>
    <w:rsid w:val="00F3554A"/>
    <w:rsid w:val="00F368EC"/>
    <w:rsid w:val="00F36D7D"/>
    <w:rsid w:val="00F37734"/>
    <w:rsid w:val="00F41681"/>
    <w:rsid w:val="00F42029"/>
    <w:rsid w:val="00F43CD1"/>
    <w:rsid w:val="00F45127"/>
    <w:rsid w:val="00F50376"/>
    <w:rsid w:val="00F53F66"/>
    <w:rsid w:val="00F54E55"/>
    <w:rsid w:val="00F567D8"/>
    <w:rsid w:val="00F57134"/>
    <w:rsid w:val="00F609F3"/>
    <w:rsid w:val="00F64B10"/>
    <w:rsid w:val="00F66066"/>
    <w:rsid w:val="00F67F3C"/>
    <w:rsid w:val="00F70C0C"/>
    <w:rsid w:val="00F71CEC"/>
    <w:rsid w:val="00F7305B"/>
    <w:rsid w:val="00F763E7"/>
    <w:rsid w:val="00F76423"/>
    <w:rsid w:val="00F80283"/>
    <w:rsid w:val="00F83954"/>
    <w:rsid w:val="00F875B5"/>
    <w:rsid w:val="00F87CB0"/>
    <w:rsid w:val="00F92569"/>
    <w:rsid w:val="00F92E2C"/>
    <w:rsid w:val="00F93BCB"/>
    <w:rsid w:val="00F9543A"/>
    <w:rsid w:val="00F96612"/>
    <w:rsid w:val="00F973DE"/>
    <w:rsid w:val="00FA0CB2"/>
    <w:rsid w:val="00FA28A3"/>
    <w:rsid w:val="00FA3FD9"/>
    <w:rsid w:val="00FA48C3"/>
    <w:rsid w:val="00FA4934"/>
    <w:rsid w:val="00FB323A"/>
    <w:rsid w:val="00FB3801"/>
    <w:rsid w:val="00FB4428"/>
    <w:rsid w:val="00FB5B6F"/>
    <w:rsid w:val="00FC353A"/>
    <w:rsid w:val="00FC6C0B"/>
    <w:rsid w:val="00FD0FB1"/>
    <w:rsid w:val="00FD49B3"/>
    <w:rsid w:val="00FD5688"/>
    <w:rsid w:val="00FD589E"/>
    <w:rsid w:val="00FD5F91"/>
    <w:rsid w:val="00FE11B1"/>
    <w:rsid w:val="00FE3A7A"/>
    <w:rsid w:val="00FE61B6"/>
    <w:rsid w:val="00FF005B"/>
    <w:rsid w:val="00FF3FB6"/>
    <w:rsid w:val="00FF6394"/>
    <w:rsid w:val="00FF6940"/>
    <w:rsid w:val="00FF7218"/>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0540"/>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aliases w:val="H2 Char2,h2 Char2,Head2A Char2,2 Char1,UNDERRUBRIK 1-2 Char1,DO NOT USE_h2 Char1,h21 Char1,H2 Char Char1,h2 Char Char1,标题 2 Char1,Header 2 Char1,Header2 Char1,22 Char1,heading2 Char1,2nd level Char1,H21 Char1,H22 Char1,H23 Char1,H24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B23EB7"/>
    <w:rPr>
      <w:rFonts w:ascii="Times New Roman" w:eastAsia="Malgun Gothic" w:hAnsi="Times New Roman" w:cs="Times New Roman"/>
    </w:rPr>
  </w:style>
  <w:style w:type="character" w:customStyle="1" w:styleId="Heading5Char">
    <w:name w:val="Heading 5 Char"/>
    <w:basedOn w:val="DefaultParagraphFont"/>
    <w:link w:val="Heading5"/>
    <w:uiPriority w:val="9"/>
    <w:qFormat/>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qFormat/>
    <w:rsid w:val="00B23EB7"/>
    <w:rPr>
      <w:rFonts w:ascii="Times New Roman" w:eastAsia="Times New Roman" w:hAnsi="Times New Roman" w:cs="Arial"/>
    </w:rPr>
  </w:style>
  <w:style w:type="character" w:customStyle="1" w:styleId="Heading7Char">
    <w:name w:val="Heading 7 Char"/>
    <w:basedOn w:val="DefaultParagraphFont"/>
    <w:link w:val="Heading7"/>
    <w:uiPriority w:val="9"/>
    <w:qFormat/>
    <w:rsid w:val="00B23EB7"/>
    <w:rPr>
      <w:rFonts w:ascii="Times New Roman" w:eastAsia="Times New Roman" w:hAnsi="Times New Roman" w:cs="Arial"/>
    </w:rPr>
  </w:style>
  <w:style w:type="character" w:customStyle="1" w:styleId="Heading8Char">
    <w:name w:val="Heading 8 Char"/>
    <w:basedOn w:val="DefaultParagraphFont"/>
    <w:link w:val="Heading8"/>
    <w:uiPriority w:val="9"/>
    <w:qFormat/>
    <w:rsid w:val="00B23EB7"/>
    <w:rPr>
      <w:rFonts w:ascii="Times New Roman" w:eastAsia="Times New Roman" w:hAnsi="Times New Roman" w:cs="Arial"/>
    </w:rPr>
  </w:style>
  <w:style w:type="character" w:customStyle="1" w:styleId="Heading9Char">
    <w:name w:val="Heading 9 Char"/>
    <w:basedOn w:val="DefaultParagraphFont"/>
    <w:link w:val="Heading9"/>
    <w:uiPriority w:val="9"/>
    <w:qFormat/>
    <w:rsid w:val="00B23EB7"/>
    <w:rPr>
      <w:rFonts w:ascii="Times New Roman" w:eastAsia="Times New Roman" w:hAnsi="Times New Roman" w:cs="Arial"/>
    </w:rPr>
  </w:style>
  <w:style w:type="paragraph" w:customStyle="1" w:styleId="3GPPHeader">
    <w:name w:val="3GPP_Header"/>
    <w:basedOn w:val="Normal"/>
    <w:uiPriority w:val="99"/>
    <w:qFormat/>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qFormat/>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0">
    <w:name w:val="Proposal"/>
    <w:basedOn w:val="Normal"/>
    <w:link w:val="ProposalChar"/>
    <w:qFormat/>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qFormat/>
    <w:rsid w:val="00462395"/>
    <w:rPr>
      <w:sz w:val="18"/>
      <w:szCs w:val="18"/>
    </w:rPr>
  </w:style>
  <w:style w:type="character" w:customStyle="1" w:styleId="BalloonTextChar">
    <w:name w:val="Balloon Text Char"/>
    <w:basedOn w:val="DefaultParagraphFont"/>
    <w:link w:val="BalloonText"/>
    <w:qForma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qFormat/>
    <w:rsid w:val="005F5A01"/>
    <w:rPr>
      <w:rFonts w:ascii="Arial" w:eastAsia="SimSun" w:hAnsi="Arial" w:cs="Times New Roman"/>
      <w:b/>
      <w:i/>
      <w:noProof/>
      <w:sz w:val="18"/>
      <w:szCs w:val="20"/>
      <w:lang w:val="en-GB" w:eastAsia="ja-JP"/>
    </w:rPr>
  </w:style>
  <w:style w:type="paragraph" w:styleId="Footer">
    <w:name w:val="footer"/>
    <w:basedOn w:val="Header"/>
    <w:link w:val="FooterChar"/>
    <w:qFormat/>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qFormat/>
    <w:rsid w:val="005F5A01"/>
    <w:pPr>
      <w:spacing w:after="180"/>
      <w:ind w:left="851" w:hanging="284"/>
    </w:pPr>
    <w:rPr>
      <w:rFonts w:eastAsia="SimSun"/>
      <w:sz w:val="20"/>
      <w:szCs w:val="20"/>
      <w:lang w:val="en-GB" w:eastAsia="en-US"/>
    </w:rPr>
  </w:style>
  <w:style w:type="character" w:customStyle="1" w:styleId="B2Char">
    <w:name w:val="B2 Char"/>
    <w:link w:val="B2"/>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qFormat/>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qForma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qFormat/>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qForma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qFormat/>
    <w:rsid w:val="005F5A01"/>
    <w:rPr>
      <w:b/>
      <w:bCs/>
    </w:rPr>
  </w:style>
  <w:style w:type="character" w:customStyle="1" w:styleId="BodyTextChar">
    <w:name w:val="Body Text Char"/>
    <w:aliases w:val="bt Char"/>
    <w:basedOn w:val="DefaultParagraphFont"/>
    <w:link w:val="BodyText"/>
    <w:qFormat/>
    <w:rsid w:val="005F5A01"/>
    <w:rPr>
      <w:rFonts w:ascii="Times" w:eastAsia="Batang" w:hAnsi="Times" w:cs="Times New Roman"/>
      <w:sz w:val="20"/>
      <w:lang w:val="en-GB" w:eastAsia="en-US"/>
    </w:rPr>
  </w:style>
  <w:style w:type="paragraph" w:styleId="BodyText">
    <w:name w:val="Body Text"/>
    <w:aliases w:val="bt"/>
    <w:basedOn w:val="Normal"/>
    <w:link w:val="BodyTextChar"/>
    <w:qFormat/>
    <w:rsid w:val="005F5A01"/>
    <w:pPr>
      <w:spacing w:after="120"/>
      <w:ind w:left="1440" w:hanging="1440"/>
      <w:jc w:val="both"/>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qFormat/>
    <w:rsid w:val="005F5A01"/>
    <w:rPr>
      <w:i/>
      <w:iCs/>
    </w:rPr>
  </w:style>
  <w:style w:type="paragraph" w:customStyle="1" w:styleId="H6">
    <w:name w:val="H6"/>
    <w:basedOn w:val="Heading5"/>
    <w:next w:val="Normal"/>
    <w:uiPriority w:val="99"/>
    <w:qFormat/>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qFormat/>
    <w:rsid w:val="002E7927"/>
    <w:pPr>
      <w:spacing w:before="180"/>
      <w:ind w:left="2693" w:hanging="2693"/>
    </w:pPr>
    <w:rPr>
      <w:b/>
    </w:rPr>
  </w:style>
  <w:style w:type="paragraph" w:styleId="TOC1">
    <w:name w:val="toc 1"/>
    <w:uiPriority w:val="39"/>
    <w:qFormat/>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link w:val="EQChar"/>
    <w:qFormat/>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qFormat/>
    <w:rsid w:val="002E7927"/>
  </w:style>
  <w:style w:type="paragraph" w:customStyle="1" w:styleId="ZD">
    <w:name w:val="ZD"/>
    <w:uiPriority w:val="99"/>
    <w:qFormat/>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qFormat/>
    <w:rsid w:val="002E7927"/>
    <w:pPr>
      <w:ind w:left="1701" w:hanging="1701"/>
    </w:pPr>
  </w:style>
  <w:style w:type="paragraph" w:styleId="TOC4">
    <w:name w:val="toc 4"/>
    <w:basedOn w:val="TOC3"/>
    <w:uiPriority w:val="39"/>
    <w:qFormat/>
    <w:rsid w:val="002E7927"/>
    <w:pPr>
      <w:ind w:left="1418" w:hanging="1418"/>
    </w:pPr>
  </w:style>
  <w:style w:type="paragraph" w:styleId="TOC3">
    <w:name w:val="toc 3"/>
    <w:basedOn w:val="TOC2"/>
    <w:uiPriority w:val="39"/>
    <w:qFormat/>
    <w:rsid w:val="002E7927"/>
    <w:pPr>
      <w:ind w:left="1134" w:hanging="1134"/>
    </w:pPr>
  </w:style>
  <w:style w:type="paragraph" w:styleId="TOC2">
    <w:name w:val="toc 2"/>
    <w:basedOn w:val="TOC1"/>
    <w:uiPriority w:val="39"/>
    <w:qFormat/>
    <w:rsid w:val="002E7927"/>
    <w:pPr>
      <w:keepNext w:val="0"/>
      <w:spacing w:before="0"/>
      <w:ind w:left="851" w:hanging="851"/>
    </w:pPr>
    <w:rPr>
      <w:sz w:val="20"/>
    </w:rPr>
  </w:style>
  <w:style w:type="paragraph" w:customStyle="1" w:styleId="TT">
    <w:name w:val="TT"/>
    <w:basedOn w:val="Heading1"/>
    <w:next w:val="Normal"/>
    <w:uiPriority w:val="99"/>
    <w:qFormat/>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uiPriority w:val="99"/>
    <w:qFormat/>
    <w:rsid w:val="002E7927"/>
    <w:pPr>
      <w:keepNext/>
      <w:spacing w:after="0"/>
    </w:pPr>
    <w:rPr>
      <w:rFonts w:ascii="Arial" w:hAnsi="Arial"/>
      <w:sz w:val="18"/>
    </w:rPr>
  </w:style>
  <w:style w:type="paragraph" w:customStyle="1" w:styleId="NO">
    <w:name w:val="NO"/>
    <w:basedOn w:val="Normal"/>
    <w:link w:val="NOChar"/>
    <w:qFormat/>
    <w:rsid w:val="002E7927"/>
    <w:pPr>
      <w:keepLines/>
      <w:spacing w:after="180"/>
      <w:ind w:left="1135" w:hanging="851"/>
    </w:pPr>
    <w:rPr>
      <w:rFonts w:eastAsia="SimSun"/>
      <w:sz w:val="20"/>
      <w:szCs w:val="20"/>
      <w:lang w:val="en-GB" w:eastAsia="en-US"/>
    </w:rPr>
  </w:style>
  <w:style w:type="paragraph" w:customStyle="1" w:styleId="PL">
    <w:name w:val="PL"/>
    <w:link w:val="PLChar"/>
    <w:uiPriority w:val="99"/>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qFormat/>
    <w:rsid w:val="002E7927"/>
    <w:pPr>
      <w:jc w:val="right"/>
    </w:pPr>
  </w:style>
  <w:style w:type="paragraph" w:customStyle="1" w:styleId="LD">
    <w:name w:val="LD"/>
    <w:uiPriority w:val="99"/>
    <w:qFormat/>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uiPriority w:val="99"/>
    <w:qFormat/>
    <w:rsid w:val="002E7927"/>
    <w:pPr>
      <w:keepLines/>
      <w:spacing w:after="180"/>
      <w:ind w:left="1702" w:hanging="1418"/>
    </w:pPr>
    <w:rPr>
      <w:rFonts w:eastAsia="SimSun"/>
      <w:sz w:val="20"/>
      <w:szCs w:val="20"/>
      <w:lang w:val="en-GB" w:eastAsia="en-US"/>
    </w:rPr>
  </w:style>
  <w:style w:type="paragraph" w:customStyle="1" w:styleId="FP">
    <w:name w:val="FP"/>
    <w:basedOn w:val="Normal"/>
    <w:uiPriority w:val="99"/>
    <w:qFormat/>
    <w:rsid w:val="002E7927"/>
    <w:rPr>
      <w:rFonts w:eastAsia="SimSun"/>
      <w:sz w:val="20"/>
      <w:szCs w:val="20"/>
      <w:lang w:val="en-GB" w:eastAsia="en-US"/>
    </w:rPr>
  </w:style>
  <w:style w:type="paragraph" w:customStyle="1" w:styleId="NW">
    <w:name w:val="NW"/>
    <w:basedOn w:val="NO"/>
    <w:uiPriority w:val="99"/>
    <w:qFormat/>
    <w:rsid w:val="002E7927"/>
    <w:pPr>
      <w:spacing w:after="0"/>
    </w:pPr>
  </w:style>
  <w:style w:type="paragraph" w:customStyle="1" w:styleId="EW">
    <w:name w:val="EW"/>
    <w:basedOn w:val="EX"/>
    <w:uiPriority w:val="99"/>
    <w:qFormat/>
    <w:rsid w:val="002E7927"/>
    <w:pPr>
      <w:spacing w:after="0"/>
    </w:pPr>
  </w:style>
  <w:style w:type="paragraph" w:styleId="TOC6">
    <w:name w:val="toc 6"/>
    <w:basedOn w:val="TOC5"/>
    <w:next w:val="Normal"/>
    <w:uiPriority w:val="39"/>
    <w:qFormat/>
    <w:rsid w:val="002E7927"/>
    <w:pPr>
      <w:ind w:left="1985" w:hanging="1985"/>
    </w:pPr>
  </w:style>
  <w:style w:type="paragraph" w:customStyle="1" w:styleId="EditorsNote">
    <w:name w:val="Editor's Note"/>
    <w:basedOn w:val="NO"/>
    <w:uiPriority w:val="99"/>
    <w:qFormat/>
    <w:rsid w:val="002E7927"/>
    <w:rPr>
      <w:color w:val="FF0000"/>
    </w:rPr>
  </w:style>
  <w:style w:type="paragraph" w:customStyle="1" w:styleId="ZA">
    <w:name w:val="ZA"/>
    <w:uiPriority w:val="99"/>
    <w:qFormat/>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uiPriority w:val="99"/>
    <w:qFormat/>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uiPriority w:val="99"/>
    <w:qForma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uiPriority w:val="99"/>
    <w:qFormat/>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qFormat/>
    <w:rsid w:val="002E7927"/>
    <w:pPr>
      <w:ind w:left="851" w:hanging="851"/>
    </w:pPr>
  </w:style>
  <w:style w:type="paragraph" w:customStyle="1" w:styleId="ZH">
    <w:name w:val="ZH"/>
    <w:uiPriority w:val="99"/>
    <w:qFormat/>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link w:val="TFZchn"/>
    <w:qFormat/>
    <w:rsid w:val="002E7927"/>
    <w:pPr>
      <w:keepNext w:val="0"/>
      <w:spacing w:before="0" w:after="240"/>
    </w:pPr>
  </w:style>
  <w:style w:type="paragraph" w:customStyle="1" w:styleId="ZG">
    <w:name w:val="ZG"/>
    <w:uiPriority w:val="99"/>
    <w:qFormat/>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link w:val="B3Char"/>
    <w:qFormat/>
    <w:rsid w:val="002E7927"/>
    <w:pPr>
      <w:spacing w:after="180"/>
      <w:ind w:left="1135" w:hanging="284"/>
    </w:pPr>
    <w:rPr>
      <w:rFonts w:eastAsia="SimSun"/>
      <w:sz w:val="20"/>
      <w:szCs w:val="20"/>
      <w:lang w:val="en-GB" w:eastAsia="en-US"/>
    </w:rPr>
  </w:style>
  <w:style w:type="paragraph" w:customStyle="1" w:styleId="B4">
    <w:name w:val="B4"/>
    <w:basedOn w:val="Normal"/>
    <w:uiPriority w:val="99"/>
    <w:qFormat/>
    <w:rsid w:val="002E7927"/>
    <w:pPr>
      <w:spacing w:after="180"/>
      <w:ind w:left="1418" w:hanging="284"/>
    </w:pPr>
    <w:rPr>
      <w:rFonts w:eastAsia="SimSun"/>
      <w:sz w:val="20"/>
      <w:szCs w:val="20"/>
      <w:lang w:val="en-GB" w:eastAsia="en-US"/>
    </w:rPr>
  </w:style>
  <w:style w:type="paragraph" w:customStyle="1" w:styleId="B5">
    <w:name w:val="B5"/>
    <w:basedOn w:val="Normal"/>
    <w:link w:val="B5Char"/>
    <w:uiPriority w:val="99"/>
    <w:qFormat/>
    <w:rsid w:val="002E7927"/>
    <w:pPr>
      <w:spacing w:after="180"/>
      <w:ind w:left="1702" w:hanging="284"/>
    </w:pPr>
    <w:rPr>
      <w:rFonts w:eastAsia="SimSun"/>
      <w:sz w:val="20"/>
      <w:szCs w:val="20"/>
      <w:lang w:val="en-GB" w:eastAsia="en-US"/>
    </w:rPr>
  </w:style>
  <w:style w:type="paragraph" w:customStyle="1" w:styleId="ZTD">
    <w:name w:val="ZTD"/>
    <w:basedOn w:val="ZB"/>
    <w:uiPriority w:val="99"/>
    <w:qFormat/>
    <w:rsid w:val="002E7927"/>
    <w:pPr>
      <w:framePr w:hRule="auto" w:wrap="notBeside" w:y="852"/>
    </w:pPr>
    <w:rPr>
      <w:i w:val="0"/>
      <w:sz w:val="40"/>
    </w:rPr>
  </w:style>
  <w:style w:type="paragraph" w:customStyle="1" w:styleId="ZV">
    <w:name w:val="ZV"/>
    <w:basedOn w:val="ZU"/>
    <w:uiPriority w:val="99"/>
    <w:qFormat/>
    <w:rsid w:val="002E7927"/>
    <w:pPr>
      <w:framePr w:wrap="notBeside" w:y="16161"/>
    </w:pPr>
  </w:style>
  <w:style w:type="paragraph" w:customStyle="1" w:styleId="TAJ">
    <w:name w:val="TAJ"/>
    <w:basedOn w:val="TH"/>
    <w:uiPriority w:val="99"/>
    <w:qFormat/>
    <w:rsid w:val="002E7927"/>
  </w:style>
  <w:style w:type="paragraph" w:customStyle="1" w:styleId="Guidance">
    <w:name w:val="Guidance"/>
    <w:basedOn w:val="Normal"/>
    <w:uiPriority w:val="99"/>
    <w:qFormat/>
    <w:rsid w:val="002E7927"/>
    <w:pPr>
      <w:spacing w:after="180"/>
    </w:pPr>
    <w:rPr>
      <w:rFonts w:eastAsia="SimSun"/>
      <w:i/>
      <w:color w:val="0000FF"/>
      <w:sz w:val="20"/>
      <w:szCs w:val="20"/>
      <w:lang w:val="en-GB" w:eastAsia="en-US"/>
    </w:rPr>
  </w:style>
  <w:style w:type="character" w:styleId="CommentReference">
    <w:name w:val="annotation reference"/>
    <w:qFormat/>
    <w:rsid w:val="002E7927"/>
    <w:rPr>
      <w:sz w:val="21"/>
      <w:szCs w:val="21"/>
    </w:rPr>
  </w:style>
  <w:style w:type="character" w:customStyle="1" w:styleId="B10">
    <w:name w:val="B1 (文字)"/>
    <w:qFormat/>
    <w:locked/>
    <w:rsid w:val="002E7927"/>
    <w:rPr>
      <w:rFonts w:ascii="Times New Roman" w:eastAsia="Times New Roman" w:hAnsi="Times New Roman" w:cs="Times New Roman"/>
      <w:sz w:val="20"/>
      <w:szCs w:val="20"/>
      <w:lang w:val="en-GB" w:eastAsia="en-US"/>
    </w:rPr>
  </w:style>
  <w:style w:type="paragraph" w:styleId="List">
    <w:name w:val="List"/>
    <w:basedOn w:val="Normal"/>
    <w:link w:val="ListChar"/>
    <w:unhideWhenUsed/>
    <w:qFormat/>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qFormat/>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uiPriority w:val="99"/>
    <w:qFormat/>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uiPriority w:val="99"/>
    <w:qFormat/>
    <w:rsid w:val="002D2B50"/>
    <w:pPr>
      <w:numPr>
        <w:numId w:val="2"/>
      </w:numPr>
      <w:overflowPunct w:val="0"/>
      <w:autoSpaceDE w:val="0"/>
      <w:autoSpaceDN w:val="0"/>
      <w:adjustRightInd w:val="0"/>
      <w:spacing w:after="120"/>
      <w:jc w:val="both"/>
      <w:textAlignment w:val="baseline"/>
    </w:pPr>
    <w:rPr>
      <w:rFonts w:eastAsia="MS Mincho"/>
      <w:szCs w:val="20"/>
      <w:lang w:eastAsia="x-none"/>
    </w:rPr>
  </w:style>
  <w:style w:type="paragraph" w:customStyle="1" w:styleId="Style1">
    <w:name w:val="Style1"/>
    <w:basedOn w:val="Normal"/>
    <w:link w:val="Style1Char"/>
    <w:qFormat/>
    <w:rsid w:val="00874CF4"/>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qFormat/>
    <w:rsid w:val="00E863AF"/>
    <w:pPr>
      <w:spacing w:before="100" w:beforeAutospacing="1" w:after="100" w:afterAutospacing="1"/>
    </w:pPr>
  </w:style>
  <w:style w:type="paragraph" w:customStyle="1" w:styleId="00Text">
    <w:name w:val="00_Text"/>
    <w:basedOn w:val="Normal"/>
    <w:link w:val="00TextChar"/>
    <w:qFormat/>
    <w:rsid w:val="006C2364"/>
    <w:pPr>
      <w:spacing w:after="100" w:afterAutospacing="1" w:line="264" w:lineRule="auto"/>
      <w:jc w:val="both"/>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paragraph" w:customStyle="1" w:styleId="xmsonormal">
    <w:name w:val="x_msonormal"/>
    <w:basedOn w:val="Normal"/>
    <w:qFormat/>
    <w:rsid w:val="0047202B"/>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link w:val="RAN1bullet2Char"/>
    <w:uiPriority w:val="99"/>
    <w:qFormat/>
    <w:rsid w:val="00465F20"/>
    <w:pPr>
      <w:numPr>
        <w:ilvl w:val="1"/>
        <w:numId w:val="4"/>
      </w:numPr>
      <w:tabs>
        <w:tab w:val="left" w:pos="1440"/>
      </w:tabs>
    </w:pPr>
    <w:rPr>
      <w:rFonts w:ascii="Times" w:eastAsia="Batang" w:hAnsi="Times"/>
      <w:sz w:val="20"/>
      <w:szCs w:val="20"/>
      <w:lang w:eastAsia="en-US"/>
    </w:rPr>
  </w:style>
  <w:style w:type="paragraph" w:customStyle="1" w:styleId="tal0">
    <w:name w:val="tal"/>
    <w:basedOn w:val="Normal"/>
    <w:rsid w:val="002D08EE"/>
    <w:pPr>
      <w:spacing w:before="100" w:beforeAutospacing="1" w:after="100" w:afterAutospacing="1"/>
    </w:pPr>
    <w:rPr>
      <w:rFonts w:ascii="Calibri" w:eastAsiaTheme="minorHAnsi" w:hAnsi="Calibri" w:cs="Calibri"/>
      <w:sz w:val="22"/>
      <w:szCs w:val="22"/>
      <w:lang w:eastAsia="en-US"/>
    </w:rPr>
  </w:style>
  <w:style w:type="numbering" w:customStyle="1" w:styleId="CurrentList1">
    <w:name w:val="Current List1"/>
    <w:uiPriority w:val="99"/>
    <w:rsid w:val="002349D8"/>
    <w:pPr>
      <w:numPr>
        <w:numId w:val="9"/>
      </w:numPr>
    </w:pPr>
  </w:style>
  <w:style w:type="paragraph" w:styleId="Revision">
    <w:name w:val="Revision"/>
    <w:hidden/>
    <w:uiPriority w:val="99"/>
    <w:semiHidden/>
    <w:qFormat/>
    <w:rsid w:val="0048410B"/>
    <w:rPr>
      <w:rFonts w:ascii="Times New Roman" w:eastAsia="Times New Roman" w:hAnsi="Times New Roman" w:cs="Times New Roman"/>
    </w:rPr>
  </w:style>
  <w:style w:type="paragraph" w:customStyle="1" w:styleId="FirstParagraph">
    <w:name w:val="First Paragraph"/>
    <w:basedOn w:val="BodyText"/>
    <w:next w:val="BodyText"/>
    <w:qFormat/>
    <w:rsid w:val="0048410B"/>
    <w:pPr>
      <w:spacing w:before="180" w:after="180"/>
      <w:ind w:left="0" w:firstLine="0"/>
      <w:jc w:val="left"/>
    </w:pPr>
    <w:rPr>
      <w:rFonts w:asciiTheme="minorHAnsi" w:eastAsiaTheme="minorHAnsi" w:hAnsiTheme="minorHAnsi" w:cstheme="minorBidi"/>
      <w:sz w:val="24"/>
      <w:lang w:val="en-US"/>
    </w:rPr>
  </w:style>
  <w:style w:type="character" w:customStyle="1" w:styleId="Heading1Char2">
    <w:name w:val="Heading 1 Char2"/>
    <w:aliases w:val="NMP Heading 1 Char,H1 Char,h11 Char,h12 Char,h13 Char,h14 Char,h15 Char,h16 Char,app heading 1 Char,l1 Char,Memo Heading 1 Char,Heading 1_a Char,heading 1 Char,h17 Char,h111 Char,h121 Char,h131 Char,h141 Char,h151 Char,h161 Char,h18 Char"/>
    <w:uiPriority w:val="9"/>
    <w:qFormat/>
    <w:rsid w:val="002A3228"/>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qFormat/>
    <w:rsid w:val="002A3228"/>
    <w:rPr>
      <w:rFonts w:ascii="Arial" w:eastAsia="Batang" w:hAnsi="Arial"/>
      <w:b/>
      <w:bCs/>
      <w:i/>
      <w:iCs/>
      <w:sz w:val="24"/>
      <w:szCs w:val="28"/>
      <w:lang w:val="en-GB" w:eastAsia="x-none"/>
    </w:rPr>
  </w:style>
  <w:style w:type="paragraph" w:styleId="PlainText">
    <w:name w:val="Plain Text"/>
    <w:basedOn w:val="Normal"/>
    <w:link w:val="PlainTextChar"/>
    <w:uiPriority w:val="99"/>
    <w:unhideWhenUsed/>
    <w:qFormat/>
    <w:rsid w:val="002A3228"/>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qFormat/>
    <w:rsid w:val="002A3228"/>
    <w:rPr>
      <w:rFonts w:ascii="Arial" w:eastAsia="MS Gothic" w:hAnsi="Arial" w:cs="Times New Roman"/>
      <w:color w:val="000000"/>
      <w:sz w:val="20"/>
      <w:szCs w:val="20"/>
      <w:lang w:val="x-none" w:eastAsia="x-none"/>
    </w:rPr>
  </w:style>
  <w:style w:type="character" w:styleId="FollowedHyperlink">
    <w:name w:val="FollowedHyperlink"/>
    <w:unhideWhenUsed/>
    <w:qFormat/>
    <w:rsid w:val="002A3228"/>
    <w:rPr>
      <w:color w:val="954F72"/>
      <w:u w:val="single"/>
    </w:rPr>
  </w:style>
  <w:style w:type="paragraph" w:customStyle="1" w:styleId="References">
    <w:name w:val="References"/>
    <w:basedOn w:val="Normal"/>
    <w:qFormat/>
    <w:rsid w:val="002A3228"/>
    <w:pPr>
      <w:numPr>
        <w:ilvl w:val="2"/>
        <w:numId w:val="60"/>
      </w:numPr>
    </w:pPr>
    <w:rPr>
      <w:sz w:val="20"/>
      <w:lang w:eastAsia="en-US"/>
    </w:rPr>
  </w:style>
  <w:style w:type="paragraph" w:customStyle="1" w:styleId="TdocHeader2">
    <w:name w:val="Tdoc_Header_2"/>
    <w:basedOn w:val="Normal"/>
    <w:qFormat/>
    <w:rsid w:val="002A3228"/>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qFormat/>
    <w:rsid w:val="002A3228"/>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2A3228"/>
    <w:pPr>
      <w:widowControl/>
      <w:tabs>
        <w:tab w:val="center" w:pos="4680"/>
        <w:tab w:val="right" w:pos="9360"/>
      </w:tabs>
      <w:overflowPunct/>
      <w:autoSpaceDE/>
      <w:autoSpaceDN/>
      <w:adjustRightInd/>
      <w:textAlignment w:val="auto"/>
    </w:pPr>
    <w:rPr>
      <w:rFonts w:ascii="Times" w:eastAsia="Batang" w:hAnsi="Times"/>
      <w:b w:val="0"/>
      <w:noProof w:val="0"/>
      <w:sz w:val="20"/>
      <w:szCs w:val="24"/>
      <w:lang w:eastAsia="en-US"/>
    </w:rPr>
  </w:style>
  <w:style w:type="paragraph" w:styleId="FootnoteText">
    <w:name w:val="footnote text"/>
    <w:basedOn w:val="Normal"/>
    <w:link w:val="FootnoteTextChar"/>
    <w:semiHidden/>
    <w:qFormat/>
    <w:rsid w:val="002A3228"/>
    <w:pPr>
      <w:jc w:val="both"/>
    </w:pPr>
    <w:rPr>
      <w:rFonts w:ascii="Times" w:eastAsia="Batang" w:hAnsi="Times"/>
      <w:sz w:val="20"/>
      <w:szCs w:val="20"/>
      <w:lang w:val="x-none" w:eastAsia="x-none"/>
    </w:rPr>
  </w:style>
  <w:style w:type="character" w:customStyle="1" w:styleId="FootnoteTextChar">
    <w:name w:val="Footnote Text Char"/>
    <w:basedOn w:val="DefaultParagraphFont"/>
    <w:link w:val="FootnoteText"/>
    <w:semiHidden/>
    <w:qFormat/>
    <w:rsid w:val="002A3228"/>
    <w:rPr>
      <w:rFonts w:ascii="Times" w:eastAsia="Batang" w:hAnsi="Times" w:cs="Times New Roman"/>
      <w:sz w:val="20"/>
      <w:szCs w:val="20"/>
      <w:lang w:val="x-none" w:eastAsia="x-none"/>
    </w:rPr>
  </w:style>
  <w:style w:type="paragraph" w:customStyle="1" w:styleId="TdocHeading2">
    <w:name w:val="Tdoc_Heading_2"/>
    <w:basedOn w:val="Normal"/>
    <w:rsid w:val="002A3228"/>
    <w:rPr>
      <w:rFonts w:ascii="Times" w:eastAsia="Batang" w:hAnsi="Times"/>
      <w:sz w:val="20"/>
      <w:lang w:val="en-GB" w:eastAsia="en-US"/>
    </w:rPr>
  </w:style>
  <w:style w:type="paragraph" w:customStyle="1" w:styleId="h1">
    <w:name w:val="h1"/>
    <w:basedOn w:val="Normal"/>
    <w:rsid w:val="002A3228"/>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rsid w:val="002A3228"/>
    <w:pPr>
      <w:keepNext/>
      <w:tabs>
        <w:tab w:val="num" w:pos="360"/>
      </w:tabs>
      <w:autoSpaceDE w:val="0"/>
      <w:autoSpaceDN w:val="0"/>
      <w:adjustRightInd w:val="0"/>
      <w:spacing w:before="60" w:after="60"/>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qFormat/>
    <w:rsid w:val="002A3228"/>
    <w:rPr>
      <w:rFonts w:ascii="Times" w:eastAsia="Batang" w:hAnsi="Times"/>
      <w:sz w:val="20"/>
      <w:lang w:val="en-GB" w:eastAsia="x-none"/>
    </w:rPr>
  </w:style>
  <w:style w:type="character" w:customStyle="1" w:styleId="DateChar">
    <w:name w:val="Date Char"/>
    <w:basedOn w:val="DefaultParagraphFont"/>
    <w:link w:val="Date"/>
    <w:qFormat/>
    <w:rsid w:val="002A3228"/>
    <w:rPr>
      <w:rFonts w:ascii="Times" w:eastAsia="Batang" w:hAnsi="Times" w:cs="Times New Roman"/>
      <w:sz w:val="20"/>
      <w:lang w:val="en-GB" w:eastAsia="x-none"/>
    </w:rPr>
  </w:style>
  <w:style w:type="paragraph" w:customStyle="1" w:styleId="Default">
    <w:name w:val="Default"/>
    <w:qFormat/>
    <w:rsid w:val="002A3228"/>
    <w:pPr>
      <w:autoSpaceDE w:val="0"/>
      <w:autoSpaceDN w:val="0"/>
      <w:adjustRightInd w:val="0"/>
      <w:ind w:left="720" w:hanging="360"/>
    </w:pPr>
    <w:rPr>
      <w:rFonts w:ascii="Arial" w:eastAsia="SimSun" w:hAnsi="Arial" w:cs="Arial"/>
      <w:color w:val="000000"/>
      <w:lang w:eastAsia="en-US"/>
    </w:rPr>
  </w:style>
  <w:style w:type="paragraph" w:customStyle="1" w:styleId="3GPPNormalText">
    <w:name w:val="3GPP Normal Text"/>
    <w:basedOn w:val="BodyText"/>
    <w:link w:val="3GPPNormalTextChar"/>
    <w:qFormat/>
    <w:rsid w:val="002A3228"/>
    <w:pPr>
      <w:ind w:left="0" w:firstLine="0"/>
    </w:pPr>
    <w:rPr>
      <w:rFonts w:ascii="Times New Roman" w:eastAsia="MS Mincho" w:hAnsi="Times New Roman"/>
      <w:sz w:val="22"/>
      <w:lang w:val="x-none" w:eastAsia="x-none"/>
    </w:rPr>
  </w:style>
  <w:style w:type="character" w:customStyle="1" w:styleId="3GPPNormalTextChar">
    <w:name w:val="3GPP Normal Text Char"/>
    <w:link w:val="3GPPNormalText"/>
    <w:qFormat/>
    <w:rsid w:val="002A3228"/>
    <w:rPr>
      <w:rFonts w:ascii="Times New Roman" w:eastAsia="MS Mincho" w:hAnsi="Times New Roman" w:cs="Times New Roman"/>
      <w:sz w:val="22"/>
      <w:lang w:val="x-none" w:eastAsia="x-none"/>
    </w:rPr>
  </w:style>
  <w:style w:type="paragraph" w:customStyle="1" w:styleId="Statement">
    <w:name w:val="Statement"/>
    <w:basedOn w:val="Normal"/>
    <w:rsid w:val="002A3228"/>
    <w:pPr>
      <w:keepNext/>
      <w:ind w:left="601" w:hanging="601"/>
    </w:pPr>
    <w:rPr>
      <w:rFonts w:eastAsia="Batang"/>
      <w:b/>
      <w:i/>
      <w:sz w:val="20"/>
      <w:lang w:eastAsia="ko-KR"/>
    </w:rPr>
  </w:style>
  <w:style w:type="paragraph" w:styleId="List2">
    <w:name w:val="List 2"/>
    <w:basedOn w:val="Normal"/>
    <w:link w:val="List2Char"/>
    <w:qFormat/>
    <w:rsid w:val="002A3228"/>
    <w:pPr>
      <w:ind w:left="566" w:hanging="283"/>
    </w:pPr>
    <w:rPr>
      <w:rFonts w:ascii="Times" w:eastAsia="Batang" w:hAnsi="Times"/>
      <w:sz w:val="20"/>
      <w:lang w:val="en-GB" w:eastAsia="en-US"/>
    </w:rPr>
  </w:style>
  <w:style w:type="paragraph" w:styleId="TOC7">
    <w:name w:val="toc 7"/>
    <w:basedOn w:val="Normal"/>
    <w:next w:val="Normal"/>
    <w:autoRedefine/>
    <w:uiPriority w:val="39"/>
    <w:qFormat/>
    <w:rsid w:val="002A3228"/>
    <w:rPr>
      <w:rFonts w:eastAsia="MS Mincho"/>
      <w:lang w:val="en-GB" w:eastAsia="ja-JP"/>
    </w:rPr>
  </w:style>
  <w:style w:type="paragraph" w:styleId="TOC9">
    <w:name w:val="toc 9"/>
    <w:basedOn w:val="Normal"/>
    <w:next w:val="Normal"/>
    <w:autoRedefine/>
    <w:uiPriority w:val="39"/>
    <w:qFormat/>
    <w:rsid w:val="002A3228"/>
    <w:pPr>
      <w:ind w:left="1920"/>
    </w:pPr>
    <w:rPr>
      <w:rFonts w:eastAsia="MS Mincho"/>
      <w:lang w:val="en-GB" w:eastAsia="ja-JP"/>
    </w:rPr>
  </w:style>
  <w:style w:type="character" w:customStyle="1" w:styleId="Alcatel-Lucent-4">
    <w:name w:val="Alcatel-Lucent-4"/>
    <w:semiHidden/>
    <w:rsid w:val="002A3228"/>
    <w:rPr>
      <w:rFonts w:ascii="Arial" w:hAnsi="Arial" w:cs="Arial"/>
      <w:color w:val="auto"/>
      <w:sz w:val="20"/>
      <w:szCs w:val="20"/>
    </w:rPr>
  </w:style>
  <w:style w:type="numbering" w:customStyle="1" w:styleId="StyleBulleted">
    <w:name w:val="Style Bulleted"/>
    <w:rsid w:val="002A3228"/>
    <w:pPr>
      <w:numPr>
        <w:numId w:val="61"/>
      </w:numPr>
    </w:pPr>
  </w:style>
  <w:style w:type="paragraph" w:customStyle="1" w:styleId="ZchnZchn">
    <w:name w:val="Zchn Zchn"/>
    <w:qFormat/>
    <w:rsid w:val="002A3228"/>
    <w:pPr>
      <w:keepNext/>
      <w:tabs>
        <w:tab w:val="num" w:pos="851"/>
      </w:tabs>
      <w:suppressAutoHyphens/>
      <w:autoSpaceDE w:val="0"/>
      <w:spacing w:before="60" w:after="60"/>
      <w:ind w:left="851" w:hanging="851"/>
      <w:jc w:val="both"/>
    </w:pPr>
    <w:rPr>
      <w:rFonts w:ascii="Arial" w:eastAsia="SimSun" w:hAnsi="Arial" w:cs="Arial"/>
      <w:color w:val="0000FF"/>
      <w:kern w:val="1"/>
      <w:sz w:val="20"/>
      <w:szCs w:val="20"/>
      <w:lang w:eastAsia="ar-SA"/>
    </w:rPr>
  </w:style>
  <w:style w:type="paragraph" w:styleId="ListBullet">
    <w:name w:val="List Bullet"/>
    <w:basedOn w:val="Normal"/>
    <w:qFormat/>
    <w:rsid w:val="002A3228"/>
    <w:pPr>
      <w:widowControl w:val="0"/>
      <w:numPr>
        <w:numId w:val="62"/>
      </w:numPr>
      <w:ind w:hangingChars="200" w:hanging="200"/>
      <w:jc w:val="both"/>
    </w:pPr>
    <w:rPr>
      <w:rFonts w:eastAsia="MS Gothic"/>
      <w:kern w:val="2"/>
      <w:sz w:val="20"/>
      <w:szCs w:val="20"/>
      <w:lang w:eastAsia="ja-JP"/>
    </w:rPr>
  </w:style>
  <w:style w:type="paragraph" w:customStyle="1" w:styleId="ListParagraph1">
    <w:name w:val="List Paragraph1"/>
    <w:basedOn w:val="Normal"/>
    <w:qFormat/>
    <w:rsid w:val="002A3228"/>
    <w:pPr>
      <w:ind w:left="720"/>
      <w:contextualSpacing/>
    </w:pPr>
  </w:style>
  <w:style w:type="paragraph" w:customStyle="1" w:styleId="StatementBody">
    <w:name w:val="Statement Body"/>
    <w:basedOn w:val="Normal"/>
    <w:link w:val="StatementBodyChar"/>
    <w:qFormat/>
    <w:rsid w:val="002A3228"/>
    <w:pPr>
      <w:numPr>
        <w:numId w:val="63"/>
      </w:numPr>
      <w:spacing w:after="100" w:afterAutospacing="1"/>
      <w:contextualSpacing/>
    </w:pPr>
    <w:rPr>
      <w:sz w:val="20"/>
      <w:lang w:val="x-none" w:eastAsia="ko-KR"/>
    </w:rPr>
  </w:style>
  <w:style w:type="character" w:customStyle="1" w:styleId="StatementBodyChar">
    <w:name w:val="Statement Body Char"/>
    <w:link w:val="StatementBody"/>
    <w:rsid w:val="002A3228"/>
    <w:rPr>
      <w:rFonts w:ascii="Times New Roman" w:eastAsia="Times New Roman" w:hAnsi="Times New Roman" w:cs="Times New Roman"/>
      <w:sz w:val="20"/>
      <w:lang w:val="x-none" w:eastAsia="ko-KR"/>
    </w:rPr>
  </w:style>
  <w:style w:type="paragraph" w:customStyle="1" w:styleId="StyleHeading1NMPHeading1H1h11h12h13h14h15h16appheadin">
    <w:name w:val="Style Heading 1NMP Heading 1H1h11h12h13h14h15h16app headin..."/>
    <w:basedOn w:val="Heading1"/>
    <w:rsid w:val="002A3228"/>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2A3228"/>
    <w:rPr>
      <w:rFonts w:ascii="Arial" w:hAnsi="Arial" w:cs="Arial"/>
      <w:color w:val="auto"/>
      <w:sz w:val="20"/>
      <w:szCs w:val="20"/>
    </w:rPr>
  </w:style>
  <w:style w:type="character" w:styleId="UnresolvedMention">
    <w:name w:val="Unresolved Mention"/>
    <w:uiPriority w:val="99"/>
    <w:unhideWhenUsed/>
    <w:rsid w:val="002A3228"/>
    <w:rPr>
      <w:color w:val="808080"/>
      <w:shd w:val="clear" w:color="auto" w:fill="E6E6E6"/>
    </w:rPr>
  </w:style>
  <w:style w:type="paragraph" w:customStyle="1" w:styleId="Comments">
    <w:name w:val="Comments"/>
    <w:basedOn w:val="Normal"/>
    <w:link w:val="CommentsChar"/>
    <w:qFormat/>
    <w:rsid w:val="002A3228"/>
    <w:pPr>
      <w:spacing w:before="40"/>
    </w:pPr>
    <w:rPr>
      <w:rFonts w:ascii="Arial" w:eastAsia="MS Mincho" w:hAnsi="Arial"/>
      <w:i/>
      <w:sz w:val="18"/>
      <w:lang w:val="en-GB" w:eastAsia="en-GB"/>
    </w:rPr>
  </w:style>
  <w:style w:type="character" w:customStyle="1" w:styleId="CommentsChar">
    <w:name w:val="Comments Char"/>
    <w:link w:val="Comments"/>
    <w:qFormat/>
    <w:rsid w:val="002A3228"/>
    <w:rPr>
      <w:rFonts w:ascii="Arial" w:eastAsia="MS Mincho" w:hAnsi="Arial" w:cs="Times New Roman"/>
      <w:i/>
      <w:sz w:val="18"/>
      <w:lang w:val="en-GB" w:eastAsia="en-GB"/>
    </w:rPr>
  </w:style>
  <w:style w:type="character" w:customStyle="1" w:styleId="5">
    <w:name w:val="(文字) (文字)5"/>
    <w:semiHidden/>
    <w:rsid w:val="002A3228"/>
    <w:rPr>
      <w:rFonts w:ascii="Times New Roman" w:hAnsi="Times New Roman"/>
      <w:lang w:eastAsia="en-US"/>
    </w:rPr>
  </w:style>
  <w:style w:type="paragraph" w:customStyle="1" w:styleId="TableCell">
    <w:name w:val="TableCell"/>
    <w:basedOn w:val="Normal"/>
    <w:qFormat/>
    <w:rsid w:val="002A3228"/>
    <w:pPr>
      <w:autoSpaceDE w:val="0"/>
      <w:autoSpaceDN w:val="0"/>
      <w:adjustRightInd w:val="0"/>
      <w:snapToGrid w:val="0"/>
      <w:spacing w:before="20" w:after="20"/>
    </w:pPr>
    <w:rPr>
      <w:sz w:val="20"/>
      <w:szCs w:val="21"/>
    </w:rPr>
  </w:style>
  <w:style w:type="character" w:customStyle="1" w:styleId="TALChar">
    <w:name w:val="TAL Char"/>
    <w:qFormat/>
    <w:locked/>
    <w:rsid w:val="002A3228"/>
    <w:rPr>
      <w:rFonts w:ascii="Arial" w:eastAsia="MS Mincho" w:hAnsi="Arial"/>
      <w:sz w:val="18"/>
      <w:lang w:val="en-GB" w:eastAsia="en-US"/>
    </w:rPr>
  </w:style>
  <w:style w:type="numbering" w:customStyle="1" w:styleId="StyleBulletedSymbolsymbolLeft025Hanging0">
    <w:name w:val="Style Bulleted Symbol (symbol) Left:  0.25&quot; Hanging:  0."/>
    <w:basedOn w:val="NoList"/>
    <w:rsid w:val="002A3228"/>
    <w:pPr>
      <w:numPr>
        <w:numId w:val="67"/>
      </w:numPr>
    </w:pPr>
  </w:style>
  <w:style w:type="paragraph" w:customStyle="1" w:styleId="Doc-text2">
    <w:name w:val="Doc-text2"/>
    <w:basedOn w:val="Normal"/>
    <w:link w:val="Doc-text2Char"/>
    <w:qFormat/>
    <w:rsid w:val="002A3228"/>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2A3228"/>
    <w:rPr>
      <w:rFonts w:ascii="Arial" w:eastAsia="MS Mincho" w:hAnsi="Arial" w:cs="Times New Roman"/>
      <w:sz w:val="20"/>
      <w:lang w:val="en-GB" w:eastAsia="en-GB"/>
    </w:rPr>
  </w:style>
  <w:style w:type="paragraph" w:customStyle="1" w:styleId="ListParagraph3">
    <w:name w:val="List Paragraph3"/>
    <w:basedOn w:val="Normal"/>
    <w:qFormat/>
    <w:rsid w:val="002A3228"/>
    <w:pPr>
      <w:ind w:left="720"/>
      <w:contextualSpacing/>
    </w:pPr>
  </w:style>
  <w:style w:type="paragraph" w:customStyle="1" w:styleId="ListParagraph2">
    <w:name w:val="List Paragraph2"/>
    <w:basedOn w:val="Normal"/>
    <w:qFormat/>
    <w:rsid w:val="002A3228"/>
    <w:pPr>
      <w:ind w:left="720"/>
      <w:contextualSpacing/>
    </w:pPr>
  </w:style>
  <w:style w:type="paragraph" w:customStyle="1" w:styleId="ListParagraph5">
    <w:name w:val="List Paragraph5"/>
    <w:basedOn w:val="Normal"/>
    <w:qFormat/>
    <w:rsid w:val="002A3228"/>
    <w:pPr>
      <w:ind w:left="720"/>
      <w:contextualSpacing/>
    </w:pPr>
  </w:style>
  <w:style w:type="paragraph" w:customStyle="1" w:styleId="ListParagraph4">
    <w:name w:val="List Paragraph4"/>
    <w:basedOn w:val="Normal"/>
    <w:qFormat/>
    <w:rsid w:val="002A3228"/>
    <w:pPr>
      <w:ind w:left="720"/>
      <w:contextualSpacing/>
    </w:pPr>
  </w:style>
  <w:style w:type="paragraph" w:styleId="Index1">
    <w:name w:val="index 1"/>
    <w:basedOn w:val="Normal"/>
    <w:qFormat/>
    <w:rsid w:val="002A3228"/>
    <w:pPr>
      <w:keepLines/>
      <w:overflowPunct w:val="0"/>
      <w:autoSpaceDE w:val="0"/>
      <w:autoSpaceDN w:val="0"/>
      <w:adjustRightInd w:val="0"/>
      <w:textAlignment w:val="baseline"/>
    </w:pPr>
    <w:rPr>
      <w:sz w:val="20"/>
      <w:szCs w:val="20"/>
      <w:lang w:val="en-GB" w:eastAsia="en-GB"/>
    </w:rPr>
  </w:style>
  <w:style w:type="character" w:styleId="SubtleEmphasis">
    <w:name w:val="Subtle Emphasis"/>
    <w:uiPriority w:val="19"/>
    <w:qFormat/>
    <w:rsid w:val="002A3228"/>
    <w:rPr>
      <w:i/>
      <w:iCs/>
      <w:color w:val="404040"/>
    </w:rPr>
  </w:style>
  <w:style w:type="character" w:customStyle="1" w:styleId="5Char">
    <w:name w:val="标题 5 Char"/>
    <w:aliases w:val="H5 Char1"/>
    <w:link w:val="50"/>
    <w:rsid w:val="002A3228"/>
    <w:rPr>
      <w:rFonts w:ascii="Arial" w:hAnsi="Arial"/>
    </w:rPr>
  </w:style>
  <w:style w:type="paragraph" w:customStyle="1" w:styleId="50">
    <w:name w:val="标题 5"/>
    <w:aliases w:val="H5"/>
    <w:basedOn w:val="Normal"/>
    <w:link w:val="5Char"/>
    <w:rsid w:val="002A3228"/>
    <w:pPr>
      <w:keepNext/>
      <w:tabs>
        <w:tab w:val="num" w:pos="1008"/>
      </w:tabs>
      <w:spacing w:before="240" w:after="60"/>
      <w:ind w:left="1008" w:hanging="1008"/>
    </w:pPr>
    <w:rPr>
      <w:rFonts w:ascii="Arial" w:eastAsiaTheme="minorEastAsia" w:hAnsi="Arial" w:cstheme="minorBidi"/>
    </w:rPr>
  </w:style>
  <w:style w:type="paragraph" w:customStyle="1" w:styleId="8">
    <w:name w:val="标题 8"/>
    <w:aliases w:val="Table Heading"/>
    <w:basedOn w:val="Normal"/>
    <w:rsid w:val="002A3228"/>
    <w:pPr>
      <w:tabs>
        <w:tab w:val="num" w:pos="1440"/>
      </w:tabs>
      <w:spacing w:before="240" w:after="60"/>
    </w:pPr>
    <w:rPr>
      <w:rFonts w:eastAsia="MS PGothic"/>
      <w:i/>
      <w:iCs/>
      <w:lang w:eastAsia="ja-JP"/>
    </w:rPr>
  </w:style>
  <w:style w:type="paragraph" w:customStyle="1" w:styleId="9">
    <w:name w:val="标题 9"/>
    <w:aliases w:val="Figure Heading,FH"/>
    <w:basedOn w:val="Normal"/>
    <w:rsid w:val="002A3228"/>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2A3228"/>
    <w:pPr>
      <w:tabs>
        <w:tab w:val="num" w:pos="1152"/>
      </w:tabs>
    </w:pPr>
    <w:rPr>
      <w:rFonts w:ascii="Times" w:eastAsia="MS PGothic" w:hAnsi="Times" w:cs="Times"/>
      <w:sz w:val="20"/>
      <w:szCs w:val="20"/>
      <w:lang w:eastAsia="ja-JP"/>
    </w:rPr>
  </w:style>
  <w:style w:type="paragraph" w:customStyle="1" w:styleId="7">
    <w:name w:val="标题 7"/>
    <w:basedOn w:val="Normal"/>
    <w:rsid w:val="002A3228"/>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2A3228"/>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2A3228"/>
    <w:pPr>
      <w:ind w:left="720"/>
      <w:contextualSpacing/>
    </w:pPr>
  </w:style>
  <w:style w:type="paragraph" w:customStyle="1" w:styleId="ListParagraph6">
    <w:name w:val="List Paragraph6"/>
    <w:basedOn w:val="Normal"/>
    <w:qFormat/>
    <w:rsid w:val="002A3228"/>
    <w:pPr>
      <w:ind w:left="720"/>
      <w:contextualSpacing/>
    </w:pPr>
  </w:style>
  <w:style w:type="paragraph" w:customStyle="1" w:styleId="61">
    <w:name w:val="标题 61"/>
    <w:basedOn w:val="Normal"/>
    <w:rsid w:val="002A3228"/>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2A3228"/>
    <w:pPr>
      <w:ind w:left="720"/>
      <w:contextualSpacing/>
    </w:pPr>
  </w:style>
  <w:style w:type="paragraph" w:styleId="NoSpacing">
    <w:name w:val="No Spacing"/>
    <w:uiPriority w:val="1"/>
    <w:qFormat/>
    <w:rsid w:val="002A3228"/>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rsid w:val="002A3228"/>
    <w:pPr>
      <w:keepNext w:val="0"/>
      <w:keepLines w:val="0"/>
      <w:widowControl w:val="0"/>
      <w:numPr>
        <w:numId w:val="64"/>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2A3228"/>
    <w:pPr>
      <w:tabs>
        <w:tab w:val="num" w:pos="1296"/>
      </w:tabs>
    </w:pPr>
    <w:rPr>
      <w:rFonts w:ascii="Times" w:eastAsia="MS PGothic" w:hAnsi="Times" w:cs="Times"/>
      <w:sz w:val="20"/>
      <w:szCs w:val="20"/>
      <w:lang w:eastAsia="ja-JP"/>
    </w:rPr>
  </w:style>
  <w:style w:type="paragraph" w:customStyle="1" w:styleId="tac0">
    <w:name w:val="tac"/>
    <w:basedOn w:val="Normal"/>
    <w:qFormat/>
    <w:rsid w:val="002A3228"/>
    <w:pPr>
      <w:keepNext/>
      <w:autoSpaceDE w:val="0"/>
      <w:autoSpaceDN w:val="0"/>
      <w:jc w:val="center"/>
    </w:pPr>
    <w:rPr>
      <w:rFonts w:ascii="Arial" w:eastAsia="SimSun" w:hAnsi="Arial" w:cs="Arial"/>
      <w:sz w:val="18"/>
      <w:szCs w:val="18"/>
    </w:rPr>
  </w:style>
  <w:style w:type="paragraph" w:customStyle="1" w:styleId="th0">
    <w:name w:val="th"/>
    <w:basedOn w:val="Normal"/>
    <w:qFormat/>
    <w:rsid w:val="002A3228"/>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rsid w:val="002A3228"/>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2A3228"/>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qFormat/>
    <w:rsid w:val="002A3228"/>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2A3228"/>
    <w:rPr>
      <w:rFonts w:eastAsia="MS Gothic"/>
      <w:sz w:val="24"/>
      <w:szCs w:val="24"/>
      <w:lang w:val="en-GB" w:eastAsia="en-US"/>
    </w:rPr>
  </w:style>
  <w:style w:type="table" w:styleId="ColorfulList-Accent1">
    <w:name w:val="Colorful List Accent 1"/>
    <w:basedOn w:val="TableNormal"/>
    <w:link w:val="13"/>
    <w:uiPriority w:val="34"/>
    <w:rsid w:val="002A3228"/>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2A3228"/>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2A3228"/>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2A3228"/>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2A3228"/>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2A3228"/>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styleId="Mention">
    <w:name w:val="Mention"/>
    <w:uiPriority w:val="99"/>
    <w:unhideWhenUsed/>
    <w:rsid w:val="002A3228"/>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2A3228"/>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2A3228"/>
    <w:rPr>
      <w:rFonts w:ascii="Arial" w:hAnsi="Arial"/>
      <w:b/>
      <w:i/>
      <w:szCs w:val="26"/>
      <w:lang w:val="en-GB" w:eastAsia="x-none"/>
    </w:rPr>
  </w:style>
  <w:style w:type="paragraph" w:styleId="BodyText2">
    <w:name w:val="Body Text 2"/>
    <w:basedOn w:val="Normal"/>
    <w:link w:val="BodyText2Char"/>
    <w:qFormat/>
    <w:rsid w:val="002A3228"/>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qFormat/>
    <w:rsid w:val="002A3228"/>
    <w:rPr>
      <w:rFonts w:ascii="Times" w:eastAsia="Batang" w:hAnsi="Times" w:cs="Times New Roman"/>
      <w:sz w:val="20"/>
      <w:lang w:val="en-GB" w:eastAsia="en-US"/>
    </w:rPr>
  </w:style>
  <w:style w:type="paragraph" w:customStyle="1" w:styleId="Paragraph">
    <w:name w:val="Paragraph"/>
    <w:basedOn w:val="Normal"/>
    <w:link w:val="ParagraphChar"/>
    <w:qFormat/>
    <w:rsid w:val="002A3228"/>
    <w:pPr>
      <w:spacing w:before="220"/>
    </w:pPr>
    <w:rPr>
      <w:rFonts w:eastAsia="SimSun"/>
      <w:sz w:val="22"/>
      <w:szCs w:val="20"/>
      <w:lang w:val="en-GB" w:eastAsia="en-US"/>
    </w:rPr>
  </w:style>
  <w:style w:type="character" w:customStyle="1" w:styleId="ParagraphChar">
    <w:name w:val="Paragraph Char"/>
    <w:link w:val="Paragraph"/>
    <w:locked/>
    <w:rsid w:val="002A3228"/>
    <w:rPr>
      <w:rFonts w:ascii="Times New Roman" w:eastAsia="SimSun" w:hAnsi="Times New Roman" w:cs="Times New Roman"/>
      <w:sz w:val="22"/>
      <w:szCs w:val="20"/>
      <w:lang w:val="en-GB" w:eastAsia="en-US"/>
    </w:rPr>
  </w:style>
  <w:style w:type="character" w:customStyle="1" w:styleId="ColorfulList-Accent1Char">
    <w:name w:val="Colorful List - Accent 1 Char"/>
    <w:uiPriority w:val="34"/>
    <w:locked/>
    <w:rsid w:val="002A3228"/>
    <w:rPr>
      <w:rFonts w:eastAsia="MS Gothic"/>
      <w:sz w:val="24"/>
      <w:szCs w:val="24"/>
      <w:lang w:eastAsia="en-US"/>
    </w:rPr>
  </w:style>
  <w:style w:type="paragraph" w:customStyle="1" w:styleId="maintext">
    <w:name w:val="main text"/>
    <w:basedOn w:val="Normal"/>
    <w:link w:val="maintextChar"/>
    <w:qFormat/>
    <w:rsid w:val="002A3228"/>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2A3228"/>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2A3228"/>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2A3228"/>
    <w:rPr>
      <w:color w:val="000000"/>
    </w:rPr>
  </w:style>
  <w:style w:type="numbering" w:customStyle="1" w:styleId="StyleBulletedSymbolsymbolLeft025Hanging025">
    <w:name w:val="Style Bulleted Symbol (symbol) Left:  0.25&quot; Hanging:  0.25&quot;"/>
    <w:basedOn w:val="NoList"/>
    <w:rsid w:val="002A3228"/>
    <w:pPr>
      <w:numPr>
        <w:numId w:val="65"/>
      </w:numPr>
    </w:pPr>
  </w:style>
  <w:style w:type="numbering" w:customStyle="1" w:styleId="StyleBulletedSymbolsymbolLeft025Hanging0251">
    <w:name w:val="Style Bulleted Symbol (symbol) Left:  0.25&quot; Hanging:  0.25&quot;1"/>
    <w:basedOn w:val="NoList"/>
    <w:rsid w:val="002A3228"/>
    <w:pPr>
      <w:numPr>
        <w:numId w:val="66"/>
      </w:numPr>
    </w:pPr>
  </w:style>
  <w:style w:type="numbering" w:customStyle="1" w:styleId="StyleBulletedSymbolsymbolLeft025Hanging0252">
    <w:name w:val="Style Bulleted Symbol (symbol) Left:  0.25&quot; Hanging:  0.25&quot;2"/>
    <w:basedOn w:val="NoList"/>
    <w:rsid w:val="002A3228"/>
    <w:pPr>
      <w:numPr>
        <w:numId w:val="68"/>
      </w:numPr>
    </w:pPr>
  </w:style>
  <w:style w:type="character" w:customStyle="1" w:styleId="xapple-converted-space">
    <w:name w:val="x_apple-converted-space"/>
    <w:basedOn w:val="DefaultParagraphFont"/>
    <w:qFormat/>
    <w:rsid w:val="002A3228"/>
  </w:style>
  <w:style w:type="paragraph" w:customStyle="1" w:styleId="xlistparagraph">
    <w:name w:val="x_listparagraph"/>
    <w:basedOn w:val="Normal"/>
    <w:rsid w:val="002A3228"/>
    <w:rPr>
      <w:rFonts w:ascii="Calibri" w:eastAsia="Calibri" w:hAnsi="Calibri" w:cs="Calibri"/>
      <w:sz w:val="22"/>
      <w:szCs w:val="22"/>
      <w:lang w:eastAsia="en-US"/>
    </w:rPr>
  </w:style>
  <w:style w:type="paragraph" w:customStyle="1" w:styleId="xa0">
    <w:name w:val="xa0"/>
    <w:basedOn w:val="Normal"/>
    <w:qFormat/>
    <w:rsid w:val="002A3228"/>
    <w:pPr>
      <w:spacing w:before="100" w:beforeAutospacing="1" w:after="100" w:afterAutospacing="1"/>
    </w:pPr>
    <w:rPr>
      <w:rFonts w:ascii="Calibri" w:eastAsia="Calibri" w:hAnsi="Calibri" w:cs="Calibri"/>
      <w:sz w:val="22"/>
      <w:szCs w:val="22"/>
    </w:rPr>
  </w:style>
  <w:style w:type="character" w:customStyle="1" w:styleId="15">
    <w:name w:val="15"/>
    <w:rsid w:val="002A3228"/>
    <w:rPr>
      <w:rFonts w:ascii="Symbol" w:hAnsi="Symbol" w:hint="default"/>
      <w:b/>
      <w:bCs/>
    </w:rPr>
  </w:style>
  <w:style w:type="character" w:customStyle="1" w:styleId="mark5gnezsh2s">
    <w:name w:val="mark5gnezsh2s"/>
    <w:rsid w:val="002A3228"/>
  </w:style>
  <w:style w:type="character" w:customStyle="1" w:styleId="markca674dpc9">
    <w:name w:val="markca674dpc9"/>
    <w:rsid w:val="002A3228"/>
  </w:style>
  <w:style w:type="paragraph" w:customStyle="1" w:styleId="a00">
    <w:name w:val="a0"/>
    <w:basedOn w:val="Normal"/>
    <w:rsid w:val="002A3228"/>
    <w:pPr>
      <w:spacing w:before="100" w:beforeAutospacing="1" w:after="100" w:afterAutospacing="1"/>
    </w:pPr>
    <w:rPr>
      <w:rFonts w:ascii="SimSun" w:eastAsia="SimSun" w:hAnsi="SimSun"/>
      <w:lang w:eastAsia="ko-KR"/>
    </w:rPr>
  </w:style>
  <w:style w:type="character" w:customStyle="1" w:styleId="a2">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2A3228"/>
    <w:rPr>
      <w:rFonts w:ascii="Calibri" w:hAnsi="Calibri" w:cs="Calibri"/>
    </w:rPr>
  </w:style>
  <w:style w:type="character" w:customStyle="1" w:styleId="xxxxxapple-converted-space">
    <w:name w:val="xxxxxapple-converted-space"/>
    <w:basedOn w:val="DefaultParagraphFont"/>
    <w:rsid w:val="002A3228"/>
  </w:style>
  <w:style w:type="character" w:customStyle="1" w:styleId="xxapple-converted-space">
    <w:name w:val="xxapple-converted-space"/>
    <w:basedOn w:val="DefaultParagraphFont"/>
    <w:rsid w:val="002A3228"/>
  </w:style>
  <w:style w:type="character" w:customStyle="1" w:styleId="xxxapple-converted-space">
    <w:name w:val="xxxapple-converted-space"/>
    <w:basedOn w:val="DefaultParagraphFont"/>
    <w:rsid w:val="002A3228"/>
  </w:style>
  <w:style w:type="paragraph" w:customStyle="1" w:styleId="figure">
    <w:name w:val="figure"/>
    <w:basedOn w:val="Normal"/>
    <w:next w:val="Normal"/>
    <w:link w:val="figure0"/>
    <w:uiPriority w:val="99"/>
    <w:qFormat/>
    <w:rsid w:val="002A3228"/>
    <w:pPr>
      <w:numPr>
        <w:numId w:val="69"/>
      </w:numPr>
      <w:spacing w:after="120"/>
      <w:ind w:left="720" w:hanging="360"/>
      <w:jc w:val="center"/>
    </w:pPr>
    <w:rPr>
      <w:sz w:val="22"/>
      <w:lang w:val="x-none" w:eastAsia="en-US"/>
    </w:rPr>
  </w:style>
  <w:style w:type="paragraph" w:customStyle="1" w:styleId="xxmsolistparagraph">
    <w:name w:val="x_xmsolistparagraph"/>
    <w:basedOn w:val="Normal"/>
    <w:rsid w:val="002A3228"/>
    <w:rPr>
      <w:rFonts w:ascii="SimSun" w:eastAsia="SimSun" w:hAnsi="SimSun" w:cs="SimSun"/>
    </w:rPr>
  </w:style>
  <w:style w:type="paragraph" w:customStyle="1" w:styleId="xx0maintext">
    <w:name w:val="x_x0maintext"/>
    <w:basedOn w:val="Normal"/>
    <w:uiPriority w:val="99"/>
    <w:rsid w:val="002A3228"/>
    <w:rPr>
      <w:rFonts w:ascii="SimSun" w:eastAsia="SimSun" w:hAnsi="SimSun" w:cs="SimSun"/>
    </w:rPr>
  </w:style>
  <w:style w:type="paragraph" w:customStyle="1" w:styleId="xxxmsonormal">
    <w:name w:val="x_xxmsonormal"/>
    <w:basedOn w:val="Normal"/>
    <w:rsid w:val="002A3228"/>
    <w:rPr>
      <w:rFonts w:ascii="Calibri" w:eastAsia="Malgun Gothic" w:hAnsi="Calibri" w:cs="Calibri"/>
      <w:sz w:val="22"/>
      <w:szCs w:val="22"/>
      <w:lang w:eastAsia="ko-KR"/>
    </w:rPr>
  </w:style>
  <w:style w:type="paragraph" w:customStyle="1" w:styleId="xxmsonormal">
    <w:name w:val="x_xmsonormal"/>
    <w:basedOn w:val="Normal"/>
    <w:qFormat/>
    <w:rsid w:val="002A3228"/>
    <w:rPr>
      <w:rFonts w:ascii="Calibri" w:eastAsia="Malgun Gothic" w:hAnsi="Calibri" w:cs="Calibri"/>
      <w:sz w:val="22"/>
      <w:szCs w:val="22"/>
      <w:lang w:eastAsia="ko-KR"/>
    </w:rPr>
  </w:style>
  <w:style w:type="paragraph" w:customStyle="1" w:styleId="xmsolistparagraph">
    <w:name w:val="x_msolistparagraph"/>
    <w:basedOn w:val="Normal"/>
    <w:uiPriority w:val="99"/>
    <w:rsid w:val="002A3228"/>
    <w:pPr>
      <w:spacing w:before="100" w:beforeAutospacing="1" w:after="100" w:afterAutospacing="1"/>
    </w:pPr>
    <w:rPr>
      <w:rFonts w:ascii="SimSun" w:eastAsia="SimSun" w:hAnsi="SimSun"/>
      <w:lang w:eastAsia="ko-KR"/>
    </w:rPr>
  </w:style>
  <w:style w:type="paragraph" w:customStyle="1" w:styleId="xmsonormal0">
    <w:name w:val="xmsonormal"/>
    <w:basedOn w:val="Normal"/>
    <w:uiPriority w:val="99"/>
    <w:qFormat/>
    <w:rsid w:val="002A3228"/>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rsid w:val="002A3228"/>
    <w:pPr>
      <w:spacing w:before="100" w:beforeAutospacing="1" w:after="100" w:afterAutospacing="1"/>
    </w:pPr>
    <w:rPr>
      <w:rFonts w:eastAsia="Malgun Gothic"/>
      <w:lang w:eastAsia="ko-KR"/>
    </w:rPr>
  </w:style>
  <w:style w:type="character" w:customStyle="1" w:styleId="xxxxapple-converted-space">
    <w:name w:val="xxxxapple-converted-space"/>
    <w:rsid w:val="002A3228"/>
  </w:style>
  <w:style w:type="character" w:customStyle="1" w:styleId="xxxxxxxxxxapple-converted-space">
    <w:name w:val="xxxxxxxxxxapple-converted-space"/>
    <w:rsid w:val="002A3228"/>
  </w:style>
  <w:style w:type="character" w:customStyle="1" w:styleId="xxxxxxxapple-converted-space">
    <w:name w:val="xxxxxxxapple-converted-space"/>
    <w:rsid w:val="002A3228"/>
  </w:style>
  <w:style w:type="character" w:customStyle="1" w:styleId="xxxxmarkuzf5ivend">
    <w:name w:val="x_xxxmarkuzf5ivend"/>
    <w:rsid w:val="002A3228"/>
  </w:style>
  <w:style w:type="paragraph" w:customStyle="1" w:styleId="Bulletedo1">
    <w:name w:val="Bulleted o 1"/>
    <w:basedOn w:val="Normal"/>
    <w:uiPriority w:val="99"/>
    <w:qFormat/>
    <w:rsid w:val="002A3228"/>
    <w:pPr>
      <w:numPr>
        <w:numId w:val="70"/>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2A3228"/>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2A3228"/>
    <w:rPr>
      <w:rFonts w:ascii="Times New Roman" w:eastAsia="Batang" w:hAnsi="Times New Roman" w:cs="Times New Roman"/>
      <w:snapToGrid w:val="0"/>
      <w:kern w:val="2"/>
      <w:sz w:val="20"/>
      <w:szCs w:val="22"/>
      <w:lang w:val="en-GB" w:eastAsia="en-US"/>
    </w:rPr>
  </w:style>
  <w:style w:type="paragraph" w:customStyle="1" w:styleId="DraftProposal">
    <w:name w:val="Draft Proposal"/>
    <w:basedOn w:val="BodyText"/>
    <w:next w:val="Normal"/>
    <w:uiPriority w:val="99"/>
    <w:qFormat/>
    <w:rsid w:val="002A3228"/>
    <w:pPr>
      <w:tabs>
        <w:tab w:val="num"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rsid w:val="002A3228"/>
    <w:pPr>
      <w:ind w:leftChars="0" w:left="0" w:firstLine="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rsid w:val="002A3228"/>
    <w:pPr>
      <w:numPr>
        <w:numId w:val="71"/>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sid w:val="002A3228"/>
    <w:rPr>
      <w:rFonts w:ascii="Times New Roman" w:eastAsia="SimSun" w:hAnsi="Times New Roman" w:cs="Times New Roman"/>
      <w:sz w:val="22"/>
      <w:szCs w:val="22"/>
      <w:lang w:eastAsia="en-US"/>
    </w:rPr>
  </w:style>
  <w:style w:type="paragraph" w:customStyle="1" w:styleId="3GPPText">
    <w:name w:val="3GPP Text"/>
    <w:basedOn w:val="Normal"/>
    <w:link w:val="3GPPTextChar"/>
    <w:qFormat/>
    <w:rsid w:val="002A3228"/>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2A3228"/>
    <w:rPr>
      <w:rFonts w:ascii="Times New Roman" w:eastAsia="SimSun" w:hAnsi="Times New Roman" w:cs="Times New Roman"/>
      <w:sz w:val="22"/>
      <w:szCs w:val="20"/>
      <w:lang w:eastAsia="en-US"/>
    </w:rPr>
  </w:style>
  <w:style w:type="paragraph" w:customStyle="1" w:styleId="IEEEStdsRegularTableCaption">
    <w:name w:val="IEEEStds Regular Table Caption"/>
    <w:basedOn w:val="Normal"/>
    <w:next w:val="Normal"/>
    <w:qFormat/>
    <w:rsid w:val="002A3228"/>
    <w:pPr>
      <w:keepNext/>
      <w:keepLines/>
      <w:numPr>
        <w:numId w:val="72"/>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rsid w:val="002A3228"/>
    <w:pPr>
      <w:spacing w:before="100" w:beforeAutospacing="1" w:after="100" w:afterAutospacing="1"/>
    </w:pPr>
    <w:rPr>
      <w:rFonts w:ascii="SimSun" w:eastAsia="SimSun" w:hAnsi="SimSun" w:cs="SimSun"/>
    </w:rPr>
  </w:style>
  <w:style w:type="character" w:customStyle="1" w:styleId="NOChar1">
    <w:name w:val="NO Char1"/>
    <w:qFormat/>
    <w:locked/>
    <w:rsid w:val="002A3228"/>
    <w:rPr>
      <w:rFonts w:ascii="Times New Roman" w:hAnsi="Times New Roman"/>
      <w:lang w:val="en-GB"/>
    </w:rPr>
  </w:style>
  <w:style w:type="paragraph" w:customStyle="1" w:styleId="62">
    <w:name w:val="标题 62"/>
    <w:basedOn w:val="Normal"/>
    <w:rsid w:val="002A3228"/>
    <w:pPr>
      <w:tabs>
        <w:tab w:val="num" w:pos="1152"/>
      </w:tabs>
    </w:pPr>
    <w:rPr>
      <w:rFonts w:ascii="Times" w:eastAsia="MS PGothic" w:hAnsi="Times" w:cs="Times"/>
      <w:sz w:val="20"/>
      <w:szCs w:val="20"/>
      <w:lang w:eastAsia="ja-JP"/>
    </w:rPr>
  </w:style>
  <w:style w:type="paragraph" w:customStyle="1" w:styleId="72">
    <w:name w:val="标题 72"/>
    <w:basedOn w:val="Normal"/>
    <w:rsid w:val="002A3228"/>
    <w:pPr>
      <w:tabs>
        <w:tab w:val="num" w:pos="1296"/>
      </w:tabs>
    </w:pPr>
    <w:rPr>
      <w:rFonts w:ascii="Times" w:eastAsia="MS PGothic" w:hAnsi="Times" w:cs="Times"/>
      <w:sz w:val="20"/>
      <w:szCs w:val="20"/>
      <w:lang w:eastAsia="ja-JP"/>
    </w:rPr>
  </w:style>
  <w:style w:type="character" w:customStyle="1" w:styleId="a3">
    <w:name w:val="未处理的提及"/>
    <w:uiPriority w:val="99"/>
    <w:semiHidden/>
    <w:unhideWhenUsed/>
    <w:rsid w:val="002A3228"/>
    <w:rPr>
      <w:color w:val="605E5C"/>
      <w:shd w:val="clear" w:color="auto" w:fill="E1DFDD"/>
    </w:rPr>
  </w:style>
  <w:style w:type="paragraph" w:customStyle="1" w:styleId="51">
    <w:name w:val="标题 51"/>
    <w:basedOn w:val="Normal"/>
    <w:rsid w:val="002A3228"/>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2A3228"/>
    <w:pPr>
      <w:tabs>
        <w:tab w:val="left" w:pos="1440"/>
      </w:tabs>
      <w:spacing w:before="240" w:after="60"/>
    </w:pPr>
    <w:rPr>
      <w:rFonts w:eastAsia="MS PGothic"/>
      <w:i/>
      <w:iCs/>
      <w:lang w:eastAsia="ja-JP"/>
    </w:rPr>
  </w:style>
  <w:style w:type="paragraph" w:customStyle="1" w:styleId="91">
    <w:name w:val="标题 91"/>
    <w:basedOn w:val="Normal"/>
    <w:rsid w:val="002A3228"/>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2A3228"/>
    <w:rPr>
      <w:rFonts w:ascii="Calibri" w:eastAsia="DengXian"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2A3228"/>
    <w:pPr>
      <w:spacing w:before="100" w:beforeAutospacing="1" w:after="100" w:afterAutospacing="1"/>
    </w:pPr>
    <w:rPr>
      <w:rFonts w:ascii="SimSun" w:eastAsia="SimSun" w:hAnsi="SimSun" w:cs="SimSun"/>
    </w:rPr>
  </w:style>
  <w:style w:type="paragraph" w:styleId="TableofFigures">
    <w:name w:val="table of figures"/>
    <w:basedOn w:val="Normal"/>
    <w:next w:val="Normal"/>
    <w:uiPriority w:val="99"/>
    <w:unhideWhenUsed/>
    <w:qFormat/>
    <w:rsid w:val="002A3228"/>
    <w:pPr>
      <w:tabs>
        <w:tab w:val="left" w:pos="1080"/>
        <w:tab w:val="left" w:pos="1411"/>
      </w:tabs>
      <w:jc w:val="both"/>
    </w:pPr>
    <w:rPr>
      <w:rFonts w:ascii="Calibri" w:eastAsia="Calibri" w:hAnsi="Calibri"/>
      <w:b/>
      <w:bCs/>
      <w:lang w:eastAsia="en-US"/>
    </w:rPr>
  </w:style>
  <w:style w:type="paragraph" w:customStyle="1" w:styleId="bodytext0">
    <w:name w:val="bodytext"/>
    <w:basedOn w:val="Normal"/>
    <w:uiPriority w:val="99"/>
    <w:rsid w:val="002A3228"/>
    <w:pPr>
      <w:spacing w:before="100" w:beforeAutospacing="1" w:after="100" w:afterAutospacing="1"/>
    </w:pPr>
    <w:rPr>
      <w:rFonts w:ascii="Gulim" w:eastAsia="Gulim" w:hAnsi="Gulim"/>
      <w:lang w:eastAsia="ko-KR"/>
    </w:rPr>
  </w:style>
  <w:style w:type="character" w:customStyle="1" w:styleId="ProposalChar">
    <w:name w:val="Proposal Char"/>
    <w:link w:val="Proposal0"/>
    <w:qFormat/>
    <w:rsid w:val="002A3228"/>
    <w:rPr>
      <w:rFonts w:ascii="Times New Roman" w:eastAsia="Times New Roman" w:hAnsi="Times New Roman" w:cs="Times New Roman"/>
      <w:b/>
      <w:sz w:val="20"/>
      <w:szCs w:val="20"/>
      <w:lang w:val="en-GB" w:eastAsia="en-US"/>
    </w:rPr>
  </w:style>
  <w:style w:type="character" w:customStyle="1" w:styleId="3">
    <w:name w:val="見出し 3 (文字)"/>
    <w:aliases w:val="Underrubrik2 (文字),H3 (文字),no break (文字),Memo Heading 3 (文字),見出し  3 (文字)"/>
    <w:locked/>
    <w:rsid w:val="002A3228"/>
    <w:rPr>
      <w:rFonts w:ascii="Arial" w:hAnsi="Arial" w:cs="Arial"/>
    </w:rPr>
  </w:style>
  <w:style w:type="character" w:customStyle="1" w:styleId="a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2A3228"/>
    <w:rPr>
      <w:rFonts w:ascii="MS Gothic" w:eastAsia="MS Gothic" w:hAnsi="MS Gothic"/>
    </w:rPr>
  </w:style>
  <w:style w:type="paragraph" w:customStyle="1" w:styleId="paragraph0">
    <w:name w:val="paragraph"/>
    <w:basedOn w:val="Normal"/>
    <w:qFormat/>
    <w:rsid w:val="002A3228"/>
    <w:pPr>
      <w:spacing w:before="100" w:beforeAutospacing="1" w:after="100" w:afterAutospacing="1"/>
    </w:pPr>
    <w:rPr>
      <w:rFonts w:eastAsia="Malgun Gothic"/>
      <w:lang w:eastAsia="ko-KR"/>
    </w:rPr>
  </w:style>
  <w:style w:type="character" w:customStyle="1" w:styleId="normaltextrun">
    <w:name w:val="normaltextrun"/>
    <w:qFormat/>
    <w:rsid w:val="002A3228"/>
  </w:style>
  <w:style w:type="character" w:customStyle="1" w:styleId="eop">
    <w:name w:val="eop"/>
    <w:qFormat/>
    <w:rsid w:val="002A3228"/>
  </w:style>
  <w:style w:type="paragraph" w:customStyle="1" w:styleId="a1">
    <w:name w:val="表格题注"/>
    <w:next w:val="Normal"/>
    <w:qFormat/>
    <w:rsid w:val="002A3228"/>
    <w:pPr>
      <w:keepLines/>
      <w:numPr>
        <w:ilvl w:val="8"/>
        <w:numId w:val="83"/>
      </w:numPr>
      <w:tabs>
        <w:tab w:val="left" w:pos="360"/>
        <w:tab w:val="num" w:pos="6480"/>
      </w:tabs>
      <w:spacing w:beforeLines="100" w:after="160" w:line="259" w:lineRule="auto"/>
      <w:ind w:left="1089" w:hanging="369"/>
      <w:jc w:val="center"/>
    </w:pPr>
    <w:rPr>
      <w:rFonts w:ascii="Arial" w:eastAsia="SimSun" w:hAnsi="Arial" w:cs="Times New Roman"/>
      <w:sz w:val="18"/>
      <w:szCs w:val="18"/>
    </w:rPr>
  </w:style>
  <w:style w:type="paragraph" w:customStyle="1" w:styleId="a0">
    <w:name w:val="插图题注"/>
    <w:next w:val="Normal"/>
    <w:qFormat/>
    <w:rsid w:val="002A3228"/>
    <w:pPr>
      <w:numPr>
        <w:ilvl w:val="7"/>
        <w:numId w:val="83"/>
      </w:numPr>
      <w:tabs>
        <w:tab w:val="num" w:pos="5760"/>
      </w:tabs>
      <w:spacing w:afterLines="100" w:after="160" w:line="259" w:lineRule="auto"/>
      <w:ind w:left="1089" w:hanging="369"/>
      <w:jc w:val="center"/>
    </w:pPr>
    <w:rPr>
      <w:rFonts w:ascii="Arial" w:eastAsia="SimSun" w:hAnsi="Arial" w:cs="Times New Roman"/>
      <w:sz w:val="18"/>
      <w:szCs w:val="18"/>
    </w:rPr>
  </w:style>
  <w:style w:type="paragraph" w:customStyle="1" w:styleId="2">
    <w:name w:val="列出段落2"/>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1">
    <w:name w:val="목록 단락1"/>
    <w:basedOn w:val="Normal"/>
    <w:uiPriority w:val="34"/>
    <w:qFormat/>
    <w:rsid w:val="002A3228"/>
    <w:pPr>
      <w:suppressAutoHyphens/>
      <w:spacing w:after="50" w:line="259" w:lineRule="auto"/>
      <w:ind w:left="840"/>
      <w:jc w:val="both"/>
    </w:pPr>
    <w:rPr>
      <w:rFonts w:ascii="Cambria" w:eastAsia="SimHei" w:hAnsi="Cambria" w:cs="SimSun"/>
      <w:sz w:val="20"/>
      <w:szCs w:val="20"/>
      <w:lang w:eastAsia="en-US"/>
    </w:rPr>
  </w:style>
  <w:style w:type="paragraph" w:customStyle="1" w:styleId="Reference">
    <w:name w:val="Reference"/>
    <w:basedOn w:val="BodyText"/>
    <w:link w:val="ReferenceChar"/>
    <w:uiPriority w:val="99"/>
    <w:qFormat/>
    <w:rsid w:val="002A3228"/>
    <w:pPr>
      <w:numPr>
        <w:numId w:val="101"/>
      </w:numPr>
      <w:tabs>
        <w:tab w:val="clear" w:pos="567"/>
        <w:tab w:val="left" w:pos="720"/>
      </w:tabs>
      <w:snapToGrid w:val="0"/>
      <w:spacing w:line="259" w:lineRule="auto"/>
      <w:ind w:left="720" w:hanging="360"/>
      <w:jc w:val="left"/>
    </w:pPr>
    <w:rPr>
      <w:rFonts w:ascii="Arial" w:hAnsi="Arial" w:cs="Arial"/>
      <w:szCs w:val="20"/>
      <w:lang w:val="en-US"/>
    </w:rPr>
  </w:style>
  <w:style w:type="paragraph" w:customStyle="1" w:styleId="proposal">
    <w:name w:val="proposal"/>
    <w:basedOn w:val="BodyText"/>
    <w:next w:val="Normal"/>
    <w:link w:val="proposalChar0"/>
    <w:qFormat/>
    <w:rsid w:val="002A3228"/>
    <w:pPr>
      <w:numPr>
        <w:numId w:val="104"/>
      </w:numPr>
      <w:spacing w:beforeLines="50" w:before="120" w:afterLines="50" w:line="259" w:lineRule="auto"/>
    </w:pPr>
    <w:rPr>
      <w:rFonts w:ascii="Calibri" w:eastAsia="MS PGothic" w:hAnsi="Calibri" w:cs="Calibri"/>
      <w:b/>
      <w:sz w:val="21"/>
      <w:szCs w:val="21"/>
      <w:lang w:val="en-US" w:eastAsia="zh-CN"/>
    </w:rPr>
  </w:style>
  <w:style w:type="paragraph" w:customStyle="1" w:styleId="bullet1">
    <w:name w:val="bullet1"/>
    <w:basedOn w:val="ListParagraph"/>
    <w:link w:val="bullet1Char"/>
    <w:qFormat/>
    <w:rsid w:val="002A3228"/>
    <w:pPr>
      <w:numPr>
        <w:numId w:val="106"/>
      </w:numPr>
      <w:spacing w:line="276" w:lineRule="auto"/>
      <w:ind w:leftChars="0" w:left="0"/>
      <w:contextualSpacing/>
      <w:jc w:val="both"/>
    </w:pPr>
    <w:rPr>
      <w:rFonts w:ascii="Times New Roman" w:eastAsia="DengXian" w:hAnsi="Times New Roman"/>
      <w:iCs/>
      <w:sz w:val="22"/>
      <w:szCs w:val="20"/>
      <w:lang w:eastAsia="en-US"/>
    </w:rPr>
  </w:style>
  <w:style w:type="character" w:customStyle="1" w:styleId="bullet1Char">
    <w:name w:val="bullet1 Char"/>
    <w:link w:val="bullet1"/>
    <w:qFormat/>
    <w:rsid w:val="002A3228"/>
    <w:rPr>
      <w:rFonts w:ascii="Times New Roman" w:eastAsia="DengXian" w:hAnsi="Times New Roman" w:cs="Times New Roman"/>
      <w:iCs/>
      <w:sz w:val="22"/>
      <w:szCs w:val="20"/>
      <w:lang w:val="en-GB" w:eastAsia="en-US"/>
    </w:rPr>
  </w:style>
  <w:style w:type="character" w:customStyle="1" w:styleId="B5Char">
    <w:name w:val="B5 Char"/>
    <w:link w:val="B5"/>
    <w:uiPriority w:val="99"/>
    <w:locked/>
    <w:rsid w:val="002A3228"/>
    <w:rPr>
      <w:rFonts w:ascii="Times New Roman" w:eastAsia="SimSun" w:hAnsi="Times New Roman" w:cs="Times New Roman"/>
      <w:sz w:val="20"/>
      <w:szCs w:val="20"/>
      <w:lang w:val="en-GB" w:eastAsia="en-US"/>
    </w:rPr>
  </w:style>
  <w:style w:type="character" w:customStyle="1" w:styleId="Char2">
    <w:name w:val="목록 단락 Char2"/>
    <w:aliases w:val="- Bullets Char3,?? ?? Char3,????? Char3,???? Char3,Lista1 Char3,列出段落1 Char3,中等深浅网格 1 - 着色 21 Char3,¥¡¡¡¡ì¬º¥¹¥È¶ÎÂä Char3,ÁÐ³ö¶ÎÂä Char3,¥ê¥¹¥È¶ÎÂä Char3,列表段落1 Char3,—ño’i—Ž Char3,1st level - Bullet List Paragraph Char1,Normal bullet 2 Char"/>
    <w:uiPriority w:val="34"/>
    <w:qFormat/>
    <w:locked/>
    <w:rsid w:val="002A3228"/>
    <w:rPr>
      <w:rFonts w:ascii="Times New Roman" w:hAnsi="Times New Roman"/>
      <w:snapToGrid w:val="0"/>
      <w:sz w:val="21"/>
      <w:szCs w:val="21"/>
    </w:rPr>
  </w:style>
  <w:style w:type="paragraph" w:styleId="HTMLPreformatted">
    <w:name w:val="HTML Preformatted"/>
    <w:basedOn w:val="Normal"/>
    <w:link w:val="HTMLPreformattedChar"/>
    <w:semiHidden/>
    <w:unhideWhenUsed/>
    <w:qFormat/>
    <w:rsid w:val="002A3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character" w:customStyle="1" w:styleId="HTMLPreformattedChar">
    <w:name w:val="HTML Preformatted Char"/>
    <w:basedOn w:val="DefaultParagraphFont"/>
    <w:link w:val="HTMLPreformatted"/>
    <w:semiHidden/>
    <w:qFormat/>
    <w:rsid w:val="002A3228"/>
    <w:rPr>
      <w:rFonts w:ascii="Courier New" w:eastAsia="Batang" w:hAnsi="Courier New" w:cs="Courier New"/>
      <w:sz w:val="20"/>
      <w:szCs w:val="21"/>
      <w:lang w:eastAsia="ko-KR"/>
    </w:rPr>
  </w:style>
  <w:style w:type="paragraph" w:customStyle="1" w:styleId="msonormal0">
    <w:name w:val="msonormal"/>
    <w:basedOn w:val="Normal"/>
    <w:uiPriority w:val="99"/>
    <w:qFormat/>
    <w:rsid w:val="002A3228"/>
    <w:pPr>
      <w:spacing w:before="100" w:beforeAutospacing="1" w:after="100" w:afterAutospacing="1"/>
    </w:pPr>
    <w:rPr>
      <w:rFonts w:ascii="PMingLiU" w:eastAsia="PMingLiU" w:hAnsi="PMingLiU" w:cs="PMingLiU"/>
      <w:lang w:eastAsia="zh-TW"/>
    </w:rPr>
  </w:style>
  <w:style w:type="paragraph" w:styleId="Index2">
    <w:name w:val="index 2"/>
    <w:basedOn w:val="Index1"/>
    <w:next w:val="Normal"/>
    <w:autoRedefine/>
    <w:uiPriority w:val="99"/>
    <w:semiHidden/>
    <w:unhideWhenUsed/>
    <w:qFormat/>
    <w:rsid w:val="002A3228"/>
    <w:pPr>
      <w:spacing w:after="160" w:line="254" w:lineRule="auto"/>
      <w:ind w:left="284"/>
      <w:jc w:val="both"/>
      <w:textAlignment w:val="auto"/>
    </w:pPr>
    <w:rPr>
      <w:rFonts w:ascii="Calibri" w:eastAsia="MS PGothic" w:hAnsi="Calibri" w:cs="Calibri"/>
      <w:szCs w:val="21"/>
      <w:lang w:val="en-US"/>
    </w:rPr>
  </w:style>
  <w:style w:type="paragraph" w:styleId="NormalIndent">
    <w:name w:val="Normal Indent"/>
    <w:basedOn w:val="Normal"/>
    <w:uiPriority w:val="99"/>
    <w:semiHidden/>
    <w:unhideWhenUsed/>
    <w:qFormat/>
    <w:rsid w:val="002A3228"/>
    <w:pPr>
      <w:spacing w:after="160" w:line="254" w:lineRule="auto"/>
      <w:ind w:firstLine="420"/>
      <w:jc w:val="both"/>
    </w:pPr>
    <w:rPr>
      <w:rFonts w:ascii="Calibri" w:eastAsia="MS PGothic" w:hAnsi="Calibri" w:cs="Calibri"/>
      <w:sz w:val="21"/>
      <w:szCs w:val="21"/>
    </w:rPr>
  </w:style>
  <w:style w:type="paragraph" w:styleId="IndexHeading">
    <w:name w:val="index heading"/>
    <w:basedOn w:val="Normal"/>
    <w:next w:val="Normal"/>
    <w:uiPriority w:val="99"/>
    <w:semiHidden/>
    <w:unhideWhenUsed/>
    <w:qFormat/>
    <w:rsid w:val="002A3228"/>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character" w:customStyle="1" w:styleId="ListChar">
    <w:name w:val="List Char"/>
    <w:link w:val="List"/>
    <w:qFormat/>
    <w:locked/>
    <w:rsid w:val="002A3228"/>
    <w:rPr>
      <w:rFonts w:ascii="Times New Roman" w:eastAsia="KaiTi_GB2312" w:hAnsi="Times New Roman" w:cs="Times New Roman"/>
      <w:kern w:val="28"/>
      <w:sz w:val="28"/>
      <w:szCs w:val="20"/>
    </w:rPr>
  </w:style>
  <w:style w:type="paragraph" w:styleId="ListNumber">
    <w:name w:val="List Number"/>
    <w:basedOn w:val="List"/>
    <w:uiPriority w:val="99"/>
    <w:unhideWhenUsed/>
    <w:qFormat/>
    <w:rsid w:val="002A3228"/>
    <w:pPr>
      <w:widowControl/>
      <w:overflowPunct w:val="0"/>
      <w:autoSpaceDE w:val="0"/>
      <w:autoSpaceDN w:val="0"/>
      <w:spacing w:after="180" w:line="254" w:lineRule="auto"/>
      <w:ind w:left="568" w:hanging="284"/>
      <w:contextualSpacing w:val="0"/>
      <w:textAlignment w:val="auto"/>
    </w:pPr>
    <w:rPr>
      <w:rFonts w:ascii="Times" w:eastAsia="MS Mincho" w:hAnsi="Times" w:cs="Calibri"/>
      <w:kern w:val="2"/>
      <w:sz w:val="20"/>
      <w:szCs w:val="21"/>
    </w:rPr>
  </w:style>
  <w:style w:type="character" w:customStyle="1" w:styleId="List2Char">
    <w:name w:val="List 2 Char"/>
    <w:link w:val="List2"/>
    <w:qFormat/>
    <w:locked/>
    <w:rsid w:val="002A3228"/>
    <w:rPr>
      <w:rFonts w:ascii="Times" w:eastAsia="Batang" w:hAnsi="Times" w:cs="Times New Roman"/>
      <w:sz w:val="20"/>
      <w:lang w:val="en-GB" w:eastAsia="en-US"/>
    </w:rPr>
  </w:style>
  <w:style w:type="character" w:customStyle="1" w:styleId="List3Char">
    <w:name w:val="List 3 Char"/>
    <w:link w:val="List3"/>
    <w:qFormat/>
    <w:locked/>
    <w:rsid w:val="002A3228"/>
    <w:rPr>
      <w:rFonts w:ascii="Calibri" w:eastAsia="MS PGothic" w:hAnsi="Calibri" w:cs="Calibri"/>
      <w:szCs w:val="21"/>
    </w:rPr>
  </w:style>
  <w:style w:type="paragraph" w:styleId="List3">
    <w:name w:val="List 3"/>
    <w:basedOn w:val="Normal"/>
    <w:link w:val="List3Char"/>
    <w:unhideWhenUsed/>
    <w:qFormat/>
    <w:rsid w:val="002A3228"/>
    <w:pPr>
      <w:spacing w:after="160" w:line="254" w:lineRule="auto"/>
      <w:ind w:leftChars="400" w:left="100" w:hangingChars="200" w:hanging="200"/>
      <w:jc w:val="both"/>
    </w:pPr>
    <w:rPr>
      <w:rFonts w:ascii="Calibri" w:eastAsia="MS PGothic" w:hAnsi="Calibri" w:cs="Calibri"/>
      <w:szCs w:val="21"/>
    </w:rPr>
  </w:style>
  <w:style w:type="paragraph" w:styleId="List4">
    <w:name w:val="List 4"/>
    <w:basedOn w:val="List3"/>
    <w:uiPriority w:val="99"/>
    <w:unhideWhenUsed/>
    <w:qFormat/>
    <w:rsid w:val="002A3228"/>
    <w:pPr>
      <w:overflowPunct w:val="0"/>
      <w:autoSpaceDE w:val="0"/>
      <w:autoSpaceDN w:val="0"/>
      <w:adjustRightInd w:val="0"/>
      <w:spacing w:after="180"/>
      <w:ind w:leftChars="0" w:left="1418" w:firstLineChars="0" w:hanging="284"/>
    </w:pPr>
    <w:rPr>
      <w:rFonts w:ascii="Times" w:eastAsia="MS Mincho" w:hAnsi="Times"/>
    </w:rPr>
  </w:style>
  <w:style w:type="paragraph" w:styleId="List5">
    <w:name w:val="List 5"/>
    <w:basedOn w:val="List4"/>
    <w:uiPriority w:val="99"/>
    <w:unhideWhenUsed/>
    <w:qFormat/>
    <w:rsid w:val="002A3228"/>
    <w:pPr>
      <w:ind w:left="1702"/>
    </w:pPr>
  </w:style>
  <w:style w:type="paragraph" w:styleId="ListBullet2">
    <w:name w:val="List Bullet 2"/>
    <w:basedOn w:val="ListBullet"/>
    <w:uiPriority w:val="99"/>
    <w:unhideWhenUsed/>
    <w:qFormat/>
    <w:rsid w:val="002A3228"/>
    <w:pPr>
      <w:widowControl/>
      <w:tabs>
        <w:tab w:val="clear" w:pos="0"/>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3">
    <w:name w:val="List Bullet 3"/>
    <w:basedOn w:val="ListBullet2"/>
    <w:uiPriority w:val="99"/>
    <w:semiHidden/>
    <w:unhideWhenUsed/>
    <w:qFormat/>
    <w:rsid w:val="002A3228"/>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4">
    <w:name w:val="List Bullet 4"/>
    <w:basedOn w:val="ListBullet3"/>
    <w:uiPriority w:val="99"/>
    <w:semiHidden/>
    <w:unhideWhenUsed/>
    <w:qFormat/>
    <w:rsid w:val="002A3228"/>
    <w:pPr>
      <w:ind w:left="1418"/>
    </w:pPr>
  </w:style>
  <w:style w:type="paragraph" w:styleId="ListBullet5">
    <w:name w:val="List Bullet 5"/>
    <w:basedOn w:val="ListBullet4"/>
    <w:uiPriority w:val="99"/>
    <w:semiHidden/>
    <w:unhideWhenUsed/>
    <w:qFormat/>
    <w:rsid w:val="002A3228"/>
    <w:pPr>
      <w:ind w:left="1702"/>
    </w:pPr>
  </w:style>
  <w:style w:type="paragraph" w:styleId="ListNumber2">
    <w:name w:val="List Number 2"/>
    <w:basedOn w:val="ListNumber"/>
    <w:uiPriority w:val="99"/>
    <w:semiHidden/>
    <w:unhideWhenUsed/>
    <w:qFormat/>
    <w:rsid w:val="002A3228"/>
    <w:pPr>
      <w:ind w:left="851"/>
    </w:pPr>
  </w:style>
  <w:style w:type="paragraph" w:styleId="ListNumber3">
    <w:name w:val="List Number 3"/>
    <w:basedOn w:val="Normal"/>
    <w:uiPriority w:val="99"/>
    <w:semiHidden/>
    <w:unhideWhenUsed/>
    <w:qFormat/>
    <w:rsid w:val="002A3228"/>
    <w:pPr>
      <w:numPr>
        <w:numId w:val="131"/>
      </w:numPr>
      <w:spacing w:after="160" w:line="254" w:lineRule="auto"/>
      <w:jc w:val="both"/>
    </w:pPr>
    <w:rPr>
      <w:rFonts w:ascii="Calibri" w:eastAsia="MS PGothic" w:hAnsi="Calibri" w:cs="Calibri"/>
      <w:sz w:val="21"/>
      <w:szCs w:val="21"/>
      <w:lang w:eastAsia="zh-TW"/>
    </w:rPr>
  </w:style>
  <w:style w:type="paragraph" w:styleId="Title">
    <w:name w:val="Title"/>
    <w:basedOn w:val="Normal"/>
    <w:link w:val="TitleChar1"/>
    <w:qFormat/>
    <w:rsid w:val="002A3228"/>
    <w:pPr>
      <w:spacing w:after="160" w:line="254" w:lineRule="auto"/>
      <w:jc w:val="center"/>
    </w:pPr>
    <w:rPr>
      <w:rFonts w:ascii="Arial" w:eastAsia="MS PGothic" w:hAnsi="Arial" w:cs="Arial"/>
      <w:b/>
      <w:sz w:val="21"/>
      <w:szCs w:val="21"/>
    </w:rPr>
  </w:style>
  <w:style w:type="character" w:customStyle="1" w:styleId="TitleChar">
    <w:name w:val="Title Char"/>
    <w:basedOn w:val="DefaultParagraphFont"/>
    <w:uiPriority w:val="10"/>
    <w:qFormat/>
    <w:rsid w:val="002A3228"/>
    <w:rPr>
      <w:rFonts w:asciiTheme="majorHAnsi" w:eastAsiaTheme="majorEastAsia" w:hAnsiTheme="majorHAnsi" w:cstheme="majorBidi"/>
      <w:spacing w:val="-10"/>
      <w:kern w:val="28"/>
      <w:sz w:val="56"/>
      <w:szCs w:val="56"/>
    </w:rPr>
  </w:style>
  <w:style w:type="character" w:customStyle="1" w:styleId="TitleChar1">
    <w:name w:val="Title Char1"/>
    <w:link w:val="Title"/>
    <w:qFormat/>
    <w:rsid w:val="002A3228"/>
    <w:rPr>
      <w:rFonts w:ascii="Arial" w:eastAsia="MS PGothic" w:hAnsi="Arial" w:cs="Arial"/>
      <w:b/>
      <w:sz w:val="21"/>
      <w:szCs w:val="21"/>
    </w:rPr>
  </w:style>
  <w:style w:type="paragraph" w:styleId="Closing">
    <w:name w:val="Closing"/>
    <w:basedOn w:val="Normal"/>
    <w:link w:val="ClosingChar"/>
    <w:unhideWhenUsed/>
    <w:qFormat/>
    <w:rsid w:val="002A3228"/>
    <w:pPr>
      <w:spacing w:after="160" w:line="254" w:lineRule="auto"/>
      <w:jc w:val="right"/>
    </w:pPr>
    <w:rPr>
      <w:rFonts w:ascii="Calibri" w:eastAsia="MS PGothic" w:hAnsi="Calibri" w:cs="Calibri"/>
      <w:b/>
      <w:color w:val="FF0000"/>
      <w:sz w:val="21"/>
      <w:szCs w:val="21"/>
      <w:lang w:eastAsia="zh-TW"/>
    </w:rPr>
  </w:style>
  <w:style w:type="character" w:customStyle="1" w:styleId="ClosingChar">
    <w:name w:val="Closing Char"/>
    <w:basedOn w:val="DefaultParagraphFont"/>
    <w:link w:val="Closing"/>
    <w:qFormat/>
    <w:rsid w:val="002A3228"/>
    <w:rPr>
      <w:rFonts w:ascii="Calibri" w:eastAsia="MS PGothic" w:hAnsi="Calibri" w:cs="Calibri"/>
      <w:b/>
      <w:color w:val="FF0000"/>
      <w:sz w:val="21"/>
      <w:szCs w:val="21"/>
      <w:lang w:eastAsia="zh-TW"/>
    </w:rPr>
  </w:style>
  <w:style w:type="paragraph" w:styleId="BodyTextIndent">
    <w:name w:val="Body Text Indent"/>
    <w:basedOn w:val="Normal"/>
    <w:link w:val="BodyTextIndentChar"/>
    <w:uiPriority w:val="99"/>
    <w:unhideWhenUsed/>
    <w:qFormat/>
    <w:rsid w:val="002A3228"/>
    <w:pPr>
      <w:spacing w:after="160" w:line="254" w:lineRule="auto"/>
      <w:ind w:left="360"/>
      <w:jc w:val="both"/>
    </w:pPr>
    <w:rPr>
      <w:rFonts w:ascii="Calibri" w:eastAsia="MS PGothic" w:hAnsi="Calibri" w:cs="Calibri"/>
      <w:sz w:val="21"/>
      <w:szCs w:val="21"/>
      <w:lang w:eastAsia="zh-TW"/>
    </w:rPr>
  </w:style>
  <w:style w:type="character" w:customStyle="1" w:styleId="BodyTextIndentChar">
    <w:name w:val="Body Text Indent Char"/>
    <w:basedOn w:val="DefaultParagraphFont"/>
    <w:link w:val="BodyTextIndent"/>
    <w:uiPriority w:val="99"/>
    <w:qFormat/>
    <w:rsid w:val="002A3228"/>
    <w:rPr>
      <w:rFonts w:ascii="Calibri" w:eastAsia="MS PGothic" w:hAnsi="Calibri" w:cs="Calibri"/>
      <w:sz w:val="21"/>
      <w:szCs w:val="21"/>
      <w:lang w:eastAsia="zh-TW"/>
    </w:rPr>
  </w:style>
  <w:style w:type="character" w:customStyle="1" w:styleId="a5">
    <w:name w:val="本文インデント (文字)"/>
    <w:uiPriority w:val="99"/>
    <w:semiHidden/>
    <w:qFormat/>
    <w:rsid w:val="002A3228"/>
    <w:rPr>
      <w:rFonts w:ascii="Times" w:eastAsia="PMingLiU" w:hAnsi="Times" w:cs="PMingLiU"/>
      <w:kern w:val="0"/>
      <w:sz w:val="20"/>
      <w:szCs w:val="20"/>
      <w:lang w:eastAsia="en-US"/>
    </w:rPr>
  </w:style>
  <w:style w:type="paragraph" w:styleId="ListContinue2">
    <w:name w:val="List Continue 2"/>
    <w:basedOn w:val="Normal"/>
    <w:uiPriority w:val="99"/>
    <w:semiHidden/>
    <w:unhideWhenUsed/>
    <w:qFormat/>
    <w:rsid w:val="002A3228"/>
    <w:pPr>
      <w:spacing w:after="180" w:line="254" w:lineRule="auto"/>
      <w:ind w:leftChars="400" w:left="850"/>
      <w:jc w:val="both"/>
    </w:pPr>
    <w:rPr>
      <w:rFonts w:ascii="Calibri" w:eastAsia="MS Mincho" w:hAnsi="Calibri" w:cs="Calibri"/>
      <w:sz w:val="20"/>
      <w:szCs w:val="21"/>
      <w:lang w:eastAsia="zh-TW"/>
    </w:rPr>
  </w:style>
  <w:style w:type="paragraph" w:styleId="Subtitle">
    <w:name w:val="Subtitle"/>
    <w:basedOn w:val="Normal"/>
    <w:next w:val="Normal"/>
    <w:link w:val="SubtitleChar"/>
    <w:uiPriority w:val="99"/>
    <w:qFormat/>
    <w:rsid w:val="002A3228"/>
    <w:pPr>
      <w:snapToGrid w:val="0"/>
      <w:spacing w:after="160" w:line="254" w:lineRule="auto"/>
      <w:jc w:val="both"/>
    </w:pPr>
    <w:rPr>
      <w:rFonts w:ascii="Yu Gothic Light" w:eastAsia="Yu Gothic Light" w:hAnsi="Yu Gothic Light"/>
      <w:b/>
      <w:i/>
      <w:iCs/>
      <w:color w:val="4472C4"/>
      <w:spacing w:val="15"/>
      <w:sz w:val="20"/>
    </w:rPr>
  </w:style>
  <w:style w:type="character" w:customStyle="1" w:styleId="SubtitleChar">
    <w:name w:val="Subtitle Char"/>
    <w:basedOn w:val="DefaultParagraphFont"/>
    <w:link w:val="Subtitle"/>
    <w:uiPriority w:val="99"/>
    <w:qFormat/>
    <w:rsid w:val="002A3228"/>
    <w:rPr>
      <w:rFonts w:ascii="Yu Gothic Light" w:eastAsia="Yu Gothic Light" w:hAnsi="Yu Gothic Light" w:cs="Times New Roman"/>
      <w:b/>
      <w:i/>
      <w:iCs/>
      <w:color w:val="4472C4"/>
      <w:spacing w:val="15"/>
      <w:sz w:val="20"/>
    </w:rPr>
  </w:style>
  <w:style w:type="paragraph" w:styleId="BodyTextFirstIndent2">
    <w:name w:val="Body Text First Indent 2"/>
    <w:basedOn w:val="BodyTextIndent"/>
    <w:link w:val="BodyTextFirstIndent2Char"/>
    <w:uiPriority w:val="99"/>
    <w:semiHidden/>
    <w:unhideWhenUsed/>
    <w:qFormat/>
    <w:rsid w:val="002A3228"/>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qFormat/>
    <w:rsid w:val="002A3228"/>
    <w:rPr>
      <w:rFonts w:ascii="Calibri" w:eastAsia="MS Mincho" w:hAnsi="Calibri" w:cs="Calibri"/>
      <w:sz w:val="20"/>
      <w:szCs w:val="21"/>
      <w:lang w:eastAsia="en-US"/>
    </w:rPr>
  </w:style>
  <w:style w:type="paragraph" w:styleId="NoteHeading">
    <w:name w:val="Note Heading"/>
    <w:basedOn w:val="Normal"/>
    <w:next w:val="Normal"/>
    <w:link w:val="NoteHeadingChar"/>
    <w:unhideWhenUsed/>
    <w:qFormat/>
    <w:rsid w:val="002A3228"/>
    <w:pPr>
      <w:spacing w:after="160" w:line="254" w:lineRule="auto"/>
      <w:jc w:val="center"/>
    </w:pPr>
    <w:rPr>
      <w:rFonts w:ascii="Calibri" w:eastAsia="MS PGothic" w:hAnsi="Calibri" w:cs="Calibri"/>
      <w:b/>
      <w:color w:val="FF0000"/>
      <w:sz w:val="21"/>
      <w:szCs w:val="21"/>
      <w:lang w:eastAsia="zh-TW"/>
    </w:rPr>
  </w:style>
  <w:style w:type="character" w:customStyle="1" w:styleId="NoteHeadingChar">
    <w:name w:val="Note Heading Char"/>
    <w:basedOn w:val="DefaultParagraphFont"/>
    <w:link w:val="NoteHeading"/>
    <w:qFormat/>
    <w:rsid w:val="002A3228"/>
    <w:rPr>
      <w:rFonts w:ascii="Calibri" w:eastAsia="MS PGothic" w:hAnsi="Calibri" w:cs="Calibri"/>
      <w:b/>
      <w:color w:val="FF0000"/>
      <w:sz w:val="21"/>
      <w:szCs w:val="21"/>
      <w:lang w:eastAsia="zh-TW"/>
    </w:rPr>
  </w:style>
  <w:style w:type="paragraph" w:styleId="BodyText3">
    <w:name w:val="Body Text 3"/>
    <w:basedOn w:val="Normal"/>
    <w:link w:val="BodyText3Char"/>
    <w:uiPriority w:val="99"/>
    <w:unhideWhenUsed/>
    <w:qFormat/>
    <w:rsid w:val="002A3228"/>
    <w:pPr>
      <w:spacing w:after="160" w:line="254" w:lineRule="auto"/>
      <w:jc w:val="both"/>
    </w:pPr>
    <w:rPr>
      <w:rFonts w:ascii="Calibri" w:eastAsia="MS PGothic" w:hAnsi="Calibri" w:cs="Calibri"/>
      <w:sz w:val="21"/>
      <w:szCs w:val="21"/>
      <w:lang w:eastAsia="zh-TW"/>
    </w:rPr>
  </w:style>
  <w:style w:type="character" w:customStyle="1" w:styleId="BodyText3Char">
    <w:name w:val="Body Text 3 Char"/>
    <w:basedOn w:val="DefaultParagraphFont"/>
    <w:link w:val="BodyText3"/>
    <w:uiPriority w:val="99"/>
    <w:qFormat/>
    <w:rsid w:val="002A3228"/>
    <w:rPr>
      <w:rFonts w:ascii="Calibri" w:eastAsia="MS PGothic" w:hAnsi="Calibri" w:cs="Calibri"/>
      <w:sz w:val="21"/>
      <w:szCs w:val="21"/>
      <w:lang w:eastAsia="zh-TW"/>
    </w:rPr>
  </w:style>
  <w:style w:type="paragraph" w:styleId="BodyTextIndent2">
    <w:name w:val="Body Text Indent 2"/>
    <w:basedOn w:val="Normal"/>
    <w:link w:val="BodyTextIndent2Char"/>
    <w:uiPriority w:val="99"/>
    <w:unhideWhenUsed/>
    <w:qFormat/>
    <w:rsid w:val="002A3228"/>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sid w:val="002A3228"/>
    <w:rPr>
      <w:rFonts w:ascii="Calibri" w:eastAsia="MS PGothic" w:hAnsi="Calibri" w:cs="Calibri"/>
      <w:sz w:val="21"/>
      <w:szCs w:val="21"/>
      <w:lang w:eastAsia="zh-TW"/>
    </w:rPr>
  </w:style>
  <w:style w:type="paragraph" w:styleId="BodyTextIndent3">
    <w:name w:val="Body Text Indent 3"/>
    <w:basedOn w:val="Normal"/>
    <w:link w:val="BodyTextIndent3Char"/>
    <w:uiPriority w:val="99"/>
    <w:semiHidden/>
    <w:unhideWhenUsed/>
    <w:qFormat/>
    <w:rsid w:val="002A3228"/>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character" w:customStyle="1" w:styleId="BodyTextIndent3Char">
    <w:name w:val="Body Text Indent 3 Char"/>
    <w:basedOn w:val="DefaultParagraphFont"/>
    <w:link w:val="BodyTextIndent3"/>
    <w:uiPriority w:val="99"/>
    <w:semiHidden/>
    <w:qFormat/>
    <w:rsid w:val="002A3228"/>
    <w:rPr>
      <w:rFonts w:ascii="Calibri" w:eastAsia="MS PGothic" w:hAnsi="Calibri" w:cs="Calibri"/>
      <w:sz w:val="20"/>
      <w:szCs w:val="21"/>
      <w:lang w:eastAsia="zh-TW"/>
    </w:rPr>
  </w:style>
  <w:style w:type="character" w:customStyle="1" w:styleId="table0">
    <w:name w:val="table 字符"/>
    <w:link w:val="table"/>
    <w:uiPriority w:val="99"/>
    <w:qFormat/>
    <w:locked/>
    <w:rsid w:val="002A3228"/>
    <w:rPr>
      <w:rFonts w:ascii="Calibri" w:eastAsia="MS PGothic" w:hAnsi="Calibri" w:cs="Calibri"/>
    </w:rPr>
  </w:style>
  <w:style w:type="paragraph" w:customStyle="1" w:styleId="table">
    <w:name w:val="table"/>
    <w:basedOn w:val="Normal"/>
    <w:next w:val="Normal"/>
    <w:link w:val="table0"/>
    <w:uiPriority w:val="99"/>
    <w:qFormat/>
    <w:rsid w:val="002A3228"/>
    <w:pPr>
      <w:numPr>
        <w:numId w:val="132"/>
      </w:numPr>
      <w:spacing w:after="120" w:line="254" w:lineRule="auto"/>
      <w:jc w:val="center"/>
    </w:pPr>
    <w:rPr>
      <w:rFonts w:ascii="Calibri" w:eastAsia="MS PGothic" w:hAnsi="Calibri" w:cs="Calibri"/>
    </w:rPr>
  </w:style>
  <w:style w:type="paragraph" w:customStyle="1" w:styleId="Revision1">
    <w:name w:val="Revision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Revision2">
    <w:name w:val="Revision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figure0">
    <w:name w:val="figure 字符"/>
    <w:link w:val="figure"/>
    <w:uiPriority w:val="99"/>
    <w:qFormat/>
    <w:locked/>
    <w:rsid w:val="002A3228"/>
    <w:rPr>
      <w:rFonts w:ascii="Times New Roman" w:eastAsia="Times New Roman" w:hAnsi="Times New Roman" w:cs="Times New Roman"/>
      <w:sz w:val="22"/>
      <w:lang w:val="x-none" w:eastAsia="en-US"/>
    </w:rPr>
  </w:style>
  <w:style w:type="character" w:customStyle="1" w:styleId="observation1">
    <w:name w:val="observation 字符"/>
    <w:link w:val="observation"/>
    <w:qFormat/>
    <w:locked/>
    <w:rsid w:val="002A3228"/>
    <w:rPr>
      <w:rFonts w:ascii="Calibri" w:eastAsia="MS PGothic" w:hAnsi="Calibri" w:cs="Calibri"/>
      <w:b/>
      <w:szCs w:val="21"/>
    </w:rPr>
  </w:style>
  <w:style w:type="paragraph" w:customStyle="1" w:styleId="observation">
    <w:name w:val="observation"/>
    <w:basedOn w:val="Normal"/>
    <w:link w:val="observation1"/>
    <w:qFormat/>
    <w:rsid w:val="002A3228"/>
    <w:pPr>
      <w:numPr>
        <w:numId w:val="133"/>
      </w:numPr>
      <w:spacing w:beforeLines="50" w:afterLines="50" w:line="254" w:lineRule="auto"/>
      <w:ind w:left="1260"/>
      <w:jc w:val="both"/>
    </w:pPr>
    <w:rPr>
      <w:rFonts w:ascii="Calibri" w:eastAsia="MS PGothic" w:hAnsi="Calibri" w:cs="Calibri"/>
      <w:b/>
      <w:szCs w:val="21"/>
    </w:rPr>
  </w:style>
  <w:style w:type="character" w:customStyle="1" w:styleId="proposalChar0">
    <w:name w:val="proposal Char"/>
    <w:link w:val="proposal"/>
    <w:qFormat/>
    <w:locked/>
    <w:rsid w:val="002A3228"/>
    <w:rPr>
      <w:rFonts w:ascii="Calibri" w:eastAsia="MS PGothic" w:hAnsi="Calibri" w:cs="Calibri"/>
      <w:b/>
      <w:sz w:val="21"/>
      <w:szCs w:val="21"/>
    </w:rPr>
  </w:style>
  <w:style w:type="paragraph" w:customStyle="1" w:styleId="Observation0">
    <w:name w:val="Observation"/>
    <w:basedOn w:val="Proposal0"/>
    <w:link w:val="ObservationChar"/>
    <w:qFormat/>
    <w:rsid w:val="002A3228"/>
    <w:pPr>
      <w:numPr>
        <w:numId w:val="134"/>
      </w:numPr>
      <w:tabs>
        <w:tab w:val="left" w:pos="926"/>
        <w:tab w:val="left" w:pos="1304"/>
      </w:tabs>
      <w:spacing w:after="120" w:line="254" w:lineRule="auto"/>
      <w:ind w:left="1701" w:hanging="1701"/>
      <w:jc w:val="both"/>
    </w:pPr>
    <w:rPr>
      <w:rFonts w:ascii="Arial" w:eastAsia="Yu Mincho" w:hAnsi="Arial" w:cs="Calibri"/>
      <w:bCs/>
      <w:kern w:val="2"/>
      <w:sz w:val="21"/>
      <w:szCs w:val="21"/>
      <w:lang w:val="en-US" w:eastAsia="ja-JP"/>
    </w:rPr>
  </w:style>
  <w:style w:type="paragraph" w:customStyle="1" w:styleId="Revision3">
    <w:name w:val="Revision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10">
    <w:name w:val="修订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character" w:customStyle="1" w:styleId="RAN1bullet2Char">
    <w:name w:val="RAN1 bullet2 Char"/>
    <w:link w:val="RAN1bullet2"/>
    <w:uiPriority w:val="99"/>
    <w:qFormat/>
    <w:locked/>
    <w:rsid w:val="002A3228"/>
    <w:rPr>
      <w:rFonts w:ascii="Times" w:eastAsia="Batang" w:hAnsi="Times" w:cs="Times New Roman"/>
      <w:sz w:val="20"/>
      <w:szCs w:val="20"/>
      <w:lang w:eastAsia="en-US"/>
    </w:rPr>
  </w:style>
  <w:style w:type="paragraph" w:customStyle="1" w:styleId="berarbeitung1">
    <w:name w:val="Überarbeitung1"/>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20">
    <w:name w:val="修订2"/>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elementtoproof">
    <w:name w:val="elementtoproof"/>
    <w:basedOn w:val="Normal"/>
    <w:uiPriority w:val="99"/>
    <w:semiHidden/>
    <w:qFormat/>
    <w:rsid w:val="002A3228"/>
    <w:pPr>
      <w:spacing w:after="160" w:line="254" w:lineRule="auto"/>
      <w:jc w:val="both"/>
    </w:pPr>
    <w:rPr>
      <w:rFonts w:ascii="Calibri" w:eastAsia="Malgun Gothic" w:hAnsi="Calibri" w:cs="Calibri"/>
      <w:lang w:eastAsia="ko-KR"/>
    </w:rPr>
  </w:style>
  <w:style w:type="paragraph" w:customStyle="1" w:styleId="30">
    <w:name w:val="修订3"/>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4">
    <w:name w:val="修订4"/>
    <w:uiPriority w:val="99"/>
    <w:semiHidden/>
    <w:qFormat/>
    <w:rsid w:val="002A3228"/>
    <w:pPr>
      <w:spacing w:after="160" w:line="254" w:lineRule="auto"/>
    </w:pPr>
    <w:rPr>
      <w:rFonts w:ascii="Times New Roman" w:eastAsia="SimSun" w:hAnsi="Times New Roman" w:cs="Times New Roman"/>
      <w:sz w:val="20"/>
      <w:szCs w:val="20"/>
      <w:lang w:val="en-GB" w:eastAsia="en-US"/>
    </w:rPr>
  </w:style>
  <w:style w:type="paragraph" w:customStyle="1" w:styleId="TOC10">
    <w:name w:val="TOC 标题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rsid w:val="002A3228"/>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character" w:customStyle="1" w:styleId="EQChar">
    <w:name w:val="EQ Char"/>
    <w:link w:val="EQ"/>
    <w:qFormat/>
    <w:locked/>
    <w:rsid w:val="002A3228"/>
    <w:rPr>
      <w:rFonts w:ascii="Times New Roman" w:eastAsia="SimSun" w:hAnsi="Times New Roman" w:cs="Times New Roman"/>
      <w:noProof/>
      <w:sz w:val="20"/>
      <w:szCs w:val="20"/>
      <w:lang w:val="en-GB" w:eastAsia="en-US"/>
    </w:rPr>
  </w:style>
  <w:style w:type="paragraph" w:customStyle="1" w:styleId="lptext">
    <w:name w:val="lˆptext"/>
    <w:basedOn w:val="Normal"/>
    <w:uiPriority w:val="99"/>
    <w:qFormat/>
    <w:rsid w:val="002A3228"/>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rsid w:val="002A3228"/>
    <w:pPr>
      <w:numPr>
        <w:numId w:val="135"/>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rsid w:val="002A3228"/>
    <w:pPr>
      <w:widowControl/>
      <w:tabs>
        <w:tab w:val="clear" w:pos="0"/>
        <w:tab w:val="left" w:pos="360"/>
      </w:tabs>
      <w:spacing w:after="240" w:line="254" w:lineRule="auto"/>
      <w:ind w:left="714" w:firstLineChars="0"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rsid w:val="002A3228"/>
    <w:pPr>
      <w:spacing w:after="220" w:line="254" w:lineRule="auto"/>
      <w:jc w:val="both"/>
    </w:pPr>
    <w:rPr>
      <w:rFonts w:ascii="Arial" w:eastAsia="MS PGothic" w:hAnsi="Arial" w:cs="Calibri"/>
      <w:b/>
      <w:sz w:val="22"/>
      <w:szCs w:val="21"/>
      <w:lang w:eastAsia="zh-TW"/>
    </w:rPr>
  </w:style>
  <w:style w:type="paragraph" w:customStyle="1" w:styleId="TableText">
    <w:name w:val="Table_Text"/>
    <w:basedOn w:val="Normal"/>
    <w:uiPriority w:val="99"/>
    <w:qFormat/>
    <w:rsid w:val="002A3228"/>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sid w:val="002A3228"/>
    <w:rPr>
      <w:rFonts w:ascii="MS Gothic" w:eastAsia="MS Gothic" w:hAnsi="MS Gothic"/>
    </w:rPr>
  </w:style>
  <w:style w:type="paragraph" w:customStyle="1" w:styleId="text">
    <w:name w:val="text"/>
    <w:basedOn w:val="Normal"/>
    <w:link w:val="textChar"/>
    <w:qFormat/>
    <w:rsid w:val="002A3228"/>
    <w:pPr>
      <w:spacing w:after="240" w:line="254" w:lineRule="auto"/>
      <w:jc w:val="both"/>
    </w:pPr>
    <w:rPr>
      <w:rFonts w:ascii="MS Gothic" w:eastAsia="MS Gothic" w:hAnsi="MS Gothic" w:cstheme="minorBidi"/>
    </w:rPr>
  </w:style>
  <w:style w:type="paragraph" w:customStyle="1" w:styleId="shortcode">
    <w:name w:val="shortcode"/>
    <w:basedOn w:val="BodyText"/>
    <w:uiPriority w:val="99"/>
    <w:qFormat/>
    <w:rsid w:val="002A322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ind w:left="0" w:firstLine="0"/>
    </w:pPr>
    <w:rPr>
      <w:rFonts w:eastAsia="Mincho" w:cs="Calibri"/>
      <w:sz w:val="21"/>
      <w:szCs w:val="21"/>
      <w:lang w:val="en-US" w:eastAsia="zh-CN"/>
    </w:rPr>
  </w:style>
  <w:style w:type="character" w:customStyle="1" w:styleId="B3Char">
    <w:name w:val="B3 Char"/>
    <w:link w:val="B3"/>
    <w:qFormat/>
    <w:locked/>
    <w:rsid w:val="002A3228"/>
    <w:rPr>
      <w:rFonts w:ascii="Times New Roman" w:eastAsia="SimSun" w:hAnsi="Times New Roman" w:cs="Times New Roman"/>
      <w:sz w:val="20"/>
      <w:szCs w:val="20"/>
      <w:lang w:val="en-GB" w:eastAsia="en-US"/>
    </w:rPr>
  </w:style>
  <w:style w:type="paragraph" w:customStyle="1" w:styleId="RecCCITT">
    <w:name w:val="Rec_CCITT_#"/>
    <w:basedOn w:val="Normal"/>
    <w:uiPriority w:val="99"/>
    <w:qFormat/>
    <w:rsid w:val="002A3228"/>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uiPriority w:val="99"/>
    <w:qFormat/>
    <w:locked/>
    <w:rsid w:val="002A3228"/>
    <w:rPr>
      <w:rFonts w:ascii="Arial" w:eastAsia="Batang" w:hAnsi="Arial" w:cs="Arial"/>
      <w:sz w:val="20"/>
      <w:szCs w:val="20"/>
      <w:lang w:eastAsia="en-US"/>
    </w:rPr>
  </w:style>
  <w:style w:type="paragraph" w:customStyle="1" w:styleId="HTMLBody">
    <w:name w:val="HTML Body"/>
    <w:uiPriority w:val="99"/>
    <w:qFormat/>
    <w:rsid w:val="002A3228"/>
    <w:pPr>
      <w:widowControl w:val="0"/>
      <w:autoSpaceDE w:val="0"/>
      <w:autoSpaceDN w:val="0"/>
      <w:adjustRightInd w:val="0"/>
      <w:spacing w:after="160" w:line="254" w:lineRule="auto"/>
    </w:pPr>
    <w:rPr>
      <w:rFonts w:ascii="MS PGothic" w:eastAsia="MS PGothic" w:hAnsi="Century" w:cs="Times New Roman"/>
      <w:sz w:val="20"/>
      <w:szCs w:val="20"/>
      <w:lang w:eastAsia="ja-JP"/>
    </w:rPr>
  </w:style>
  <w:style w:type="paragraph" w:customStyle="1" w:styleId="Normal1CharChar">
    <w:name w:val="Normal1 Char Char"/>
    <w:uiPriority w:val="99"/>
    <w:qFormat/>
    <w:rsid w:val="002A3228"/>
    <w:pPr>
      <w:keepNext/>
      <w:numPr>
        <w:numId w:val="137"/>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uiPriority w:val="99"/>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sz w:val="20"/>
      <w:szCs w:val="20"/>
      <w:lang w:val="en-GB"/>
    </w:rPr>
  </w:style>
  <w:style w:type="paragraph" w:customStyle="1" w:styleId="810">
    <w:name w:val="表 (赤)  81"/>
    <w:basedOn w:val="Normal"/>
    <w:uiPriority w:val="34"/>
    <w:qFormat/>
    <w:rsid w:val="002A3228"/>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rsid w:val="002A3228"/>
    <w:pPr>
      <w:spacing w:after="160" w:line="254" w:lineRule="auto"/>
    </w:pPr>
    <w:rPr>
      <w:rFonts w:ascii="Times New Roman" w:eastAsia="MS Gothic" w:hAnsi="Times New Roman" w:cs="Times New Roman"/>
      <w:szCs w:val="20"/>
      <w:lang w:val="en-GB" w:eastAsia="ja-JP"/>
    </w:rPr>
  </w:style>
  <w:style w:type="character" w:customStyle="1" w:styleId="Doc-titleChar">
    <w:name w:val="Doc-title Char"/>
    <w:link w:val="Doc-title"/>
    <w:qFormat/>
    <w:locked/>
    <w:rsid w:val="002A3228"/>
    <w:rPr>
      <w:rFonts w:ascii="Arial" w:hAnsi="Arial" w:cs="Arial"/>
      <w:lang w:val="en-GB" w:eastAsia="en-GB"/>
    </w:rPr>
  </w:style>
  <w:style w:type="paragraph" w:customStyle="1" w:styleId="Doc-title">
    <w:name w:val="Doc-title"/>
    <w:basedOn w:val="Normal"/>
    <w:next w:val="Doc-text2"/>
    <w:link w:val="Doc-titleChar"/>
    <w:qFormat/>
    <w:rsid w:val="002A3228"/>
    <w:pPr>
      <w:spacing w:after="160" w:line="254" w:lineRule="auto"/>
      <w:ind w:left="1260" w:hanging="1260"/>
      <w:jc w:val="both"/>
    </w:pPr>
    <w:rPr>
      <w:rFonts w:ascii="Arial" w:eastAsiaTheme="minorEastAsia" w:hAnsi="Arial" w:cs="Arial"/>
      <w:lang w:val="en-GB" w:eastAsia="en-GB"/>
    </w:rPr>
  </w:style>
  <w:style w:type="character" w:customStyle="1" w:styleId="NOChar">
    <w:name w:val="NO Char"/>
    <w:link w:val="NO"/>
    <w:qFormat/>
    <w:locked/>
    <w:rsid w:val="002A3228"/>
    <w:rPr>
      <w:rFonts w:ascii="Times New Roman" w:eastAsia="SimSun" w:hAnsi="Times New Roman" w:cs="Times New Roman"/>
      <w:sz w:val="20"/>
      <w:szCs w:val="20"/>
      <w:lang w:val="en-GB" w:eastAsia="en-US"/>
    </w:rPr>
  </w:style>
  <w:style w:type="paragraph" w:customStyle="1" w:styleId="INDENT1">
    <w:name w:val="INDENT1"/>
    <w:basedOn w:val="Normal"/>
    <w:uiPriority w:val="99"/>
    <w:qFormat/>
    <w:rsid w:val="002A3228"/>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rsid w:val="002A3228"/>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rsid w:val="002A3228"/>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rsid w:val="002A3228"/>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rsid w:val="002A3228"/>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rsid w:val="002A3228"/>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rsid w:val="002A3228"/>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rsid w:val="002A3228"/>
    <w:pPr>
      <w:spacing w:after="160" w:line="254" w:lineRule="auto"/>
    </w:pPr>
    <w:rPr>
      <w:rFonts w:ascii="Arial" w:eastAsia="MS Mincho" w:hAnsi="Arial" w:cs="Times New Roman"/>
      <w:sz w:val="20"/>
      <w:szCs w:val="20"/>
      <w:lang w:val="en-GB" w:eastAsia="en-US"/>
    </w:rPr>
  </w:style>
  <w:style w:type="paragraph" w:customStyle="1" w:styleId="TabList">
    <w:name w:val="TabList"/>
    <w:basedOn w:val="Normal"/>
    <w:uiPriority w:val="99"/>
    <w:qFormat/>
    <w:rsid w:val="002A3228"/>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0">
    <w:name w:val="table text"/>
    <w:basedOn w:val="Normal"/>
    <w:next w:val="table"/>
    <w:uiPriority w:val="99"/>
    <w:qFormat/>
    <w:rsid w:val="002A3228"/>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rsid w:val="002A3228"/>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rsid w:val="002A3228"/>
    <w:pPr>
      <w:keepNext/>
      <w:keepLines/>
      <w:numPr>
        <w:numId w:val="138"/>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rsid w:val="002A3228"/>
    <w:pPr>
      <w:numPr>
        <w:numId w:val="139"/>
      </w:numPr>
      <w:tabs>
        <w:tab w:val="clear" w:pos="1418"/>
        <w:tab w:val="left" w:pos="360"/>
      </w:tabs>
      <w:overflowPunct w:val="0"/>
      <w:autoSpaceDE w:val="0"/>
      <w:autoSpaceDN w:val="0"/>
      <w:adjustRightInd w:val="0"/>
      <w:spacing w:after="120"/>
      <w:ind w:left="360" w:hanging="360"/>
    </w:pPr>
    <w:rPr>
      <w:rFonts w:ascii="Times" w:eastAsia="MS Mincho" w:hAnsi="Times"/>
    </w:rPr>
  </w:style>
  <w:style w:type="paragraph" w:customStyle="1" w:styleId="textintend3">
    <w:name w:val="text intend 3"/>
    <w:basedOn w:val="text"/>
    <w:uiPriority w:val="99"/>
    <w:qFormat/>
    <w:rsid w:val="002A3228"/>
    <w:pPr>
      <w:numPr>
        <w:numId w:val="140"/>
      </w:numPr>
      <w:tabs>
        <w:tab w:val="clear" w:pos="1843"/>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rsid w:val="002A3228"/>
    <w:pPr>
      <w:numPr>
        <w:numId w:val="141"/>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rsid w:val="002A3228"/>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rsid w:val="002A3228"/>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rsid w:val="002A3228"/>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rsid w:val="002A3228"/>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paragraph" w:customStyle="1" w:styleId="NormalAfter3pt">
    <w:name w:val="Normal + After:  3 pt"/>
    <w:basedOn w:val="Normal"/>
    <w:uiPriority w:val="99"/>
    <w:qFormat/>
    <w:rsid w:val="002A3228"/>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rsid w:val="002A3228"/>
    <w:pPr>
      <w:spacing w:after="160" w:line="254" w:lineRule="auto"/>
    </w:pPr>
    <w:rPr>
      <w:rFonts w:ascii="Arial" w:eastAsia="Yu Mincho" w:hAnsi="Arial" w:cs="Times New Roman"/>
      <w:szCs w:val="20"/>
      <w:lang w:val="en-GB" w:eastAsia="en-US"/>
    </w:rPr>
  </w:style>
  <w:style w:type="paragraph" w:customStyle="1" w:styleId="CharChar3CharCharCharCharCharChar">
    <w:name w:val="Char Char3 Char Char Char Char Char Char"/>
    <w:uiPriority w:val="99"/>
    <w:semiHidden/>
    <w:qFormat/>
    <w:rsid w:val="002A3228"/>
    <w:pPr>
      <w:keepNext/>
      <w:autoSpaceDE w:val="0"/>
      <w:autoSpaceDN w:val="0"/>
      <w:adjustRightInd w:val="0"/>
      <w:spacing w:before="60" w:after="60" w:line="254" w:lineRule="auto"/>
      <w:ind w:left="567" w:hanging="283"/>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uiPriority w:val="99"/>
    <w:qFormat/>
    <w:rsid w:val="002A3228"/>
    <w:pPr>
      <w:keepNext/>
      <w:tabs>
        <w:tab w:val="left" w:pos="-1134"/>
      </w:tabs>
      <w:autoSpaceDE w:val="0"/>
      <w:autoSpaceDN w:val="0"/>
      <w:adjustRightInd w:val="0"/>
      <w:spacing w:before="60" w:after="60" w:line="254"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sz w:val="20"/>
      <w:szCs w:val="20"/>
    </w:rPr>
  </w:style>
  <w:style w:type="character" w:customStyle="1" w:styleId="TableCellChar">
    <w:name w:val="Table Cell Char"/>
    <w:link w:val="TableCell0"/>
    <w:qFormat/>
    <w:locked/>
    <w:rsid w:val="002A3228"/>
    <w:rPr>
      <w:rFonts w:ascii="Arial" w:eastAsia="SimSun" w:hAnsi="Arial" w:cs="Arial"/>
      <w:sz w:val="18"/>
    </w:rPr>
  </w:style>
  <w:style w:type="paragraph" w:customStyle="1" w:styleId="TableCell0">
    <w:name w:val="Table Cell"/>
    <w:basedOn w:val="TAC"/>
    <w:link w:val="TableCellChar"/>
    <w:qFormat/>
    <w:rsid w:val="002A3228"/>
    <w:pPr>
      <w:overflowPunct w:val="0"/>
      <w:autoSpaceDE w:val="0"/>
      <w:autoSpaceDN w:val="0"/>
      <w:adjustRightInd w:val="0"/>
      <w:spacing w:after="160" w:line="254" w:lineRule="auto"/>
    </w:pPr>
    <w:rPr>
      <w:rFonts w:cs="Arial"/>
      <w:szCs w:val="24"/>
      <w:lang w:val="en-US" w:eastAsia="zh-CN"/>
    </w:rPr>
  </w:style>
  <w:style w:type="character" w:customStyle="1" w:styleId="MTDisplayEquationChar">
    <w:name w:val="MTDisplayEquation Char"/>
    <w:link w:val="MTDisplayEquation"/>
    <w:qFormat/>
    <w:locked/>
    <w:rsid w:val="002A3228"/>
    <w:rPr>
      <w:rFonts w:ascii="Calibri" w:eastAsia="Calibri" w:hAnsi="Calibri" w:cs="Calibri"/>
      <w:lang w:val="zh-CN"/>
    </w:rPr>
  </w:style>
  <w:style w:type="paragraph" w:customStyle="1" w:styleId="MTDisplayEquation">
    <w:name w:val="MTDisplayEquation"/>
    <w:basedOn w:val="Normal"/>
    <w:next w:val="Normal"/>
    <w:link w:val="MTDisplayEquationChar"/>
    <w:qFormat/>
    <w:rsid w:val="002A3228"/>
    <w:pPr>
      <w:tabs>
        <w:tab w:val="center" w:pos="4680"/>
        <w:tab w:val="right" w:pos="9360"/>
      </w:tabs>
      <w:spacing w:after="160" w:line="254" w:lineRule="auto"/>
      <w:jc w:val="both"/>
    </w:pPr>
    <w:rPr>
      <w:rFonts w:ascii="Calibri" w:eastAsia="Calibri" w:hAnsi="Calibri" w:cs="Calibri"/>
      <w:lang w:val="zh-CN"/>
    </w:rPr>
  </w:style>
  <w:style w:type="character" w:customStyle="1" w:styleId="bullet2Char">
    <w:name w:val="bullet2 Char"/>
    <w:link w:val="bullet2"/>
    <w:uiPriority w:val="99"/>
    <w:qFormat/>
    <w:locked/>
    <w:rsid w:val="002A3228"/>
    <w:rPr>
      <w:rFonts w:eastAsia="SimSun"/>
    </w:rPr>
  </w:style>
  <w:style w:type="paragraph" w:customStyle="1" w:styleId="bullet2">
    <w:name w:val="bullet2"/>
    <w:basedOn w:val="text"/>
    <w:link w:val="bullet2Char"/>
    <w:uiPriority w:val="99"/>
    <w:qFormat/>
    <w:rsid w:val="002A3228"/>
    <w:pPr>
      <w:spacing w:after="0"/>
      <w:ind w:left="1440" w:hanging="360"/>
      <w:jc w:val="left"/>
    </w:pPr>
    <w:rPr>
      <w:rFonts w:asciiTheme="minorHAnsi" w:eastAsia="SimSun" w:hAnsiTheme="minorHAnsi"/>
    </w:rPr>
  </w:style>
  <w:style w:type="character" w:customStyle="1" w:styleId="bullet3Char">
    <w:name w:val="bullet3 Char"/>
    <w:link w:val="bullet3"/>
    <w:uiPriority w:val="99"/>
    <w:qFormat/>
    <w:locked/>
    <w:rsid w:val="002A3228"/>
    <w:rPr>
      <w:rFonts w:eastAsia="Batang"/>
      <w:lang w:eastAsia="en-US"/>
    </w:rPr>
  </w:style>
  <w:style w:type="paragraph" w:customStyle="1" w:styleId="bullet3">
    <w:name w:val="bullet3"/>
    <w:basedOn w:val="text"/>
    <w:link w:val="bullet3Char"/>
    <w:uiPriority w:val="99"/>
    <w:qFormat/>
    <w:rsid w:val="002A3228"/>
    <w:pPr>
      <w:spacing w:after="0"/>
      <w:ind w:left="2160" w:hanging="360"/>
      <w:jc w:val="left"/>
    </w:pPr>
    <w:rPr>
      <w:rFonts w:asciiTheme="minorHAnsi" w:eastAsia="Batang" w:hAnsiTheme="minorHAnsi"/>
      <w:lang w:eastAsia="en-US"/>
    </w:rPr>
  </w:style>
  <w:style w:type="paragraph" w:customStyle="1" w:styleId="bullet4">
    <w:name w:val="bullet4"/>
    <w:basedOn w:val="text"/>
    <w:uiPriority w:val="99"/>
    <w:qFormat/>
    <w:rsid w:val="002A3228"/>
    <w:pPr>
      <w:tabs>
        <w:tab w:val="left" w:pos="992"/>
      </w:tabs>
      <w:spacing w:after="0"/>
      <w:ind w:left="1680" w:hanging="420"/>
      <w:jc w:val="left"/>
    </w:pPr>
    <w:rPr>
      <w:rFonts w:ascii="Times" w:eastAsia="Batang" w:hAnsi="Times"/>
      <w:sz w:val="20"/>
      <w:lang w:val="en-GB" w:eastAsia="en-US"/>
    </w:rPr>
  </w:style>
  <w:style w:type="paragraph" w:customStyle="1" w:styleId="SpecTextNum">
    <w:name w:val="Spec Text Num"/>
    <w:basedOn w:val="Normal"/>
    <w:uiPriority w:val="99"/>
    <w:qFormat/>
    <w:rsid w:val="002A3228"/>
    <w:pPr>
      <w:numPr>
        <w:numId w:val="142"/>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sid w:val="002A3228"/>
    <w:rPr>
      <w:lang w:val="zh-CN"/>
    </w:rPr>
  </w:style>
  <w:style w:type="paragraph" w:customStyle="1" w:styleId="bullet">
    <w:name w:val="bullet"/>
    <w:basedOn w:val="ListParagraph"/>
    <w:link w:val="bulletChar"/>
    <w:uiPriority w:val="99"/>
    <w:qFormat/>
    <w:rsid w:val="002A3228"/>
    <w:pPr>
      <w:numPr>
        <w:numId w:val="143"/>
      </w:numPr>
      <w:spacing w:after="160" w:line="254" w:lineRule="auto"/>
      <w:ind w:leftChars="0" w:left="0"/>
      <w:contextualSpacing/>
      <w:jc w:val="both"/>
    </w:pPr>
    <w:rPr>
      <w:rFonts w:asciiTheme="minorHAnsi" w:eastAsiaTheme="minorEastAsia" w:hAnsiTheme="minorHAnsi" w:cstheme="minorBidi"/>
      <w:sz w:val="24"/>
      <w:lang w:val="zh-CN" w:eastAsia="zh-CN"/>
    </w:rPr>
  </w:style>
  <w:style w:type="character" w:customStyle="1" w:styleId="RAN1bullet1Char">
    <w:name w:val="RAN1 bullet1 Char"/>
    <w:link w:val="RAN1bullet1"/>
    <w:uiPriority w:val="99"/>
    <w:qFormat/>
    <w:locked/>
    <w:rsid w:val="002A3228"/>
    <w:rPr>
      <w:rFonts w:eastAsia="Batang"/>
    </w:rPr>
  </w:style>
  <w:style w:type="paragraph" w:customStyle="1" w:styleId="RAN1bullet1">
    <w:name w:val="RAN1 bullet1"/>
    <w:basedOn w:val="Normal"/>
    <w:link w:val="RAN1bullet1Char"/>
    <w:uiPriority w:val="99"/>
    <w:qFormat/>
    <w:rsid w:val="002A3228"/>
    <w:pPr>
      <w:numPr>
        <w:numId w:val="144"/>
      </w:numPr>
      <w:spacing w:after="160" w:line="254" w:lineRule="auto"/>
      <w:jc w:val="both"/>
    </w:pPr>
    <w:rPr>
      <w:rFonts w:asciiTheme="minorHAnsi" w:eastAsia="Batang" w:hAnsiTheme="minorHAnsi" w:cstheme="minorBidi"/>
    </w:rPr>
  </w:style>
  <w:style w:type="character" w:customStyle="1" w:styleId="RAN1tdocChar">
    <w:name w:val="RAN1 tdoc Char"/>
    <w:link w:val="RAN1tdoc"/>
    <w:qFormat/>
    <w:locked/>
    <w:rsid w:val="002A3228"/>
    <w:rPr>
      <w:rFonts w:ascii="Batang" w:eastAsia="Batang" w:hAnsi="Batang"/>
      <w:b/>
      <w:color w:val="0000FF"/>
      <w:u w:val="single" w:color="0000FF"/>
    </w:rPr>
  </w:style>
  <w:style w:type="paragraph" w:customStyle="1" w:styleId="RAN1tdoc">
    <w:name w:val="RAN1 tdoc"/>
    <w:basedOn w:val="Normal"/>
    <w:link w:val="RAN1tdocChar"/>
    <w:qFormat/>
    <w:rsid w:val="002A3228"/>
    <w:pPr>
      <w:spacing w:after="160" w:line="254" w:lineRule="auto"/>
      <w:ind w:left="720" w:hanging="720"/>
      <w:jc w:val="both"/>
    </w:pPr>
    <w:rPr>
      <w:rFonts w:ascii="Batang" w:eastAsia="Batang" w:hAnsi="Batang" w:cstheme="minorBidi"/>
      <w:b/>
      <w:color w:val="0000FF"/>
      <w:u w:val="single" w:color="0000FF"/>
    </w:rPr>
  </w:style>
  <w:style w:type="character" w:customStyle="1" w:styleId="RAN1bullet3Char">
    <w:name w:val="RAN1 bullet3 Char"/>
    <w:link w:val="RAN1bullet3"/>
    <w:uiPriority w:val="99"/>
    <w:qFormat/>
    <w:locked/>
    <w:rsid w:val="002A3228"/>
    <w:rPr>
      <w:rFonts w:eastAsia="Batang"/>
      <w:lang w:eastAsia="en-US"/>
    </w:rPr>
  </w:style>
  <w:style w:type="paragraph" w:customStyle="1" w:styleId="RAN1bullet3">
    <w:name w:val="RAN1 bullet3"/>
    <w:basedOn w:val="RAN1bullet2"/>
    <w:link w:val="RAN1bullet3Char"/>
    <w:uiPriority w:val="99"/>
    <w:qFormat/>
    <w:rsid w:val="002A3228"/>
    <w:pPr>
      <w:numPr>
        <w:ilvl w:val="2"/>
        <w:numId w:val="145"/>
      </w:numPr>
      <w:tabs>
        <w:tab w:val="left" w:pos="2160"/>
      </w:tabs>
      <w:spacing w:after="160" w:line="254" w:lineRule="auto"/>
      <w:jc w:val="both"/>
    </w:pPr>
    <w:rPr>
      <w:rFonts w:asciiTheme="minorHAnsi" w:hAnsiTheme="minorHAnsi" w:cstheme="minorBidi"/>
      <w:sz w:val="24"/>
      <w:szCs w:val="24"/>
    </w:rPr>
  </w:style>
  <w:style w:type="paragraph" w:customStyle="1" w:styleId="onecomwebmail-msonormal">
    <w:name w:val="onecomwebmail-msonormal"/>
    <w:basedOn w:val="Normal"/>
    <w:uiPriority w:val="99"/>
    <w:qFormat/>
    <w:rsid w:val="002A3228"/>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sid w:val="002A3228"/>
    <w:rPr>
      <w:rFonts w:cs="Batang"/>
      <w:lang w:eastAsia="en-US"/>
    </w:rPr>
  </w:style>
  <w:style w:type="paragraph" w:customStyle="1" w:styleId="2222">
    <w:name w:val="스타일 스타일 스타일 스타일 양쪽 첫 줄:  2 글자 + 첫 줄:  2 글자 + 첫 줄:  2 글자 + 첫 줄:  2..."/>
    <w:basedOn w:val="Normal"/>
    <w:link w:val="2222Char"/>
    <w:qFormat/>
    <w:rsid w:val="002A3228"/>
    <w:pPr>
      <w:spacing w:after="180" w:line="336" w:lineRule="auto"/>
      <w:ind w:firstLineChars="200" w:firstLine="200"/>
      <w:jc w:val="both"/>
    </w:pPr>
    <w:rPr>
      <w:rFonts w:asciiTheme="minorHAnsi" w:eastAsiaTheme="minorEastAsia" w:hAnsiTheme="minorHAnsi" w:cs="Batang"/>
      <w:lang w:eastAsia="en-US"/>
    </w:rPr>
  </w:style>
  <w:style w:type="character" w:customStyle="1" w:styleId="tdocChar">
    <w:name w:val="tdoc Char"/>
    <w:link w:val="tdoc"/>
    <w:qFormat/>
    <w:locked/>
    <w:rsid w:val="002A3228"/>
    <w:rPr>
      <w:rFonts w:ascii="Batang" w:eastAsia="Batang" w:hAnsi="Batang"/>
      <w:lang w:eastAsia="en-US"/>
    </w:rPr>
  </w:style>
  <w:style w:type="paragraph" w:customStyle="1" w:styleId="tdoc">
    <w:name w:val="tdoc"/>
    <w:basedOn w:val="Normal"/>
    <w:link w:val="tdocChar"/>
    <w:qFormat/>
    <w:rsid w:val="002A3228"/>
    <w:pPr>
      <w:spacing w:after="160" w:line="254" w:lineRule="auto"/>
      <w:ind w:left="1440" w:hanging="1440"/>
      <w:jc w:val="both"/>
    </w:pPr>
    <w:rPr>
      <w:rFonts w:ascii="Batang" w:eastAsia="Batang" w:hAnsi="Batang" w:cstheme="minorBidi"/>
      <w:lang w:eastAsia="en-US"/>
    </w:rPr>
  </w:style>
  <w:style w:type="paragraph" w:customStyle="1" w:styleId="CharChar1CharCharCharChar">
    <w:name w:val="Char Char1 Char Char Char Char"/>
    <w:uiPriority w:val="99"/>
    <w:semiHidden/>
    <w:qFormat/>
    <w:rsid w:val="002A3228"/>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sz w:val="20"/>
      <w:szCs w:val="20"/>
    </w:rPr>
  </w:style>
  <w:style w:type="paragraph" w:customStyle="1" w:styleId="a6">
    <w:name w:val="表格文字居左"/>
    <w:basedOn w:val="Normal"/>
    <w:next w:val="Normal"/>
    <w:uiPriority w:val="99"/>
    <w:qFormat/>
    <w:rsid w:val="002A3228"/>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rsid w:val="002A3228"/>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rsid w:val="002A3228"/>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rsid w:val="002A3228"/>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rsid w:val="002A3228"/>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1">
    <w:name w:val="TableText"/>
    <w:basedOn w:val="BodyTextIndent"/>
    <w:uiPriority w:val="99"/>
    <w:qFormat/>
    <w:rsid w:val="002A3228"/>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rsid w:val="002A3228"/>
    <w:pPr>
      <w:widowControl/>
      <w:tabs>
        <w:tab w:val="center" w:pos="4680"/>
        <w:tab w:val="right" w:pos="9360"/>
        <w:tab w:val="right" w:pos="9639"/>
        <w:tab w:val="right" w:pos="10206"/>
      </w:tabs>
      <w:overflowPunct/>
      <w:autoSpaceDE/>
      <w:autoSpaceDN/>
      <w:adjustRightInd/>
      <w:spacing w:after="160" w:line="254" w:lineRule="auto"/>
      <w:textAlignment w:val="auto"/>
    </w:pPr>
    <w:rPr>
      <w:rFonts w:eastAsia="MS PGothic" w:cs="Arial"/>
      <w:noProof w:val="0"/>
      <w:sz w:val="28"/>
      <w:szCs w:val="21"/>
      <w:lang w:val="en-US" w:eastAsia="en-US"/>
    </w:rPr>
  </w:style>
  <w:style w:type="paragraph" w:customStyle="1" w:styleId="910">
    <w:name w:val="目录 91"/>
    <w:basedOn w:val="TOC8"/>
    <w:uiPriority w:val="99"/>
    <w:qFormat/>
    <w:rsid w:val="002A3228"/>
    <w:pPr>
      <w:widowControl/>
      <w:spacing w:line="254" w:lineRule="auto"/>
    </w:pPr>
    <w:rPr>
      <w:rFonts w:ascii="Calibri" w:eastAsia="Yu Mincho" w:hAnsi="Calibri" w:cs="Calibri"/>
      <w:noProof w:val="0"/>
    </w:rPr>
  </w:style>
  <w:style w:type="paragraph" w:customStyle="1" w:styleId="berschrift2Head2A2">
    <w:name w:val="Überschrift 2.Head2A.2"/>
    <w:basedOn w:val="Heading1"/>
    <w:next w:val="Normal"/>
    <w:uiPriority w:val="99"/>
    <w:qFormat/>
    <w:rsid w:val="002A3228"/>
    <w:pPr>
      <w:numPr>
        <w:numId w:val="0"/>
      </w:numPr>
      <w:pBdr>
        <w:top w:val="none" w:sz="0" w:space="0" w:color="auto"/>
      </w:pBdr>
      <w:tabs>
        <w:tab w:val="left" w:pos="432"/>
      </w:tabs>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rsid w:val="002A3228"/>
    <w:pPr>
      <w:numPr>
        <w:ilvl w:val="0"/>
        <w:numId w:val="0"/>
      </w:numPr>
      <w:tabs>
        <w:tab w:val="left" w:pos="576"/>
      </w:tabs>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rsid w:val="002A3228"/>
    <w:pPr>
      <w:spacing w:after="160" w:line="254" w:lineRule="auto"/>
      <w:ind w:left="0" w:firstLine="0"/>
    </w:pPr>
    <w:rPr>
      <w:rFonts w:eastAsia="MS Mincho" w:cs="Calibri"/>
      <w:color w:val="0000FF"/>
      <w:sz w:val="21"/>
      <w:szCs w:val="21"/>
      <w:lang w:val="en-US" w:eastAsia="zh-CN"/>
    </w:rPr>
  </w:style>
  <w:style w:type="paragraph" w:customStyle="1" w:styleId="BalloonText1">
    <w:name w:val="Balloon Text1"/>
    <w:basedOn w:val="Normal"/>
    <w:uiPriority w:val="99"/>
    <w:semiHidden/>
    <w:qFormat/>
    <w:rsid w:val="002A3228"/>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rsid w:val="002A3228"/>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rsid w:val="002A3228"/>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rsid w:val="002A3228"/>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sid w:val="002A3228"/>
    <w:rPr>
      <w:b/>
    </w:rPr>
  </w:style>
  <w:style w:type="paragraph" w:customStyle="1" w:styleId="00BodyText">
    <w:name w:val="00 BodyText"/>
    <w:basedOn w:val="Normal"/>
    <w:qFormat/>
    <w:rsid w:val="002A3228"/>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sid w:val="002A3228"/>
    <w:rPr>
      <w:rFonts w:ascii="SimSun" w:eastAsia="SimSun" w:hAnsi="SimSun" w:cs="SimSun"/>
    </w:rPr>
  </w:style>
  <w:style w:type="paragraph" w:customStyle="1" w:styleId="a7">
    <w:name w:val="样式 正文"/>
    <w:basedOn w:val="Normal"/>
    <w:link w:val="Char"/>
    <w:qFormat/>
    <w:rsid w:val="002A3228"/>
    <w:pPr>
      <w:spacing w:after="160" w:line="254" w:lineRule="auto"/>
      <w:ind w:firstLineChars="200" w:firstLine="420"/>
      <w:jc w:val="both"/>
    </w:pPr>
    <w:rPr>
      <w:rFonts w:ascii="SimSun" w:eastAsia="SimSun" w:hAnsi="SimSun" w:cs="SimSun"/>
    </w:rPr>
  </w:style>
  <w:style w:type="paragraph" w:customStyle="1" w:styleId="a8">
    <w:name w:val="公式"/>
    <w:basedOn w:val="Normal"/>
    <w:uiPriority w:val="99"/>
    <w:qFormat/>
    <w:rsid w:val="002A3228"/>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sid w:val="002A3228"/>
    <w:rPr>
      <w:rFonts w:ascii="MS Mincho" w:eastAsia="MS Mincho" w:hAnsi="MS Mincho"/>
      <w:lang w:eastAsia="en-US"/>
    </w:rPr>
  </w:style>
  <w:style w:type="paragraph" w:customStyle="1" w:styleId="Normal9pointspacing">
    <w:name w:val="Normal 9 point spacing"/>
    <w:basedOn w:val="BodyText"/>
    <w:link w:val="Normal9pointspacingChar"/>
    <w:qFormat/>
    <w:rsid w:val="002A3228"/>
    <w:pPr>
      <w:spacing w:before="180" w:after="60" w:line="254" w:lineRule="auto"/>
      <w:ind w:left="0" w:firstLine="0"/>
    </w:pPr>
    <w:rPr>
      <w:rFonts w:ascii="MS Mincho" w:eastAsia="MS Mincho" w:hAnsi="MS Mincho" w:cstheme="minorBidi"/>
      <w:sz w:val="24"/>
      <w:lang w:val="en-US"/>
    </w:rPr>
  </w:style>
  <w:style w:type="paragraph" w:customStyle="1" w:styleId="Figure1">
    <w:name w:val="Figure"/>
    <w:basedOn w:val="Normal"/>
    <w:next w:val="Caption"/>
    <w:uiPriority w:val="99"/>
    <w:qFormat/>
    <w:rsid w:val="002A3228"/>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rsid w:val="002A3228"/>
    <w:pPr>
      <w:numPr>
        <w:numId w:val="146"/>
      </w:numPr>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NumberedList">
    <w:name w:val="Numbered List"/>
    <w:basedOn w:val="Normal"/>
    <w:uiPriority w:val="99"/>
    <w:qFormat/>
    <w:rsid w:val="002A3228"/>
    <w:pPr>
      <w:numPr>
        <w:numId w:val="147"/>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rsid w:val="002A3228"/>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rsid w:val="002A3228"/>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rsid w:val="002A3228"/>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rsid w:val="002A3228"/>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rsid w:val="002A3228"/>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rsid w:val="002A3228"/>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rsid w:val="002A3228"/>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rsid w:val="002A3228"/>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rsid w:val="002A3228"/>
    <w:pPr>
      <w:numPr>
        <w:numId w:val="148"/>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rsid w:val="002A3228"/>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paragraph" w:customStyle="1" w:styleId="CharCharCharCharCharChar1">
    <w:name w:val="Char Char Char Char Char Char1"/>
    <w:uiPriority w:val="99"/>
    <w:semiHidden/>
    <w:qFormat/>
    <w:rsid w:val="002A3228"/>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sz w:val="20"/>
      <w:szCs w:val="20"/>
    </w:rPr>
  </w:style>
  <w:style w:type="paragraph" w:customStyle="1" w:styleId="CharCharCharCharCharChar1CharChar1">
    <w:name w:val="Char Char Char Char Char Char1 Char Char1"/>
    <w:next w:val="Normal"/>
    <w:uiPriority w:val="99"/>
    <w:semiHidden/>
    <w:qFormat/>
    <w:rsid w:val="002A3228"/>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sz w:val="20"/>
      <w:szCs w:val="20"/>
      <w:lang w:val="en-GB"/>
    </w:rPr>
  </w:style>
  <w:style w:type="character" w:customStyle="1" w:styleId="NormalwithindentChar">
    <w:name w:val="Normal with indent Char"/>
    <w:link w:val="Normalwithindent"/>
    <w:qFormat/>
    <w:locked/>
    <w:rsid w:val="002A3228"/>
  </w:style>
  <w:style w:type="paragraph" w:customStyle="1" w:styleId="Normalwithindent">
    <w:name w:val="Normal with indent"/>
    <w:basedOn w:val="Normal"/>
    <w:link w:val="NormalwithindentChar"/>
    <w:qFormat/>
    <w:rsid w:val="002A3228"/>
    <w:pPr>
      <w:spacing w:before="120" w:after="120" w:line="336" w:lineRule="auto"/>
      <w:ind w:firstLine="397"/>
      <w:jc w:val="both"/>
    </w:pPr>
    <w:rPr>
      <w:rFonts w:asciiTheme="minorHAnsi" w:eastAsiaTheme="minorEastAsia" w:hAnsiTheme="minorHAnsi" w:cstheme="minorBidi"/>
    </w:rPr>
  </w:style>
  <w:style w:type="paragraph" w:customStyle="1" w:styleId="font5">
    <w:name w:val="font5"/>
    <w:basedOn w:val="Normal"/>
    <w:uiPriority w:val="99"/>
    <w:qFormat/>
    <w:rsid w:val="002A3228"/>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rsid w:val="002A3228"/>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rsid w:val="002A3228"/>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rsid w:val="002A3228"/>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rsid w:val="002A3228"/>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rsid w:val="002A3228"/>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rsid w:val="002A3228"/>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rsid w:val="002A3228"/>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rsid w:val="002A3228"/>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rsid w:val="002A3228"/>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rsid w:val="002A3228"/>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rsid w:val="002A3228"/>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rsid w:val="002A3228"/>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rsid w:val="002A3228"/>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rsid w:val="002A3228"/>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rsid w:val="002A3228"/>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rsid w:val="002A3228"/>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rsid w:val="002A3228"/>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rsid w:val="002A3228"/>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rsid w:val="002A3228"/>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rsid w:val="002A3228"/>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rsid w:val="002A3228"/>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rsid w:val="002A3228"/>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rsid w:val="002A3228"/>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rsid w:val="002A3228"/>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rsid w:val="002A3228"/>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rsid w:val="002A3228"/>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rsid w:val="002A3228"/>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rsid w:val="002A3228"/>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rsid w:val="002A3228"/>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sid w:val="002A3228"/>
    <w:rPr>
      <w:rFonts w:ascii="New York" w:eastAsia="SimSun" w:hAnsi="New York"/>
      <w:lang w:eastAsia="en-US"/>
    </w:rPr>
  </w:style>
  <w:style w:type="paragraph" w:customStyle="1" w:styleId="body">
    <w:name w:val="body"/>
    <w:basedOn w:val="Normal"/>
    <w:link w:val="bodyChar"/>
    <w:qFormat/>
    <w:rsid w:val="002A3228"/>
    <w:pPr>
      <w:tabs>
        <w:tab w:val="left" w:pos="2160"/>
      </w:tabs>
      <w:overflowPunct w:val="0"/>
      <w:autoSpaceDE w:val="0"/>
      <w:autoSpaceDN w:val="0"/>
      <w:adjustRightInd w:val="0"/>
      <w:spacing w:before="120" w:after="120" w:line="280" w:lineRule="atLeast"/>
      <w:jc w:val="both"/>
    </w:pPr>
    <w:rPr>
      <w:rFonts w:ascii="New York" w:eastAsia="SimSun" w:hAnsi="New York" w:cstheme="minorBidi"/>
      <w:lang w:eastAsia="en-US"/>
    </w:rPr>
  </w:style>
  <w:style w:type="character" w:customStyle="1" w:styleId="a9">
    <w:name w:val="テキスト (文字)"/>
    <w:link w:val="aa"/>
    <w:qFormat/>
    <w:locked/>
    <w:rsid w:val="002A3228"/>
    <w:rPr>
      <w:rFonts w:ascii="Century" w:hAnsi="Century"/>
    </w:rPr>
  </w:style>
  <w:style w:type="paragraph" w:customStyle="1" w:styleId="aa">
    <w:name w:val="テキスト"/>
    <w:basedOn w:val="Normal"/>
    <w:link w:val="a9"/>
    <w:qFormat/>
    <w:rsid w:val="002A3228"/>
    <w:pPr>
      <w:spacing w:afterLines="50" w:line="320" w:lineRule="exact"/>
      <w:ind w:firstLineChars="100" w:firstLine="210"/>
      <w:jc w:val="both"/>
    </w:pPr>
    <w:rPr>
      <w:rFonts w:ascii="Century" w:eastAsiaTheme="minorEastAsia" w:hAnsi="Century" w:cstheme="minorBidi"/>
    </w:rPr>
  </w:style>
  <w:style w:type="paragraph" w:customStyle="1" w:styleId="gmail-msolistparagraph">
    <w:name w:val="gmail-msolistparagraph"/>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rsid w:val="002A3228"/>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rsid w:val="002A3228"/>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Tabletext2">
    <w:name w:val="Table_text"/>
    <w:basedOn w:val="Normal"/>
    <w:uiPriority w:val="99"/>
    <w:qFormat/>
    <w:rsid w:val="002A322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4" w:lineRule="auto"/>
      <w:jc w:val="both"/>
    </w:pPr>
    <w:rPr>
      <w:rFonts w:ascii="Calibri" w:eastAsia="MS PGothic" w:hAnsi="Calibri" w:cs="Calibri"/>
      <w:sz w:val="22"/>
      <w:szCs w:val="21"/>
      <w:lang w:val="fr-FR" w:eastAsia="zh-TW"/>
    </w:rPr>
  </w:style>
  <w:style w:type="paragraph" w:customStyle="1" w:styleId="Tablehead">
    <w:name w:val="Table_head"/>
    <w:basedOn w:val="Normal"/>
    <w:next w:val="Normal"/>
    <w:uiPriority w:val="99"/>
    <w:qFormat/>
    <w:rsid w:val="002A322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TFZchn">
    <w:name w:val="TF Zchn"/>
    <w:link w:val="TF"/>
    <w:qFormat/>
    <w:locked/>
    <w:rsid w:val="002A3228"/>
    <w:rPr>
      <w:rFonts w:ascii="Arial" w:eastAsia="SimSun" w:hAnsi="Arial" w:cs="Times New Roman"/>
      <w:b/>
      <w:sz w:val="20"/>
      <w:szCs w:val="20"/>
      <w:lang w:val="en-GB" w:eastAsia="en-US"/>
    </w:rPr>
  </w:style>
  <w:style w:type="character" w:customStyle="1" w:styleId="z-">
    <w:name w:val="z-窗体顶端 字符"/>
    <w:link w:val="z-1"/>
    <w:uiPriority w:val="99"/>
    <w:semiHidden/>
    <w:qFormat/>
    <w:locked/>
    <w:rsid w:val="002A3228"/>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sid w:val="002A3228"/>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TOCHeading1">
    <w:name w:val="TOC Heading1"/>
    <w:basedOn w:val="Heading1"/>
    <w:next w:val="Normal"/>
    <w:uiPriority w:val="39"/>
    <w:semiHidden/>
    <w:qFormat/>
    <w:rsid w:val="002A3228"/>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sid w:val="002A3228"/>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rsid w:val="002A3228"/>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sid w:val="002A3228"/>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rsid w:val="002A3228"/>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1">
    <w:name w:val="変更箇所1"/>
    <w:uiPriority w:val="99"/>
    <w:semiHidden/>
    <w:qFormat/>
    <w:rsid w:val="002A3228"/>
    <w:pPr>
      <w:spacing w:after="160" w:line="254" w:lineRule="auto"/>
    </w:pPr>
    <w:rPr>
      <w:rFonts w:ascii="Yu Mincho" w:eastAsia="Yu Mincho" w:hAnsi="Yu Mincho" w:cs="Times New Roman"/>
      <w:kern w:val="2"/>
      <w:sz w:val="21"/>
      <w:szCs w:val="22"/>
      <w:lang w:eastAsia="ja-JP"/>
    </w:rPr>
  </w:style>
  <w:style w:type="paragraph" w:customStyle="1" w:styleId="Revision5">
    <w:name w:val="Revision5"/>
    <w:uiPriority w:val="99"/>
    <w:semiHidden/>
    <w:qFormat/>
    <w:rsid w:val="002A3228"/>
    <w:pPr>
      <w:spacing w:after="160" w:line="254" w:lineRule="auto"/>
    </w:pPr>
    <w:rPr>
      <w:rFonts w:ascii="Calibri" w:eastAsia="MS PGothic" w:hAnsi="Calibri" w:cs="Calibri"/>
      <w:sz w:val="21"/>
      <w:szCs w:val="21"/>
      <w:lang w:eastAsia="zh-TW"/>
    </w:rPr>
  </w:style>
  <w:style w:type="character" w:styleId="FootnoteReference">
    <w:name w:val="footnote reference"/>
    <w:semiHidden/>
    <w:unhideWhenUsed/>
    <w:qFormat/>
    <w:rsid w:val="002A3228"/>
    <w:rPr>
      <w:rFonts w:ascii="Times New Roman" w:eastAsia="Times New Roman" w:hAnsi="Times New Roman" w:cs="Times New Roman" w:hint="default"/>
      <w:b/>
      <w:bCs w:val="0"/>
      <w:kern w:val="2"/>
      <w:position w:val="6"/>
      <w:sz w:val="16"/>
      <w:lang w:val="en-GB"/>
    </w:rPr>
  </w:style>
  <w:style w:type="character" w:styleId="LineNumber">
    <w:name w:val="line number"/>
    <w:semiHidden/>
    <w:unhideWhenUsed/>
    <w:qFormat/>
    <w:rsid w:val="002A3228"/>
    <w:rPr>
      <w:rFonts w:ascii="Arial" w:eastAsia="SimSun" w:hAnsi="Arial" w:cs="Arial" w:hint="default"/>
      <w:color w:val="0000FF"/>
      <w:kern w:val="2"/>
      <w:sz w:val="18"/>
      <w:lang w:val="en-US" w:eastAsia="zh-CN" w:bidi="ar-SA"/>
    </w:rPr>
  </w:style>
  <w:style w:type="character" w:customStyle="1" w:styleId="28">
    <w:name w:val="28"/>
    <w:semiHidden/>
    <w:rsid w:val="002A3228"/>
    <w:rPr>
      <w:rFonts w:ascii="游ゴ シ ッ ク" w:hAnsi="游ゴ シ ッ ク" w:hint="default"/>
      <w:color w:val="auto"/>
    </w:rPr>
  </w:style>
  <w:style w:type="character" w:customStyle="1" w:styleId="300">
    <w:name w:val="30"/>
    <w:semiHidden/>
    <w:rsid w:val="002A3228"/>
    <w:rPr>
      <w:rFonts w:ascii="Yu Mincho" w:eastAsia="Yu Mincho" w:hAnsi="Yu Mincho" w:cs="Times New Roman" w:hint="eastAsia"/>
      <w:color w:val="auto"/>
      <w:sz w:val="22"/>
      <w:szCs w:val="22"/>
    </w:rPr>
  </w:style>
  <w:style w:type="character" w:customStyle="1" w:styleId="spellingerror">
    <w:name w:val="spellingerror"/>
    <w:qFormat/>
    <w:rsid w:val="002A3228"/>
  </w:style>
  <w:style w:type="character" w:customStyle="1" w:styleId="UnresolvedMention1">
    <w:name w:val="Unresolved Mention1"/>
    <w:uiPriority w:val="99"/>
    <w:semiHidden/>
    <w:qFormat/>
    <w:rsid w:val="002A3228"/>
    <w:rPr>
      <w:color w:val="605E5C"/>
      <w:shd w:val="clear" w:color="auto" w:fill="E1DFDD"/>
    </w:rPr>
  </w:style>
  <w:style w:type="character" w:customStyle="1" w:styleId="UnresolvedMention2">
    <w:name w:val="Unresolved Mention2"/>
    <w:uiPriority w:val="99"/>
    <w:semiHidden/>
    <w:qFormat/>
    <w:rsid w:val="002A3228"/>
    <w:rPr>
      <w:color w:val="605E5C"/>
      <w:shd w:val="clear" w:color="auto" w:fill="E1DFDD"/>
    </w:rPr>
  </w:style>
  <w:style w:type="character" w:customStyle="1" w:styleId="12">
    <w:name w:val="リスト段落 (文字)1"/>
    <w:uiPriority w:val="34"/>
    <w:qFormat/>
    <w:rsid w:val="002A3228"/>
    <w:rPr>
      <w:rFonts w:ascii="Times" w:eastAsia="Batang" w:hAnsi="Times" w:cs="Times" w:hint="default"/>
      <w:szCs w:val="24"/>
      <w:lang w:val="en-GB" w:eastAsia="zh-CN"/>
    </w:rPr>
  </w:style>
  <w:style w:type="character" w:customStyle="1" w:styleId="contentpasted0">
    <w:name w:val="contentpasted0"/>
    <w:qFormat/>
    <w:rsid w:val="002A3228"/>
  </w:style>
  <w:style w:type="character" w:customStyle="1" w:styleId="110">
    <w:name w:val="見出し 1 (文字)1"/>
    <w:uiPriority w:val="99"/>
    <w:qFormat/>
    <w:rsid w:val="002A3228"/>
    <w:rPr>
      <w:rFonts w:ascii="Yu Gothic Light" w:eastAsia="Yu Gothic Light" w:hAnsi="Yu Gothic Light" w:cs="Times New Roman" w:hint="eastAsia"/>
      <w:sz w:val="24"/>
      <w:szCs w:val="24"/>
      <w:lang w:eastAsia="en-US"/>
    </w:rPr>
  </w:style>
  <w:style w:type="character" w:customStyle="1" w:styleId="21">
    <w:name w:val="見出し 2 (文字)1"/>
    <w:semiHidden/>
    <w:qFormat/>
    <w:rsid w:val="002A3228"/>
    <w:rPr>
      <w:rFonts w:ascii="Yu Gothic Light" w:eastAsia="Yu Gothic Light" w:hAnsi="Yu Gothic Light" w:cs="Times New Roman" w:hint="eastAsia"/>
      <w:lang w:eastAsia="en-US"/>
    </w:rPr>
  </w:style>
  <w:style w:type="character" w:customStyle="1" w:styleId="31">
    <w:name w:val="見出し 3 (文字)1"/>
    <w:uiPriority w:val="9"/>
    <w:semiHidden/>
    <w:qFormat/>
    <w:rsid w:val="002A3228"/>
    <w:rPr>
      <w:rFonts w:ascii="Yu Gothic Light" w:eastAsia="Yu Gothic Light" w:hAnsi="Yu Gothic Light" w:cs="Times New Roman" w:hint="eastAsia"/>
      <w:lang w:eastAsia="en-US"/>
    </w:rPr>
  </w:style>
  <w:style w:type="character" w:customStyle="1" w:styleId="41">
    <w:name w:val="見出し 4 (文字)1"/>
    <w:semiHidden/>
    <w:qFormat/>
    <w:rsid w:val="002A3228"/>
    <w:rPr>
      <w:rFonts w:ascii="MS Mincho" w:eastAsia="Yu Mincho" w:hAnsi="MS Mincho" w:hint="eastAsia"/>
      <w:b/>
      <w:bCs/>
      <w:lang w:eastAsia="en-US"/>
    </w:rPr>
  </w:style>
  <w:style w:type="character" w:customStyle="1" w:styleId="510">
    <w:name w:val="見出し 5 (文字)1"/>
    <w:semiHidden/>
    <w:qFormat/>
    <w:rsid w:val="002A3228"/>
    <w:rPr>
      <w:rFonts w:ascii="Yu Gothic Light" w:eastAsia="Yu Gothic Light" w:hAnsi="Yu Gothic Light" w:cs="Times New Roman" w:hint="eastAsia"/>
      <w:lang w:eastAsia="en-US"/>
    </w:rPr>
  </w:style>
  <w:style w:type="character" w:customStyle="1" w:styleId="811">
    <w:name w:val="見出し 8 (文字)1"/>
    <w:semiHidden/>
    <w:qFormat/>
    <w:rsid w:val="002A3228"/>
    <w:rPr>
      <w:rFonts w:ascii="MS Mincho" w:eastAsia="Yu Mincho" w:hAnsi="MS Mincho" w:hint="eastAsia"/>
      <w:lang w:eastAsia="en-US"/>
    </w:rPr>
  </w:style>
  <w:style w:type="character" w:customStyle="1" w:styleId="911">
    <w:name w:val="見出し 9 (文字)1"/>
    <w:uiPriority w:val="9"/>
    <w:semiHidden/>
    <w:qFormat/>
    <w:rsid w:val="002A3228"/>
    <w:rPr>
      <w:rFonts w:ascii="MS Mincho" w:eastAsia="Yu Mincho" w:hAnsi="MS Mincho" w:hint="eastAsia"/>
      <w:lang w:eastAsia="en-US"/>
    </w:rPr>
  </w:style>
  <w:style w:type="character" w:customStyle="1" w:styleId="14">
    <w:name w:val="脚注文字列 (文字)1"/>
    <w:semiHidden/>
    <w:qFormat/>
    <w:rsid w:val="002A3228"/>
    <w:rPr>
      <w:rFonts w:ascii="Times New Roman" w:eastAsia="MS Gothic" w:hAnsi="Times New Roman" w:cs="Times New Roman" w:hint="default"/>
      <w:sz w:val="24"/>
      <w:lang w:val="en-GB" w:eastAsia="ja-JP"/>
    </w:rPr>
  </w:style>
  <w:style w:type="character" w:customStyle="1" w:styleId="16">
    <w:name w:val="ヘッダー (文字)1"/>
    <w:semiHidden/>
    <w:qFormat/>
    <w:rsid w:val="002A3228"/>
    <w:rPr>
      <w:rFonts w:ascii="Times New Roman" w:eastAsia="MS Gothic" w:hAnsi="Times New Roman" w:cs="Times New Roman" w:hint="default"/>
      <w:sz w:val="24"/>
      <w:lang w:val="en-GB" w:eastAsia="ja-JP"/>
    </w:rPr>
  </w:style>
  <w:style w:type="character" w:customStyle="1" w:styleId="17">
    <w:name w:val="図表番号 (文字)1"/>
    <w:uiPriority w:val="99"/>
    <w:qFormat/>
    <w:locked/>
    <w:rsid w:val="002A3228"/>
    <w:rPr>
      <w:rFonts w:ascii="Times New Roman" w:eastAsia="MS Gothic" w:hAnsi="Times New Roman" w:cs="Times New Roman" w:hint="default"/>
      <w:b/>
      <w:bCs w:val="0"/>
      <w:sz w:val="24"/>
      <w:lang w:val="en-GB"/>
    </w:rPr>
  </w:style>
  <w:style w:type="character" w:customStyle="1" w:styleId="18">
    <w:name w:val="表題 (文字)1"/>
    <w:qFormat/>
    <w:rsid w:val="002A3228"/>
    <w:rPr>
      <w:rFonts w:ascii="Yu Gothic Light" w:eastAsia="Yu Gothic Light" w:hAnsi="Yu Gothic Light" w:cs="Times New Roman" w:hint="eastAsia"/>
      <w:sz w:val="32"/>
      <w:szCs w:val="32"/>
      <w:lang w:val="en-GB" w:eastAsia="ja-JP"/>
    </w:rPr>
  </w:style>
  <w:style w:type="character" w:customStyle="1" w:styleId="19">
    <w:name w:val="本文 (文字)1"/>
    <w:semiHidden/>
    <w:qFormat/>
    <w:rsid w:val="002A3228"/>
    <w:rPr>
      <w:rFonts w:ascii="Times New Roman" w:eastAsia="MS Gothic" w:hAnsi="Times New Roman" w:cs="Times New Roman" w:hint="default"/>
      <w:sz w:val="24"/>
      <w:lang w:val="en-GB" w:eastAsia="ja-JP"/>
    </w:rPr>
  </w:style>
  <w:style w:type="character" w:customStyle="1" w:styleId="B2Car">
    <w:name w:val="B2 Car"/>
    <w:qFormat/>
    <w:rsid w:val="002A3228"/>
    <w:rPr>
      <w:lang w:val="en-GB" w:eastAsia="en-US"/>
    </w:rPr>
  </w:style>
  <w:style w:type="character" w:customStyle="1" w:styleId="GuidanceChar">
    <w:name w:val="Guidance Char"/>
    <w:qFormat/>
    <w:rsid w:val="002A3228"/>
    <w:rPr>
      <w:i/>
      <w:iCs w:val="0"/>
      <w:color w:val="0000FF"/>
      <w:lang w:val="en-GB" w:eastAsia="ja-JP" w:bidi="ar-SA"/>
    </w:rPr>
  </w:style>
  <w:style w:type="character" w:customStyle="1" w:styleId="h4CharChar">
    <w:name w:val="h4 Char Char"/>
    <w:qFormat/>
    <w:rsid w:val="002A3228"/>
    <w:rPr>
      <w:rFonts w:ascii="Arial" w:hAnsi="Arial" w:cs="Arial" w:hint="default"/>
      <w:sz w:val="24"/>
      <w:lang w:val="en-GB" w:eastAsia="ja-JP" w:bidi="ar-SA"/>
    </w:rPr>
  </w:style>
  <w:style w:type="character" w:customStyle="1" w:styleId="FigureCaption1">
    <w:name w:val="Figure Caption1"/>
    <w:qFormat/>
    <w:rsid w:val="002A3228"/>
    <w:rPr>
      <w:rFonts w:ascii="Arial" w:eastAsia="????" w:hAnsi="Arial" w:cs="Arial" w:hint="default"/>
      <w:color w:val="0000FF"/>
      <w:kern w:val="2"/>
      <w:lang w:val="en-US" w:eastAsia="en-US" w:bidi="ar-SA"/>
    </w:rPr>
  </w:style>
  <w:style w:type="character" w:customStyle="1" w:styleId="CharChar5">
    <w:name w:val="Char Char5"/>
    <w:semiHidden/>
    <w:qFormat/>
    <w:rsid w:val="002A3228"/>
    <w:rPr>
      <w:rFonts w:ascii="Times New Roman" w:hAnsi="Times New Roman" w:cs="Times New Roman" w:hint="default"/>
      <w:lang w:eastAsia="en-US"/>
    </w:rPr>
  </w:style>
  <w:style w:type="character" w:customStyle="1" w:styleId="CharChar51">
    <w:name w:val="Char Char51"/>
    <w:semiHidden/>
    <w:qFormat/>
    <w:rsid w:val="002A3228"/>
    <w:rPr>
      <w:rFonts w:ascii="Times New Roman" w:hAnsi="Times New Roman" w:cs="Times New Roman" w:hint="default"/>
      <w:lang w:eastAsia="en-US"/>
    </w:rPr>
  </w:style>
  <w:style w:type="character" w:customStyle="1" w:styleId="Heading1Char1">
    <w:name w:val="Heading 1 Char1"/>
    <w:qFormat/>
    <w:rsid w:val="002A3228"/>
    <w:rPr>
      <w:rFonts w:ascii="Cambria" w:eastAsia="Times New Roman" w:hAnsi="Cambria" w:cs="Times New Roman" w:hint="default"/>
      <w:b/>
      <w:bCs/>
      <w:color w:val="365F91"/>
      <w:sz w:val="28"/>
      <w:szCs w:val="28"/>
      <w:lang w:val="en-GB" w:eastAsia="en-GB"/>
    </w:rPr>
  </w:style>
  <w:style w:type="character" w:customStyle="1" w:styleId="colour">
    <w:name w:val="colour"/>
    <w:qFormat/>
    <w:rsid w:val="002A3228"/>
  </w:style>
  <w:style w:type="character" w:customStyle="1" w:styleId="hps">
    <w:name w:val="hps"/>
    <w:qFormat/>
    <w:rsid w:val="002A3228"/>
  </w:style>
  <w:style w:type="character" w:customStyle="1" w:styleId="shorttext">
    <w:name w:val="short_text"/>
    <w:qFormat/>
    <w:rsid w:val="002A3228"/>
  </w:style>
  <w:style w:type="character" w:customStyle="1" w:styleId="keyword">
    <w:name w:val="keyword"/>
    <w:qFormat/>
    <w:rsid w:val="002A3228"/>
  </w:style>
  <w:style w:type="character" w:customStyle="1" w:styleId="ordinary-span-edit2">
    <w:name w:val="ordinary-span-edit2"/>
    <w:qFormat/>
    <w:rsid w:val="002A3228"/>
  </w:style>
  <w:style w:type="character" w:customStyle="1" w:styleId="size">
    <w:name w:val="size"/>
    <w:qFormat/>
    <w:rsid w:val="002A3228"/>
  </w:style>
  <w:style w:type="character" w:customStyle="1" w:styleId="Style10ptCharChar">
    <w:name w:val="Style 10 pt Char Char"/>
    <w:qFormat/>
    <w:rsid w:val="002A3228"/>
    <w:rPr>
      <w:rFonts w:ascii="Arial" w:eastAsia="MS Mincho" w:hAnsi="Arial" w:cs="Arial" w:hint="default"/>
      <w:color w:val="0000FF"/>
      <w:kern w:val="2"/>
      <w:lang w:val="en-US" w:eastAsia="en-US" w:bidi="ar-SA"/>
    </w:rPr>
  </w:style>
  <w:style w:type="character" w:customStyle="1" w:styleId="Style10ptBoldCharChar">
    <w:name w:val="Style 10 pt Bold Char Char"/>
    <w:qFormat/>
    <w:rsid w:val="002A3228"/>
    <w:rPr>
      <w:rFonts w:ascii="Arial" w:eastAsia="MS Mincho" w:hAnsi="Arial" w:cs="Arial" w:hint="default"/>
      <w:b/>
      <w:bCs w:val="0"/>
      <w:color w:val="0000FF"/>
      <w:kern w:val="2"/>
      <w:lang w:val="en-US" w:eastAsia="en-US" w:bidi="ar-SA"/>
    </w:rPr>
  </w:style>
  <w:style w:type="character" w:customStyle="1" w:styleId="Equation-NumberedChar">
    <w:name w:val="Equation-Numbered Char"/>
    <w:qFormat/>
    <w:rsid w:val="002A3228"/>
    <w:rPr>
      <w:rFonts w:ascii="Arial" w:eastAsia="SimSun" w:hAnsi="Arial" w:cs="Arial" w:hint="default"/>
      <w:color w:val="0000FF"/>
      <w:kern w:val="2"/>
      <w:sz w:val="22"/>
      <w:lang w:val="en-US" w:eastAsia="en-US" w:bidi="ar-SA"/>
    </w:rPr>
  </w:style>
  <w:style w:type="character" w:customStyle="1" w:styleId="moz-txt-tag">
    <w:name w:val="moz-txt-tag"/>
    <w:qFormat/>
    <w:rsid w:val="002A3228"/>
    <w:rPr>
      <w:rFonts w:ascii="Arial" w:eastAsia="SimSun" w:hAnsi="Arial" w:cs="Arial" w:hint="default"/>
      <w:color w:val="0000FF"/>
      <w:kern w:val="2"/>
      <w:lang w:val="en-US" w:eastAsia="zh-CN" w:bidi="ar-SA"/>
    </w:rPr>
  </w:style>
  <w:style w:type="character" w:customStyle="1" w:styleId="opdicttext22">
    <w:name w:val="op_dict_text22"/>
    <w:qFormat/>
    <w:rsid w:val="002A3228"/>
  </w:style>
  <w:style w:type="character" w:customStyle="1" w:styleId="def">
    <w:name w:val="def"/>
    <w:qFormat/>
    <w:rsid w:val="002A3228"/>
  </w:style>
  <w:style w:type="character" w:customStyle="1" w:styleId="high-light-bg4">
    <w:name w:val="high-light-bg4"/>
    <w:qFormat/>
    <w:rsid w:val="002A3228"/>
  </w:style>
  <w:style w:type="character" w:customStyle="1" w:styleId="TitleChar2">
    <w:name w:val="Title Char2"/>
    <w:uiPriority w:val="10"/>
    <w:qFormat/>
    <w:locked/>
    <w:rsid w:val="002A3228"/>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sid w:val="002A3228"/>
    <w:rPr>
      <w:rFonts w:ascii="Arial" w:hAnsi="Arial" w:cs="Arial" w:hint="default"/>
      <w:vanish/>
      <w:webHidden w:val="0"/>
      <w:color w:val="FF0000"/>
      <w:sz w:val="24"/>
      <w:specVanish w:val="0"/>
    </w:rPr>
  </w:style>
  <w:style w:type="character" w:customStyle="1" w:styleId="Head2AChar1">
    <w:name w:val="Head2A Char1"/>
    <w:qFormat/>
    <w:rsid w:val="002A3228"/>
    <w:rPr>
      <w:rFonts w:ascii="Arial" w:hAnsi="Arial" w:cs="Arial" w:hint="default"/>
      <w:sz w:val="32"/>
      <w:lang w:val="en-GB" w:eastAsia="en-US"/>
    </w:rPr>
  </w:style>
  <w:style w:type="character" w:customStyle="1" w:styleId="CharChar3">
    <w:name w:val="Char Char3"/>
    <w:qFormat/>
    <w:rsid w:val="002A3228"/>
    <w:rPr>
      <w:rFonts w:ascii="Arial" w:hAnsi="Arial" w:cs="Arial" w:hint="default"/>
      <w:sz w:val="36"/>
      <w:lang w:val="en-GB" w:eastAsia="en-US" w:bidi="ar-SA"/>
    </w:rPr>
  </w:style>
  <w:style w:type="character" w:customStyle="1" w:styleId="CharChar2">
    <w:name w:val="Char Char2"/>
    <w:qFormat/>
    <w:rsid w:val="002A3228"/>
    <w:rPr>
      <w:rFonts w:ascii="Arial" w:hAnsi="Arial" w:cs="Arial" w:hint="default"/>
      <w:sz w:val="32"/>
      <w:lang w:val="en-GB" w:eastAsia="en-US" w:bidi="ar-SA"/>
    </w:rPr>
  </w:style>
  <w:style w:type="character" w:customStyle="1" w:styleId="CharChar1">
    <w:name w:val="Char Char1"/>
    <w:qFormat/>
    <w:rsid w:val="002A3228"/>
    <w:rPr>
      <w:rFonts w:ascii="Arial" w:hAnsi="Arial" w:cs="Arial" w:hint="default"/>
      <w:sz w:val="28"/>
      <w:lang w:val="en-GB" w:eastAsia="en-US" w:bidi="ar-SA"/>
    </w:rPr>
  </w:style>
  <w:style w:type="character" w:customStyle="1" w:styleId="CharChar">
    <w:name w:val="Char Char"/>
    <w:qFormat/>
    <w:rsid w:val="002A3228"/>
    <w:rPr>
      <w:rFonts w:ascii="Arial" w:hAnsi="Arial" w:cs="Arial" w:hint="default"/>
      <w:sz w:val="22"/>
      <w:lang w:val="en-GB" w:eastAsia="en-US" w:bidi="ar-SA"/>
    </w:rPr>
  </w:style>
  <w:style w:type="character" w:customStyle="1" w:styleId="onecomwebmail-spelle">
    <w:name w:val="onecomwebmail-spelle"/>
    <w:qFormat/>
    <w:rsid w:val="002A3228"/>
  </w:style>
  <w:style w:type="character" w:customStyle="1" w:styleId="onecomwebmail-font">
    <w:name w:val="onecomwebmail-font"/>
    <w:qFormat/>
    <w:rsid w:val="002A3228"/>
  </w:style>
  <w:style w:type="character" w:customStyle="1" w:styleId="onecomwebmail-size">
    <w:name w:val="onecomwebmail-size"/>
    <w:qFormat/>
    <w:rsid w:val="002A3228"/>
  </w:style>
  <w:style w:type="character" w:customStyle="1" w:styleId="fontstyle01">
    <w:name w:val="fontstyle01"/>
    <w:qFormat/>
    <w:rsid w:val="002A3228"/>
    <w:rPr>
      <w:rFonts w:ascii="Times New Roman" w:hAnsi="Times New Roman" w:cs="Times New Roman" w:hint="default"/>
      <w:i/>
      <w:iCs/>
      <w:color w:val="000000"/>
      <w:sz w:val="20"/>
      <w:szCs w:val="20"/>
    </w:rPr>
  </w:style>
  <w:style w:type="character" w:customStyle="1" w:styleId="1a">
    <w:name w:val="列表段落 字符1"/>
    <w:uiPriority w:val="34"/>
    <w:qFormat/>
    <w:rsid w:val="002A3228"/>
    <w:rPr>
      <w:rFonts w:ascii="Times" w:hAnsi="Times" w:cs="Times" w:hint="default"/>
      <w:szCs w:val="24"/>
      <w:lang w:val="en-GB"/>
    </w:rPr>
  </w:style>
  <w:style w:type="character" w:customStyle="1" w:styleId="xcontentpasted0">
    <w:name w:val="x_contentpasted0"/>
    <w:qFormat/>
    <w:rsid w:val="002A3228"/>
  </w:style>
  <w:style w:type="character" w:customStyle="1" w:styleId="ui-provider">
    <w:name w:val="ui-provider"/>
    <w:qFormat/>
    <w:rsid w:val="002A3228"/>
  </w:style>
  <w:style w:type="table" w:styleId="TableSimple2">
    <w:name w:val="Table Simp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Classic1">
    <w:name w:val="Table Classic 1"/>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Grid2">
    <w:name w:val="Table Grid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TableElegant">
    <w:name w:val="Table Elegant"/>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Subtle2">
    <w:name w:val="Table Subtle 2"/>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semiHidden/>
    <w:unhideWhenUsed/>
    <w:qFormat/>
    <w:rsid w:val="002A3228"/>
    <w:pPr>
      <w:spacing w:after="180" w:line="254" w:lineRule="auto"/>
    </w:pPr>
    <w:rPr>
      <w:rFonts w:ascii="CG Times (WN)" w:eastAsia="MS Mincho" w:hAnsi="CG Times (WN)" w:cs="Times"/>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unhideWhenUsed/>
    <w:qFormat/>
    <w:rsid w:val="002A3228"/>
    <w:pPr>
      <w:spacing w:after="160" w:line="254" w:lineRule="auto"/>
    </w:pPr>
    <w:rPr>
      <w:rFonts w:ascii="CG Times (WN)" w:eastAsia="MS Mincho" w:hAnsi="CG Times (WN)" w:cs="Times"/>
      <w:sz w:val="20"/>
      <w:szCs w:val="20"/>
      <w:lang w:val="en-GB"/>
    </w:rPr>
    <w:tblPr>
      <w:tblInd w:w="0" w:type="nil"/>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unhideWhenUsed/>
    <w:qFormat/>
    <w:rsid w:val="002A3228"/>
    <w:pPr>
      <w:spacing w:after="160" w:line="254" w:lineRule="auto"/>
    </w:pPr>
    <w:rPr>
      <w:rFonts w:ascii="CG Times (WN)" w:eastAsia="MS Mincho" w:hAnsi="CG Times (WN)" w:cs="Times"/>
      <w:color w:val="E36C0A"/>
      <w:sz w:val="20"/>
      <w:szCs w:val="20"/>
      <w:lang w:val="en-GB"/>
    </w:rPr>
    <w:tblPr>
      <w:tblInd w:w="0" w:type="nil"/>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unhideWhenUsed/>
    <w:qFormat/>
    <w:rsid w:val="002A3228"/>
    <w:pPr>
      <w:spacing w:after="160" w:line="254" w:lineRule="auto"/>
    </w:pPr>
    <w:rPr>
      <w:rFonts w:ascii="CG Times (WN)" w:eastAsia="SimSun" w:hAnsi="CG Times (WN)" w:cs="Times"/>
      <w:color w:val="FFFFFF"/>
      <w:sz w:val="20"/>
      <w:szCs w:val="20"/>
      <w:lang w:val="en-GB"/>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
    <w:name w:val="Table Grid1"/>
    <w:basedOn w:val="TableNormal"/>
    <w:uiPriority w:val="39"/>
    <w:qFormat/>
    <w:rsid w:val="002A3228"/>
    <w:pPr>
      <w:spacing w:after="160" w:line="254" w:lineRule="auto"/>
    </w:pPr>
    <w:rPr>
      <w:rFonts w:ascii="Calibri" w:eastAsia="SimSun" w:hAnsi="Calibri" w:cs="Times New Roman"/>
      <w:sz w:val="22"/>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rsid w:val="002A3228"/>
    <w:pPr>
      <w:spacing w:after="160" w:line="254" w:lineRule="auto"/>
    </w:pPr>
    <w:rPr>
      <w:rFonts w:ascii="Yu Mincho" w:eastAsia="Yu Mincho" w:hAnsi="Yu Mincho" w:cs="Times New Roman"/>
      <w:sz w:val="20"/>
      <w:szCs w:val="20"/>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rsid w:val="002A3228"/>
    <w:pPr>
      <w:spacing w:after="160" w:line="254" w:lineRule="auto"/>
    </w:pPr>
    <w:rPr>
      <w:rFonts w:ascii="Yu Mincho" w:eastAsia="Yu Mincho" w:hAnsi="Yu Mincho" w:cs="Times New Roman"/>
      <w:color w:val="2F5496"/>
      <w:sz w:val="20"/>
      <w:szCs w:val="20"/>
    </w:rPr>
    <w:tblPr>
      <w:tblInd w:w="0" w:type="nil"/>
    </w:tblPr>
    <w:tblStylePr w:type="firstRow">
      <w:rPr>
        <w:rFonts w:ascii="Cochin" w:eastAsia="Cochin" w:hAnsi="Cochin" w:cs="Times New Roman" w:hint="eastAsia"/>
        <w:i/>
        <w:iCs/>
        <w:sz w:val="26"/>
        <w:szCs w:val="26"/>
      </w:rPr>
      <w:tblPr/>
      <w:tcPr>
        <w:tcBorders>
          <w:bottom w:val="single" w:sz="4" w:space="0" w:color="4472C4"/>
        </w:tcBorders>
        <w:shd w:val="clear" w:color="auto" w:fill="FFFFFF"/>
      </w:tcPr>
    </w:tblStylePr>
    <w:tblStylePr w:type="lastRow">
      <w:rPr>
        <w:rFonts w:ascii="Cochin" w:eastAsia="Cochin" w:hAnsi="Cochin" w:cs="Times New Roman" w:hint="eastAsia"/>
        <w:i/>
        <w:iCs/>
        <w:sz w:val="26"/>
        <w:szCs w:val="26"/>
      </w:rPr>
      <w:tblPr/>
      <w:tcPr>
        <w:tcBorders>
          <w:top w:val="single" w:sz="4" w:space="0" w:color="4472C4"/>
        </w:tcBorders>
        <w:shd w:val="clear" w:color="auto" w:fill="FFFFFF"/>
      </w:tcPr>
    </w:tblStylePr>
    <w:tblStylePr w:type="firstCol">
      <w:pPr>
        <w:jc w:val="right"/>
      </w:pPr>
      <w:rPr>
        <w:rFonts w:ascii="Cochin" w:eastAsia="Cochin" w:hAnsi="Cochin" w:cs="Times New Roman" w:hint="eastAsia"/>
        <w:i/>
        <w:iCs/>
        <w:sz w:val="26"/>
        <w:szCs w:val="26"/>
      </w:rPr>
      <w:tblPr/>
      <w:tcPr>
        <w:tcBorders>
          <w:right w:val="single" w:sz="4" w:space="0" w:color="4472C4"/>
        </w:tcBorders>
        <w:shd w:val="clear" w:color="auto" w:fill="FFFFFF"/>
      </w:tcPr>
    </w:tblStylePr>
    <w:tblStylePr w:type="lastCol">
      <w:rPr>
        <w:rFonts w:ascii="Cochin" w:eastAsia="Cochin" w:hAnsi="Cochin"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b">
    <w:name w:val="表 (格子)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2A3228"/>
    <w:pPr>
      <w:spacing w:after="160" w:line="254" w:lineRule="auto"/>
    </w:pPr>
    <w:rPr>
      <w:rFonts w:ascii="Calibri" w:eastAsia="Times New Roman" w:hAnsi="Calibri" w:cs="Times New Roman"/>
      <w:sz w:val="20"/>
      <w:szCs w:val="20"/>
      <w:lang w:val="en-GB"/>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d">
    <w:name w:val="浅色列表1"/>
    <w:basedOn w:val="TableNormal"/>
    <w:uiPriority w:val="61"/>
    <w:qFormat/>
    <w:rsid w:val="002A3228"/>
    <w:pPr>
      <w:spacing w:after="160" w:line="254" w:lineRule="auto"/>
    </w:pPr>
    <w:rPr>
      <w:rFonts w:ascii="CG Times (WN)" w:eastAsia="MS Mincho" w:hAnsi="CG Times (WN)" w:cs="Times"/>
      <w:sz w:val="20"/>
      <w:szCs w:val="20"/>
      <w:lang w:val="en-GB"/>
    </w:rPr>
    <w:tblPr>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rsid w:val="002A3228"/>
    <w:pPr>
      <w:overflowPunct w:val="0"/>
      <w:autoSpaceDE w:val="0"/>
      <w:autoSpaceDN w:val="0"/>
      <w:adjustRightInd w:val="0"/>
      <w:spacing w:after="180" w:line="254" w:lineRule="auto"/>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qFormat/>
    <w:rsid w:val="002A3228"/>
  </w:style>
  <w:style w:type="table" w:customStyle="1" w:styleId="TableGrid20">
    <w:name w:val="Table Grid2"/>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sid w:val="002A3228"/>
    <w:rPr>
      <w:rFonts w:ascii="Times New Roman" w:eastAsia="Batang"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rsid w:val="002A3228"/>
    <w:pPr>
      <w:suppressAutoHyphens/>
      <w:spacing w:after="50"/>
      <w:ind w:left="840"/>
    </w:pPr>
    <w:rPr>
      <w:rFonts w:ascii="Cambria" w:eastAsia="SimHei" w:hAnsi="Cambria" w:cs="SimSun"/>
      <w:sz w:val="20"/>
      <w:szCs w:val="20"/>
      <w:lang w:eastAsia="en-US"/>
    </w:rPr>
  </w:style>
  <w:style w:type="character" w:customStyle="1" w:styleId="ListParagraphChar1">
    <w:name w:val="List Paragraph Char1"/>
    <w:uiPriority w:val="34"/>
    <w:qFormat/>
    <w:locked/>
    <w:rsid w:val="002A3228"/>
    <w:rPr>
      <w:rFonts w:ascii="Times New Roman" w:eastAsia="Yu Gothic Medium" w:hAnsi="Times New Roman"/>
      <w:szCs w:val="22"/>
      <w:lang w:val="en-US" w:eastAsia="en-US"/>
    </w:rPr>
  </w:style>
  <w:style w:type="character" w:customStyle="1" w:styleId="contentpasted2">
    <w:name w:val="contentpasted2"/>
    <w:basedOn w:val="DefaultParagraphFont"/>
    <w:qFormat/>
    <w:rsid w:val="002A3228"/>
  </w:style>
  <w:style w:type="paragraph" w:customStyle="1" w:styleId="mc-p">
    <w:name w:val="mc-p"/>
    <w:basedOn w:val="Normal"/>
    <w:uiPriority w:val="99"/>
    <w:rsid w:val="002A3228"/>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sid w:val="002A3228"/>
    <w:rPr>
      <w:sz w:val="22"/>
      <w:szCs w:val="22"/>
    </w:rPr>
  </w:style>
  <w:style w:type="character" w:customStyle="1" w:styleId="ObservationChar">
    <w:name w:val="Observation Char"/>
    <w:link w:val="Observation0"/>
    <w:qFormat/>
    <w:rsid w:val="002A3228"/>
    <w:rPr>
      <w:rFonts w:ascii="Arial" w:eastAsia="Yu Mincho" w:hAnsi="Arial" w:cs="Calibri"/>
      <w:b/>
      <w:bCs/>
      <w:kern w:val="2"/>
      <w:sz w:val="21"/>
      <w:szCs w:val="21"/>
      <w:lang w:eastAsia="ja-JP"/>
    </w:rPr>
  </w:style>
  <w:style w:type="paragraph" w:customStyle="1" w:styleId="sub-proposal">
    <w:name w:val="sub-proposal"/>
    <w:basedOn w:val="Normal"/>
    <w:qFormat/>
    <w:rsid w:val="002A3228"/>
    <w:pPr>
      <w:numPr>
        <w:numId w:val="246"/>
      </w:numPr>
      <w:tabs>
        <w:tab w:val="clear" w:pos="420"/>
      </w:tabs>
      <w:spacing w:beforeLines="30" w:afterLines="30" w:line="288" w:lineRule="auto"/>
      <w:ind w:left="360" w:firstLine="0"/>
    </w:pPr>
    <w:rPr>
      <w:rFonts w:eastAsia="SimSun"/>
      <w:b/>
      <w:bCs/>
      <w:i/>
      <w:i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6" Type="http://schemas.openxmlformats.org/officeDocument/2006/relationships/image" Target="media/image12.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28" Type="http://schemas.openxmlformats.org/officeDocument/2006/relationships/image" Target="media/image124.png"/><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image" Target="media/image60.png"/><Relationship Id="rId69" Type="http://schemas.openxmlformats.org/officeDocument/2006/relationships/image" Target="media/image65.png"/><Relationship Id="rId113" Type="http://schemas.openxmlformats.org/officeDocument/2006/relationships/image" Target="media/image109.png"/><Relationship Id="rId118" Type="http://schemas.openxmlformats.org/officeDocument/2006/relationships/image" Target="media/image114.png"/><Relationship Id="rId134" Type="http://schemas.openxmlformats.org/officeDocument/2006/relationships/theme" Target="theme/theme1.xml"/><Relationship Id="rId80" Type="http://schemas.openxmlformats.org/officeDocument/2006/relationships/image" Target="media/image76.png"/><Relationship Id="rId85" Type="http://schemas.openxmlformats.org/officeDocument/2006/relationships/image" Target="media/image81.pn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08" Type="http://schemas.openxmlformats.org/officeDocument/2006/relationships/image" Target="media/image104.png"/><Relationship Id="rId124" Type="http://schemas.openxmlformats.org/officeDocument/2006/relationships/image" Target="media/image120.png"/><Relationship Id="rId129" Type="http://schemas.openxmlformats.org/officeDocument/2006/relationships/image" Target="media/image125.png"/><Relationship Id="rId54" Type="http://schemas.openxmlformats.org/officeDocument/2006/relationships/image" Target="media/image50.png"/><Relationship Id="rId70" Type="http://schemas.openxmlformats.org/officeDocument/2006/relationships/image" Target="media/image66.png"/><Relationship Id="rId75" Type="http://schemas.openxmlformats.org/officeDocument/2006/relationships/image" Target="media/image71.png"/><Relationship Id="rId91" Type="http://schemas.openxmlformats.org/officeDocument/2006/relationships/image" Target="media/image87.png"/><Relationship Id="rId96" Type="http://schemas.openxmlformats.org/officeDocument/2006/relationships/image" Target="media/image92.pn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119" Type="http://schemas.openxmlformats.org/officeDocument/2006/relationships/image" Target="media/image115.png"/><Relationship Id="rId44" Type="http://schemas.openxmlformats.org/officeDocument/2006/relationships/image" Target="media/image40.png"/><Relationship Id="rId60" Type="http://schemas.openxmlformats.org/officeDocument/2006/relationships/image" Target="media/image56.png"/><Relationship Id="rId65" Type="http://schemas.openxmlformats.org/officeDocument/2006/relationships/image" Target="media/image61.png"/><Relationship Id="rId81" Type="http://schemas.openxmlformats.org/officeDocument/2006/relationships/image" Target="media/image77.png"/><Relationship Id="rId86" Type="http://schemas.openxmlformats.org/officeDocument/2006/relationships/image" Target="media/image82.png"/><Relationship Id="rId130" Type="http://schemas.openxmlformats.org/officeDocument/2006/relationships/image" Target="media/image126.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121.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15" Type="http://schemas.openxmlformats.org/officeDocument/2006/relationships/image" Target="media/image111.png"/><Relationship Id="rId131" Type="http://schemas.openxmlformats.org/officeDocument/2006/relationships/image" Target="media/image127.wmf"/><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126" Type="http://schemas.openxmlformats.org/officeDocument/2006/relationships/image" Target="media/image122.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98" Type="http://schemas.openxmlformats.org/officeDocument/2006/relationships/image" Target="media/image94.png"/><Relationship Id="rId121" Type="http://schemas.openxmlformats.org/officeDocument/2006/relationships/image" Target="media/image117.pn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116" Type="http://schemas.openxmlformats.org/officeDocument/2006/relationships/image" Target="media/image112.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oleObject" Target="embeddings/oleObject1.bin"/><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78" Type="http://schemas.openxmlformats.org/officeDocument/2006/relationships/image" Target="media/image74.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2.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270</TotalTime>
  <Pages>14</Pages>
  <Words>7539</Words>
  <Characters>42978</Characters>
  <Application>Microsoft Office Word</Application>
  <DocSecurity>0</DocSecurity>
  <Lines>358</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Apple</cp:lastModifiedBy>
  <cp:revision>327</cp:revision>
  <dcterms:created xsi:type="dcterms:W3CDTF">2022-08-11T03:52:00Z</dcterms:created>
  <dcterms:modified xsi:type="dcterms:W3CDTF">2023-05-12T21:26:00Z</dcterms:modified>
</cp:coreProperties>
</file>